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0DC6" w14:textId="49288F75" w:rsidR="00EE16D2" w:rsidRPr="00EE16D2" w:rsidRDefault="00EE16D2" w:rsidP="00EE16D2">
      <w:pPr>
        <w:spacing w:after="0" w:line="360" w:lineRule="auto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О</w:t>
      </w:r>
      <w:r w:rsidRPr="00EE16D2">
        <w:rPr>
          <w:rFonts w:cs="Times New Roman"/>
          <w:b/>
          <w:sz w:val="32"/>
          <w:szCs w:val="32"/>
          <w:lang w:val="uk-UA"/>
        </w:rPr>
        <w:t xml:space="preserve">б’єднані територіальні громади (ОТГ) : </w:t>
      </w:r>
    </w:p>
    <w:p w14:paraId="5CE435B3" w14:textId="77777777" w:rsidR="00EE16D2" w:rsidRPr="000A7562" w:rsidRDefault="00EE16D2" w:rsidP="00EE16D2">
      <w:pPr>
        <w:spacing w:after="0"/>
        <w:jc w:val="center"/>
        <w:rPr>
          <w:rFonts w:cs="Times New Roman"/>
          <w:b/>
          <w:i/>
          <w:szCs w:val="28"/>
        </w:rPr>
      </w:pPr>
      <w:proofErr w:type="spellStart"/>
      <w:r w:rsidRPr="000A7562">
        <w:rPr>
          <w:rFonts w:cs="Times New Roman"/>
          <w:b/>
          <w:i/>
          <w:szCs w:val="28"/>
        </w:rPr>
        <w:t>анотований</w:t>
      </w:r>
      <w:proofErr w:type="spellEnd"/>
      <w:r w:rsidRPr="000A7562">
        <w:rPr>
          <w:rFonts w:cs="Times New Roman"/>
          <w:b/>
          <w:i/>
          <w:szCs w:val="28"/>
        </w:rPr>
        <w:t xml:space="preserve"> </w:t>
      </w:r>
      <w:proofErr w:type="spellStart"/>
      <w:r w:rsidRPr="000A7562">
        <w:rPr>
          <w:rFonts w:cs="Times New Roman"/>
          <w:b/>
          <w:i/>
          <w:szCs w:val="28"/>
        </w:rPr>
        <w:t>бібліографічний</w:t>
      </w:r>
      <w:proofErr w:type="spellEnd"/>
      <w:r w:rsidRPr="000A7562">
        <w:rPr>
          <w:rFonts w:cs="Times New Roman"/>
          <w:b/>
          <w:i/>
          <w:szCs w:val="28"/>
        </w:rPr>
        <w:t xml:space="preserve"> список</w:t>
      </w:r>
    </w:p>
    <w:p w14:paraId="39ED0CE3" w14:textId="77777777" w:rsidR="00EE16D2" w:rsidRPr="000A7562" w:rsidRDefault="00EE16D2" w:rsidP="00EE16D2">
      <w:pPr>
        <w:jc w:val="center"/>
        <w:rPr>
          <w:rFonts w:cs="Times New Roman"/>
          <w:b/>
          <w:i/>
          <w:szCs w:val="28"/>
        </w:rPr>
      </w:pPr>
      <w:r w:rsidRPr="000A7562">
        <w:rPr>
          <w:rFonts w:cs="Times New Roman"/>
          <w:b/>
          <w:i/>
          <w:szCs w:val="28"/>
        </w:rPr>
        <w:t xml:space="preserve">2025. – Вип. </w:t>
      </w:r>
      <w:r>
        <w:rPr>
          <w:rFonts w:cs="Times New Roman"/>
          <w:b/>
          <w:i/>
          <w:szCs w:val="28"/>
        </w:rPr>
        <w:t>7</w:t>
      </w:r>
      <w:r w:rsidRPr="000A7562">
        <w:rPr>
          <w:rFonts w:cs="Times New Roman"/>
          <w:b/>
          <w:i/>
          <w:szCs w:val="28"/>
        </w:rPr>
        <w:t xml:space="preserve">. – </w:t>
      </w:r>
      <w:r>
        <w:rPr>
          <w:rFonts w:cs="Times New Roman"/>
          <w:b/>
          <w:i/>
          <w:szCs w:val="28"/>
        </w:rPr>
        <w:t>43</w:t>
      </w:r>
      <w:r w:rsidRPr="000A7562">
        <w:rPr>
          <w:rFonts w:cs="Times New Roman"/>
          <w:b/>
          <w:i/>
          <w:szCs w:val="28"/>
        </w:rPr>
        <w:t xml:space="preserve"> с.</w:t>
      </w:r>
    </w:p>
    <w:p w14:paraId="2E177593" w14:textId="77777777" w:rsidR="00F12C76" w:rsidRPr="00EE16D2" w:rsidRDefault="00F12C76" w:rsidP="006C0B77">
      <w:pPr>
        <w:spacing w:after="0"/>
        <w:ind w:firstLine="709"/>
        <w:jc w:val="both"/>
      </w:pPr>
    </w:p>
    <w:p w14:paraId="4A17FFE0" w14:textId="77777777" w:rsidR="00EE16D2" w:rsidRDefault="00EE16D2" w:rsidP="006C0B77">
      <w:pPr>
        <w:spacing w:after="0"/>
        <w:ind w:firstLine="709"/>
        <w:jc w:val="both"/>
        <w:rPr>
          <w:lang w:val="uk-UA"/>
        </w:rPr>
      </w:pPr>
    </w:p>
    <w:p w14:paraId="3CA0050D" w14:textId="77777777" w:rsidR="00EE16D2" w:rsidRPr="002F218A" w:rsidRDefault="00EE16D2" w:rsidP="00EE16D2">
      <w:pPr>
        <w:pStyle w:val="NoSpacing"/>
        <w:numPr>
          <w:ilvl w:val="0"/>
          <w:numId w:val="1"/>
        </w:numPr>
        <w:spacing w:before="120" w:after="0"/>
        <w:ind w:left="0" w:firstLine="567"/>
        <w:rPr>
          <w:rFonts w:cs="Times New Roman"/>
          <w:szCs w:val="28"/>
        </w:rPr>
      </w:pPr>
      <w:r w:rsidRPr="002F218A">
        <w:rPr>
          <w:rFonts w:cs="Times New Roman"/>
          <w:b/>
          <w:bCs/>
          <w:szCs w:val="28"/>
          <w:lang w:val="uk-UA"/>
        </w:rPr>
        <w:t>Будь-яке економічне зростання починається з інвестицій, і їх потрібно залучати вже зараз </w:t>
      </w:r>
      <w:r w:rsidRPr="002F218A">
        <w:rPr>
          <w:rFonts w:cs="Times New Roman"/>
          <w:szCs w:val="28"/>
          <w:lang w:val="uk-UA"/>
        </w:rPr>
        <w:t xml:space="preserve">[Електронний ресурс] / Прес-служба Апарату </w:t>
      </w:r>
      <w:proofErr w:type="spellStart"/>
      <w:r w:rsidRPr="002F218A">
        <w:rPr>
          <w:rFonts w:cs="Times New Roman"/>
          <w:szCs w:val="28"/>
          <w:lang w:val="uk-UA"/>
        </w:rPr>
        <w:t>Верхов</w:t>
      </w:r>
      <w:proofErr w:type="spellEnd"/>
      <w:r w:rsidRPr="002F218A">
        <w:rPr>
          <w:rFonts w:cs="Times New Roman"/>
          <w:szCs w:val="28"/>
          <w:lang w:val="uk-UA"/>
        </w:rPr>
        <w:t>. Ради України // Голос України. – 2025. – 24 лип. [№ 396]. – Електрон. дані. </w:t>
      </w:r>
      <w:r w:rsidRPr="002F218A">
        <w:rPr>
          <w:rFonts w:cs="Times New Roman"/>
          <w:i/>
          <w:iCs/>
          <w:szCs w:val="28"/>
          <w:lang w:val="uk-UA"/>
        </w:rPr>
        <w:t xml:space="preserve">Подано інформацію, що Миргородська територіальна громада Полтавської області презентувала Програму свого комплексного відновлення (ПКВ). Голова Комітету Верховної Ради України (ВР України) з питань організації державної влади, місцевого самоврядування, регіонального розвитку і містобудування Олена Шуляк розповіла, що кожна українська громада, і Миргородська зокрема, має бути спроможною, заможною та інклюзивною. За її словами, спроможність починається з якісного планування, і нинішній етап створення ПКВ у цьому контексті лише перший, але ключовий крок до стратегічного та просторового розвитку. Народна обраниця підкреслила, що заможність неможлива без інвестицій, а інвестори приходять лише туди, де громада має чітке бачення - що, де і як вона хоче розвивати, які має ресурси й потреби. Не менш важливою, зазначила О. Шуляк, є </w:t>
      </w:r>
      <w:proofErr w:type="spellStart"/>
      <w:r w:rsidRPr="002F218A">
        <w:rPr>
          <w:rFonts w:cs="Times New Roman"/>
          <w:i/>
          <w:iCs/>
          <w:szCs w:val="28"/>
          <w:lang w:val="uk-UA"/>
        </w:rPr>
        <w:t>інклюзивність</w:t>
      </w:r>
      <w:proofErr w:type="spellEnd"/>
      <w:r w:rsidRPr="002F218A">
        <w:rPr>
          <w:rFonts w:cs="Times New Roman"/>
          <w:i/>
          <w:iCs/>
          <w:szCs w:val="28"/>
          <w:lang w:val="uk-UA"/>
        </w:rPr>
        <w:t>: мешканці повинні мати можливість брати участь у плануванні — адже саме вони найкраще розуміють потреби своїх територій.</w:t>
      </w:r>
      <w:r w:rsidRPr="002F218A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szCs w:val="28"/>
          <w:lang w:val="uk-UA"/>
        </w:rPr>
        <w:t>Текст:</w:t>
      </w:r>
      <w:r w:rsidRPr="002F218A">
        <w:rPr>
          <w:rFonts w:cs="Times New Roman"/>
          <w:szCs w:val="28"/>
        </w:rPr>
        <w:t xml:space="preserve"> </w:t>
      </w:r>
      <w:hyperlink r:id="rId5" w:tgtFrame="_blank" w:history="1">
        <w:r w:rsidRPr="002F218A">
          <w:rPr>
            <w:rStyle w:val="Hyperlink"/>
            <w:rFonts w:cs="Times New Roman"/>
            <w:szCs w:val="28"/>
            <w:lang w:val="uk-UA"/>
          </w:rPr>
          <w:t>https://www.golos.com.ua/article/385422</w:t>
        </w:r>
      </w:hyperlink>
    </w:p>
    <w:p w14:paraId="61EE947E" w14:textId="77777777" w:rsidR="00EE16D2" w:rsidRPr="009F06E5" w:rsidRDefault="00EE16D2" w:rsidP="00EE16D2">
      <w:pPr>
        <w:pStyle w:val="NoSpacing"/>
        <w:numPr>
          <w:ilvl w:val="0"/>
          <w:numId w:val="1"/>
        </w:numPr>
        <w:spacing w:before="120" w:after="0"/>
        <w:ind w:left="0" w:firstLine="567"/>
        <w:rPr>
          <w:rFonts w:cs="Times New Roman"/>
          <w:szCs w:val="28"/>
          <w:lang w:val="uk-UA"/>
        </w:rPr>
      </w:pPr>
      <w:r w:rsidRPr="009F06E5">
        <w:rPr>
          <w:rFonts w:cs="Times New Roman"/>
          <w:b/>
          <w:bCs/>
          <w:szCs w:val="28"/>
          <w:lang w:val="uk-UA"/>
        </w:rPr>
        <w:t>Возняк Г. Інструменти зміцнення бюджетної стійкості територіальних громад в умовах нестабільності: практичні аспекти</w:t>
      </w:r>
      <w:r w:rsidRPr="009F06E5">
        <w:rPr>
          <w:rFonts w:cs="Times New Roman"/>
          <w:szCs w:val="28"/>
          <w:lang w:val="uk-UA"/>
        </w:rPr>
        <w:t xml:space="preserve"> [Електронний ресурс] / Галина Возняк, Юрій </w:t>
      </w:r>
      <w:proofErr w:type="spellStart"/>
      <w:r w:rsidRPr="009F06E5">
        <w:rPr>
          <w:rFonts w:cs="Times New Roman"/>
          <w:szCs w:val="28"/>
          <w:lang w:val="uk-UA"/>
        </w:rPr>
        <w:t>Голинський</w:t>
      </w:r>
      <w:proofErr w:type="spellEnd"/>
      <w:r w:rsidRPr="009F06E5">
        <w:rPr>
          <w:rFonts w:cs="Times New Roman"/>
          <w:szCs w:val="28"/>
          <w:lang w:val="uk-UA"/>
        </w:rPr>
        <w:t xml:space="preserve"> // Світ фінансів : наук. </w:t>
      </w:r>
      <w:proofErr w:type="spellStart"/>
      <w:r w:rsidRPr="009F06E5">
        <w:rPr>
          <w:rFonts w:cs="Times New Roman"/>
          <w:szCs w:val="28"/>
          <w:lang w:val="uk-UA"/>
        </w:rPr>
        <w:t>журн</w:t>
      </w:r>
      <w:proofErr w:type="spellEnd"/>
      <w:r w:rsidRPr="009F06E5">
        <w:rPr>
          <w:rFonts w:cs="Times New Roman"/>
          <w:szCs w:val="28"/>
          <w:lang w:val="uk-UA"/>
        </w:rPr>
        <w:t xml:space="preserve">. – 2025. – № 2(83). – С. 18-29. </w:t>
      </w:r>
      <w:r w:rsidRPr="009F06E5">
        <w:rPr>
          <w:rFonts w:cs="Times New Roman"/>
          <w:i/>
          <w:iCs/>
          <w:szCs w:val="28"/>
          <w:lang w:val="uk-UA"/>
        </w:rPr>
        <w:t xml:space="preserve">Досліджено сучасні виклики для бюджетної стійкості територіальних громад України в умовах війни, що спричинила глибоку економічну, соціальну та гуманітарну кризу. Розкрито основні проблеми фінансування місцевих бюджетів: скорочення доходів від </w:t>
      </w:r>
      <w:r w:rsidRPr="009F06E5">
        <w:rPr>
          <w:rFonts w:cs="Times New Roman"/>
          <w:i/>
          <w:iCs/>
          <w:szCs w:val="28"/>
          <w:lang w:val="uk-UA"/>
        </w:rPr>
        <w:lastRenderedPageBreak/>
        <w:t>ключових податків, вилучення військового ПДФО, зростання залежності від трансфертів і зменшення капітальних видатків. Акцентовано увагу на необхідності реформування системи міжбюджетних відносин, удосконалення адміністрування місцевих податків, підвищення ефективності управління майном громад і чіткого розмежування повноважень між державою та місцевим самоврядуванням. Запропоновано інструменти</w:t>
      </w:r>
      <w:r>
        <w:rPr>
          <w:rFonts w:cs="Times New Roman"/>
          <w:i/>
          <w:iCs/>
          <w:szCs w:val="28"/>
          <w:lang w:val="uk-UA"/>
        </w:rPr>
        <w:t>,</w:t>
      </w:r>
      <w:r w:rsidRPr="009F06E5">
        <w:rPr>
          <w:rFonts w:cs="Times New Roman"/>
          <w:i/>
          <w:iCs/>
          <w:szCs w:val="28"/>
          <w:lang w:val="uk-UA"/>
        </w:rPr>
        <w:t xml:space="preserve"> спрямовані на зміцнення фінансової спроможності громад в умовах нестабільності та забезпечення їхньої здатності до відновлення.</w:t>
      </w:r>
      <w:r w:rsidRPr="009F06E5">
        <w:rPr>
          <w:rFonts w:cs="Times New Roman"/>
          <w:szCs w:val="28"/>
          <w:lang w:val="uk-UA"/>
        </w:rPr>
        <w:t xml:space="preserve"> Текст: </w:t>
      </w:r>
      <w:hyperlink r:id="rId6" w:history="1">
        <w:r w:rsidRPr="009F06E5">
          <w:rPr>
            <w:rStyle w:val="Hyperlink"/>
            <w:rFonts w:cs="Times New Roman"/>
            <w:szCs w:val="28"/>
            <w:lang w:val="uk-UA"/>
          </w:rPr>
          <w:t>http://sf.wunu.edu.ua/index.php/sf/article/view/1807/1813</w:t>
        </w:r>
      </w:hyperlink>
      <w:r w:rsidRPr="009F06E5">
        <w:rPr>
          <w:rFonts w:cs="Times New Roman"/>
          <w:szCs w:val="28"/>
          <w:lang w:val="uk-UA"/>
        </w:rPr>
        <w:t xml:space="preserve"> </w:t>
      </w:r>
    </w:p>
    <w:p w14:paraId="18C39EA3" w14:textId="77777777" w:rsidR="00EE16D2" w:rsidRPr="002F218A" w:rsidRDefault="00EE16D2" w:rsidP="00EE16D2">
      <w:pPr>
        <w:pStyle w:val="ListParagraph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cs="Times New Roman"/>
          <w:szCs w:val="28"/>
        </w:rPr>
      </w:pPr>
      <w:r w:rsidRPr="002F218A">
        <w:rPr>
          <w:rFonts w:cs="Times New Roman"/>
          <w:b/>
          <w:bCs/>
          <w:szCs w:val="28"/>
        </w:rPr>
        <w:t>Волков І.</w:t>
      </w:r>
      <w:r w:rsidRPr="002F218A">
        <w:rPr>
          <w:rFonts w:cs="Times New Roman"/>
          <w:szCs w:val="28"/>
        </w:rPr>
        <w:t xml:space="preserve"> </w:t>
      </w:r>
      <w:r w:rsidRPr="002F218A">
        <w:rPr>
          <w:rFonts w:cs="Times New Roman"/>
          <w:b/>
          <w:bCs/>
          <w:szCs w:val="28"/>
        </w:rPr>
        <w:t xml:space="preserve">97 </w:t>
      </w:r>
      <w:proofErr w:type="spellStart"/>
      <w:r w:rsidRPr="002F218A">
        <w:rPr>
          <w:rFonts w:cs="Times New Roman"/>
          <w:b/>
          <w:bCs/>
          <w:szCs w:val="28"/>
        </w:rPr>
        <w:t>мільйонів</w:t>
      </w:r>
      <w:proofErr w:type="spellEnd"/>
      <w:r w:rsidRPr="002F218A">
        <w:rPr>
          <w:rFonts w:cs="Times New Roman"/>
          <w:b/>
          <w:bCs/>
          <w:szCs w:val="28"/>
        </w:rPr>
        <w:t xml:space="preserve"> за </w:t>
      </w:r>
      <w:proofErr w:type="spellStart"/>
      <w:r w:rsidRPr="002F218A">
        <w:rPr>
          <w:rFonts w:cs="Times New Roman"/>
          <w:b/>
          <w:bCs/>
          <w:szCs w:val="28"/>
        </w:rPr>
        <w:t>рік</w:t>
      </w:r>
      <w:proofErr w:type="spellEnd"/>
      <w:r w:rsidRPr="002F218A">
        <w:rPr>
          <w:rFonts w:cs="Times New Roman"/>
          <w:b/>
          <w:bCs/>
          <w:szCs w:val="28"/>
        </w:rPr>
        <w:t xml:space="preserve"> — </w:t>
      </w:r>
      <w:proofErr w:type="spellStart"/>
      <w:r w:rsidRPr="002F218A">
        <w:rPr>
          <w:rFonts w:cs="Times New Roman"/>
          <w:b/>
          <w:bCs/>
          <w:szCs w:val="28"/>
        </w:rPr>
        <w:t>українські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школи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відкрили</w:t>
      </w:r>
      <w:proofErr w:type="spellEnd"/>
      <w:r w:rsidRPr="002F218A">
        <w:rPr>
          <w:rFonts w:cs="Times New Roman"/>
          <w:b/>
          <w:bCs/>
          <w:szCs w:val="28"/>
        </w:rPr>
        <w:t xml:space="preserve"> секрет </w:t>
      </w:r>
      <w:proofErr w:type="spellStart"/>
      <w:r w:rsidRPr="002F218A">
        <w:rPr>
          <w:rFonts w:cs="Times New Roman"/>
          <w:b/>
          <w:bCs/>
          <w:szCs w:val="28"/>
        </w:rPr>
        <w:t>економії</w:t>
      </w:r>
      <w:proofErr w:type="spellEnd"/>
      <w:r w:rsidRPr="002F218A">
        <w:rPr>
          <w:rFonts w:cs="Times New Roman"/>
          <w:b/>
          <w:bCs/>
          <w:szCs w:val="28"/>
        </w:rPr>
        <w:t xml:space="preserve"> на </w:t>
      </w:r>
      <w:proofErr w:type="spellStart"/>
      <w:r w:rsidRPr="002F218A">
        <w:rPr>
          <w:rFonts w:cs="Times New Roman"/>
          <w:b/>
          <w:bCs/>
          <w:szCs w:val="28"/>
        </w:rPr>
        <w:t>закупівлях</w:t>
      </w:r>
      <w:proofErr w:type="spellEnd"/>
      <w:r w:rsidRPr="002F218A">
        <w:rPr>
          <w:rFonts w:cs="Times New Roman"/>
          <w:szCs w:val="28"/>
        </w:rPr>
        <w:t xml:space="preserve"> [</w:t>
      </w:r>
      <w:proofErr w:type="spellStart"/>
      <w:r w:rsidRPr="002F218A">
        <w:rPr>
          <w:rFonts w:cs="Times New Roman"/>
          <w:szCs w:val="28"/>
        </w:rPr>
        <w:t>Електронний</w:t>
      </w:r>
      <w:proofErr w:type="spellEnd"/>
      <w:r w:rsidRPr="002F218A">
        <w:rPr>
          <w:rFonts w:cs="Times New Roman"/>
          <w:szCs w:val="28"/>
        </w:rPr>
        <w:t xml:space="preserve"> ресурс] / </w:t>
      </w:r>
      <w:proofErr w:type="spellStart"/>
      <w:r w:rsidRPr="002F218A">
        <w:rPr>
          <w:rFonts w:cs="Times New Roman"/>
          <w:szCs w:val="28"/>
        </w:rPr>
        <w:t>Іван</w:t>
      </w:r>
      <w:proofErr w:type="spellEnd"/>
      <w:r w:rsidRPr="002F218A">
        <w:rPr>
          <w:rFonts w:cs="Times New Roman"/>
          <w:szCs w:val="28"/>
        </w:rPr>
        <w:t xml:space="preserve"> Волков, Яна </w:t>
      </w:r>
      <w:proofErr w:type="spellStart"/>
      <w:r w:rsidRPr="002F218A">
        <w:rPr>
          <w:rFonts w:cs="Times New Roman"/>
          <w:szCs w:val="28"/>
        </w:rPr>
        <w:t>Титенок</w:t>
      </w:r>
      <w:proofErr w:type="spellEnd"/>
      <w:r w:rsidRPr="002F218A">
        <w:rPr>
          <w:rFonts w:cs="Times New Roman"/>
          <w:szCs w:val="28"/>
        </w:rPr>
        <w:t xml:space="preserve"> // </w:t>
      </w:r>
      <w:proofErr w:type="spellStart"/>
      <w:r w:rsidRPr="002F218A">
        <w:rPr>
          <w:rFonts w:cs="Times New Roman"/>
          <w:szCs w:val="28"/>
        </w:rPr>
        <w:t>Дзеркало</w:t>
      </w:r>
      <w:proofErr w:type="spellEnd"/>
      <w:r w:rsidRPr="002F218A">
        <w:rPr>
          <w:rFonts w:cs="Times New Roman"/>
          <w:szCs w:val="28"/>
        </w:rPr>
        <w:t xml:space="preserve"> </w:t>
      </w:r>
      <w:proofErr w:type="spellStart"/>
      <w:r w:rsidRPr="002F218A">
        <w:rPr>
          <w:rFonts w:cs="Times New Roman"/>
          <w:szCs w:val="28"/>
        </w:rPr>
        <w:t>тижня</w:t>
      </w:r>
      <w:proofErr w:type="spellEnd"/>
      <w:r w:rsidRPr="002F218A">
        <w:rPr>
          <w:rFonts w:cs="Times New Roman"/>
          <w:szCs w:val="28"/>
        </w:rPr>
        <w:t xml:space="preserve">. – 2025. – 12 лип. — </w:t>
      </w:r>
      <w:proofErr w:type="spellStart"/>
      <w:r w:rsidRPr="002F218A">
        <w:rPr>
          <w:rFonts w:cs="Times New Roman"/>
          <w:szCs w:val="28"/>
        </w:rPr>
        <w:t>Електрон</w:t>
      </w:r>
      <w:proofErr w:type="spellEnd"/>
      <w:r w:rsidRPr="002F218A">
        <w:rPr>
          <w:rFonts w:cs="Times New Roman"/>
          <w:szCs w:val="28"/>
        </w:rPr>
        <w:t xml:space="preserve">. </w:t>
      </w:r>
      <w:proofErr w:type="spellStart"/>
      <w:r w:rsidRPr="002F218A">
        <w:rPr>
          <w:rFonts w:cs="Times New Roman"/>
          <w:szCs w:val="28"/>
        </w:rPr>
        <w:t>дані</w:t>
      </w:r>
      <w:proofErr w:type="spellEnd"/>
      <w:r w:rsidRPr="002F218A">
        <w:rPr>
          <w:rFonts w:cs="Times New Roman"/>
          <w:szCs w:val="28"/>
        </w:rPr>
        <w:t xml:space="preserve">. </w:t>
      </w:r>
      <w:proofErr w:type="spellStart"/>
      <w:r w:rsidRPr="002F218A">
        <w:rPr>
          <w:rFonts w:cs="Times New Roman"/>
          <w:i/>
          <w:iCs/>
          <w:szCs w:val="28"/>
        </w:rPr>
        <w:t>Розкрито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переваги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електронного</w:t>
      </w:r>
      <w:proofErr w:type="spellEnd"/>
      <w:r w:rsidRPr="002F218A">
        <w:rPr>
          <w:rFonts w:cs="Times New Roman"/>
          <w:i/>
          <w:iCs/>
          <w:szCs w:val="28"/>
        </w:rPr>
        <w:t xml:space="preserve"> «</w:t>
      </w:r>
      <w:proofErr w:type="spellStart"/>
      <w:r w:rsidRPr="002F218A">
        <w:rPr>
          <w:rFonts w:cs="Times New Roman"/>
          <w:i/>
          <w:iCs/>
          <w:szCs w:val="28"/>
        </w:rPr>
        <w:t>Prozorro</w:t>
      </w:r>
      <w:proofErr w:type="spellEnd"/>
      <w:r w:rsidRPr="002F218A">
        <w:rPr>
          <w:rFonts w:cs="Times New Roman"/>
          <w:i/>
          <w:iCs/>
          <w:szCs w:val="28"/>
        </w:rPr>
        <w:t xml:space="preserve"> Market» як нового стандарту </w:t>
      </w:r>
      <w:proofErr w:type="spellStart"/>
      <w:r w:rsidRPr="002F218A">
        <w:rPr>
          <w:rFonts w:cs="Times New Roman"/>
          <w:i/>
          <w:iCs/>
          <w:szCs w:val="28"/>
        </w:rPr>
        <w:t>державних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закупівель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освітніх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товарів</w:t>
      </w:r>
      <w:proofErr w:type="spellEnd"/>
      <w:r w:rsidRPr="002F218A">
        <w:rPr>
          <w:rFonts w:cs="Times New Roman"/>
          <w:i/>
          <w:iCs/>
          <w:szCs w:val="28"/>
        </w:rPr>
        <w:t xml:space="preserve"> в </w:t>
      </w:r>
      <w:proofErr w:type="spellStart"/>
      <w:r w:rsidRPr="002F218A">
        <w:rPr>
          <w:rFonts w:cs="Times New Roman"/>
          <w:i/>
          <w:iCs/>
          <w:szCs w:val="28"/>
        </w:rPr>
        <w:t>Україні</w:t>
      </w:r>
      <w:proofErr w:type="spellEnd"/>
      <w:r w:rsidRPr="002F218A">
        <w:rPr>
          <w:rFonts w:cs="Times New Roman"/>
          <w:i/>
          <w:iCs/>
          <w:szCs w:val="28"/>
        </w:rPr>
        <w:t xml:space="preserve">. </w:t>
      </w:r>
      <w:proofErr w:type="spellStart"/>
      <w:r w:rsidRPr="002F218A">
        <w:rPr>
          <w:rFonts w:cs="Times New Roman"/>
          <w:i/>
          <w:iCs/>
          <w:szCs w:val="28"/>
        </w:rPr>
        <w:t>Із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середини</w:t>
      </w:r>
      <w:proofErr w:type="spellEnd"/>
      <w:r w:rsidRPr="002F218A">
        <w:rPr>
          <w:rFonts w:cs="Times New Roman"/>
          <w:i/>
          <w:iCs/>
          <w:szCs w:val="28"/>
        </w:rPr>
        <w:t xml:space="preserve"> 2024 р. </w:t>
      </w:r>
      <w:proofErr w:type="spellStart"/>
      <w:r w:rsidRPr="002F218A">
        <w:rPr>
          <w:rFonts w:cs="Times New Roman"/>
          <w:i/>
          <w:iCs/>
          <w:szCs w:val="28"/>
        </w:rPr>
        <w:t>закупівлі</w:t>
      </w:r>
      <w:proofErr w:type="spellEnd"/>
      <w:r w:rsidRPr="002F218A">
        <w:rPr>
          <w:rFonts w:cs="Times New Roman"/>
          <w:i/>
          <w:iCs/>
          <w:szCs w:val="28"/>
        </w:rPr>
        <w:t xml:space="preserve"> на суму </w:t>
      </w:r>
      <w:proofErr w:type="spellStart"/>
      <w:r w:rsidRPr="002F218A">
        <w:rPr>
          <w:rFonts w:cs="Times New Roman"/>
          <w:i/>
          <w:iCs/>
          <w:szCs w:val="28"/>
        </w:rPr>
        <w:t>від</w:t>
      </w:r>
      <w:proofErr w:type="spellEnd"/>
      <w:r w:rsidRPr="002F218A">
        <w:rPr>
          <w:rFonts w:cs="Times New Roman"/>
          <w:i/>
          <w:iCs/>
          <w:szCs w:val="28"/>
        </w:rPr>
        <w:t xml:space="preserve"> 100 тис. грн </w:t>
      </w:r>
      <w:proofErr w:type="spellStart"/>
      <w:r w:rsidRPr="002F218A">
        <w:rPr>
          <w:rFonts w:cs="Times New Roman"/>
          <w:i/>
          <w:iCs/>
          <w:szCs w:val="28"/>
        </w:rPr>
        <w:t>обов’язково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здійснюються</w:t>
      </w:r>
      <w:proofErr w:type="spellEnd"/>
      <w:r w:rsidRPr="002F218A">
        <w:rPr>
          <w:rFonts w:cs="Times New Roman"/>
          <w:i/>
          <w:iCs/>
          <w:szCs w:val="28"/>
        </w:rPr>
        <w:t xml:space="preserve"> через </w:t>
      </w:r>
      <w:proofErr w:type="spellStart"/>
      <w:r w:rsidRPr="002F218A">
        <w:rPr>
          <w:rFonts w:cs="Times New Roman"/>
          <w:i/>
          <w:iCs/>
          <w:szCs w:val="28"/>
        </w:rPr>
        <w:t>цю</w:t>
      </w:r>
      <w:proofErr w:type="spellEnd"/>
      <w:r w:rsidRPr="002F218A">
        <w:rPr>
          <w:rFonts w:cs="Times New Roman"/>
          <w:i/>
          <w:iCs/>
          <w:szCs w:val="28"/>
        </w:rPr>
        <w:t xml:space="preserve"> платформу,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вже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демонструє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значну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економію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коштів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зниження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рівня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неконкурентних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торгів</w:t>
      </w:r>
      <w:proofErr w:type="spellEnd"/>
      <w:r w:rsidRPr="002F218A">
        <w:rPr>
          <w:rFonts w:cs="Times New Roman"/>
          <w:i/>
          <w:iCs/>
          <w:szCs w:val="28"/>
        </w:rPr>
        <w:t xml:space="preserve"> і </w:t>
      </w:r>
      <w:proofErr w:type="spellStart"/>
      <w:r w:rsidRPr="002F218A">
        <w:rPr>
          <w:rFonts w:cs="Times New Roman"/>
          <w:i/>
          <w:iCs/>
          <w:szCs w:val="28"/>
        </w:rPr>
        <w:t>зростання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довіри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бізнесу</w:t>
      </w:r>
      <w:proofErr w:type="spellEnd"/>
      <w:r w:rsidRPr="002F218A">
        <w:rPr>
          <w:rFonts w:cs="Times New Roman"/>
          <w:i/>
          <w:iCs/>
          <w:szCs w:val="28"/>
        </w:rPr>
        <w:t xml:space="preserve">. Наведено </w:t>
      </w:r>
      <w:proofErr w:type="spellStart"/>
      <w:r w:rsidRPr="002F218A">
        <w:rPr>
          <w:rFonts w:cs="Times New Roman"/>
          <w:i/>
          <w:iCs/>
          <w:szCs w:val="28"/>
        </w:rPr>
        <w:t>аналітичні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дані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приклади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успішних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закупівель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досвід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конкретних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закладів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освіти</w:t>
      </w:r>
      <w:proofErr w:type="spellEnd"/>
      <w:r w:rsidRPr="002F218A">
        <w:rPr>
          <w:rFonts w:cs="Times New Roman"/>
          <w:i/>
          <w:iCs/>
          <w:szCs w:val="28"/>
        </w:rPr>
        <w:t xml:space="preserve">, а також </w:t>
      </w:r>
      <w:proofErr w:type="spellStart"/>
      <w:r w:rsidRPr="002F218A">
        <w:rPr>
          <w:rFonts w:cs="Times New Roman"/>
          <w:i/>
          <w:iCs/>
          <w:szCs w:val="28"/>
        </w:rPr>
        <w:t>проблеми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системи</w:t>
      </w:r>
      <w:proofErr w:type="spellEnd"/>
      <w:r w:rsidRPr="002F218A">
        <w:rPr>
          <w:rFonts w:cs="Times New Roman"/>
          <w:i/>
          <w:iCs/>
          <w:szCs w:val="28"/>
        </w:rPr>
        <w:t xml:space="preserve"> — </w:t>
      </w:r>
      <w:proofErr w:type="spellStart"/>
      <w:r w:rsidRPr="002F218A">
        <w:rPr>
          <w:rFonts w:cs="Times New Roman"/>
          <w:i/>
          <w:iCs/>
          <w:szCs w:val="28"/>
        </w:rPr>
        <w:t>зокрема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недостатню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конкуренцію</w:t>
      </w:r>
      <w:proofErr w:type="spellEnd"/>
      <w:r w:rsidRPr="002F218A">
        <w:rPr>
          <w:rFonts w:cs="Times New Roman"/>
          <w:i/>
          <w:iCs/>
          <w:szCs w:val="28"/>
        </w:rPr>
        <w:t xml:space="preserve"> в </w:t>
      </w:r>
      <w:proofErr w:type="spellStart"/>
      <w:r w:rsidRPr="002F218A">
        <w:rPr>
          <w:rFonts w:cs="Times New Roman"/>
          <w:i/>
          <w:iCs/>
          <w:szCs w:val="28"/>
        </w:rPr>
        <w:t>окремих</w:t>
      </w:r>
      <w:proofErr w:type="spellEnd"/>
      <w:r w:rsidRPr="002F218A">
        <w:rPr>
          <w:rFonts w:cs="Times New Roman"/>
          <w:i/>
          <w:iCs/>
          <w:szCs w:val="28"/>
        </w:rPr>
        <w:t xml:space="preserve"> лотах — і шляхи </w:t>
      </w:r>
      <w:proofErr w:type="spellStart"/>
      <w:r w:rsidRPr="002F218A">
        <w:rPr>
          <w:rFonts w:cs="Times New Roman"/>
          <w:i/>
          <w:iCs/>
          <w:szCs w:val="28"/>
        </w:rPr>
        <w:t>їх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подолання</w:t>
      </w:r>
      <w:proofErr w:type="spellEnd"/>
      <w:r w:rsidRPr="002F218A">
        <w:rPr>
          <w:rFonts w:cs="Times New Roman"/>
          <w:i/>
          <w:iCs/>
          <w:szCs w:val="28"/>
        </w:rPr>
        <w:t>. «</w:t>
      </w:r>
      <w:proofErr w:type="spellStart"/>
      <w:r w:rsidRPr="002F218A">
        <w:rPr>
          <w:rFonts w:cs="Times New Roman"/>
          <w:i/>
          <w:iCs/>
          <w:szCs w:val="28"/>
        </w:rPr>
        <w:t>Prozorro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gramStart"/>
      <w:r w:rsidRPr="002F218A">
        <w:rPr>
          <w:rFonts w:cs="Times New Roman"/>
          <w:i/>
          <w:iCs/>
          <w:szCs w:val="28"/>
        </w:rPr>
        <w:t xml:space="preserve">Market»  </w:t>
      </w:r>
      <w:proofErr w:type="spellStart"/>
      <w:r w:rsidRPr="002F218A">
        <w:rPr>
          <w:rFonts w:cs="Times New Roman"/>
          <w:i/>
          <w:iCs/>
          <w:szCs w:val="28"/>
        </w:rPr>
        <w:t>розглянуто</w:t>
      </w:r>
      <w:proofErr w:type="spellEnd"/>
      <w:proofErr w:type="gramEnd"/>
      <w:r w:rsidRPr="002F218A">
        <w:rPr>
          <w:rFonts w:cs="Times New Roman"/>
          <w:i/>
          <w:iCs/>
          <w:szCs w:val="28"/>
        </w:rPr>
        <w:t xml:space="preserve"> як </w:t>
      </w:r>
      <w:proofErr w:type="spellStart"/>
      <w:r w:rsidRPr="002F218A">
        <w:rPr>
          <w:rFonts w:cs="Times New Roman"/>
          <w:i/>
          <w:iCs/>
          <w:szCs w:val="28"/>
        </w:rPr>
        <w:t>ефективний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інструмент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цифрової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трансформації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прозорого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управління</w:t>
      </w:r>
      <w:proofErr w:type="spellEnd"/>
      <w:r w:rsidRPr="002F218A">
        <w:rPr>
          <w:rFonts w:cs="Times New Roman"/>
          <w:i/>
          <w:iCs/>
          <w:szCs w:val="28"/>
        </w:rPr>
        <w:t xml:space="preserve"> бюджетом і </w:t>
      </w:r>
      <w:proofErr w:type="spellStart"/>
      <w:r w:rsidRPr="002F218A">
        <w:rPr>
          <w:rFonts w:cs="Times New Roman"/>
          <w:i/>
          <w:iCs/>
          <w:szCs w:val="28"/>
        </w:rPr>
        <w:t>підтримки</w:t>
      </w:r>
      <w:proofErr w:type="spellEnd"/>
      <w:r w:rsidRPr="002F218A">
        <w:rPr>
          <w:rFonts w:cs="Times New Roman"/>
          <w:i/>
          <w:iCs/>
          <w:szCs w:val="28"/>
        </w:rPr>
        <w:t xml:space="preserve"> малого </w:t>
      </w:r>
      <w:proofErr w:type="spellStart"/>
      <w:r w:rsidRPr="002F218A">
        <w:rPr>
          <w:rFonts w:cs="Times New Roman"/>
          <w:i/>
          <w:iCs/>
          <w:szCs w:val="28"/>
        </w:rPr>
        <w:t>бізнесу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який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підвищує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якість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державних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послуг</w:t>
      </w:r>
      <w:proofErr w:type="spellEnd"/>
      <w:r w:rsidRPr="002F218A">
        <w:rPr>
          <w:rFonts w:cs="Times New Roman"/>
          <w:i/>
          <w:iCs/>
          <w:szCs w:val="28"/>
        </w:rPr>
        <w:t xml:space="preserve"> і </w:t>
      </w:r>
      <w:proofErr w:type="spellStart"/>
      <w:r w:rsidRPr="002F218A">
        <w:rPr>
          <w:rFonts w:cs="Times New Roman"/>
          <w:i/>
          <w:iCs/>
          <w:szCs w:val="28"/>
        </w:rPr>
        <w:t>сприяє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добробуту</w:t>
      </w:r>
      <w:proofErr w:type="spellEnd"/>
      <w:r w:rsidRPr="002F218A">
        <w:rPr>
          <w:rFonts w:cs="Times New Roman"/>
          <w:i/>
          <w:iCs/>
          <w:szCs w:val="28"/>
        </w:rPr>
        <w:t xml:space="preserve"> громад.</w:t>
      </w:r>
      <w:r w:rsidRPr="002F218A">
        <w:rPr>
          <w:rFonts w:cs="Times New Roman"/>
          <w:szCs w:val="28"/>
        </w:rPr>
        <w:t xml:space="preserve"> Текст: </w:t>
      </w:r>
      <w:hyperlink r:id="rId7" w:tgtFrame="_blank" w:history="1">
        <w:r w:rsidRPr="002F218A">
          <w:rPr>
            <w:rStyle w:val="Hyperlink"/>
            <w:rFonts w:cs="Times New Roman"/>
            <w:szCs w:val="28"/>
          </w:rPr>
          <w:t>https://zn.ua/ukr/reforms/97-miljoniv-za-rik-ukrajinski-shkoli-vidkrili-sekret-ekonomiji-na-zakupivljakh.html</w:t>
        </w:r>
      </w:hyperlink>
      <w:r w:rsidRPr="002F218A">
        <w:rPr>
          <w:rFonts w:cs="Times New Roman"/>
          <w:szCs w:val="28"/>
        </w:rPr>
        <w:t xml:space="preserve"> </w:t>
      </w:r>
    </w:p>
    <w:p w14:paraId="23A9862B" w14:textId="77777777" w:rsidR="00EE16D2" w:rsidRPr="00A94E23" w:rsidRDefault="00EE16D2" w:rsidP="00EE16D2">
      <w:pPr>
        <w:pStyle w:val="ListParagraph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A94E23">
        <w:rPr>
          <w:rFonts w:cs="Times New Roman"/>
          <w:b/>
          <w:bCs/>
          <w:szCs w:val="28"/>
        </w:rPr>
        <w:t>Гримак</w:t>
      </w:r>
      <w:proofErr w:type="spellEnd"/>
      <w:r w:rsidRPr="00A94E23">
        <w:rPr>
          <w:rFonts w:cs="Times New Roman"/>
          <w:b/>
          <w:bCs/>
          <w:szCs w:val="28"/>
        </w:rPr>
        <w:t xml:space="preserve"> І. Роль </w:t>
      </w:r>
      <w:proofErr w:type="spellStart"/>
      <w:r w:rsidRPr="00A94E23">
        <w:rPr>
          <w:rFonts w:cs="Times New Roman"/>
          <w:b/>
          <w:bCs/>
          <w:szCs w:val="28"/>
        </w:rPr>
        <w:t>громадськості</w:t>
      </w:r>
      <w:proofErr w:type="spellEnd"/>
      <w:r w:rsidRPr="00A94E23">
        <w:rPr>
          <w:rFonts w:cs="Times New Roman"/>
          <w:b/>
          <w:bCs/>
          <w:szCs w:val="28"/>
        </w:rPr>
        <w:t xml:space="preserve"> у </w:t>
      </w:r>
      <w:proofErr w:type="spellStart"/>
      <w:r w:rsidRPr="00A94E23">
        <w:rPr>
          <w:rFonts w:cs="Times New Roman"/>
          <w:b/>
          <w:bCs/>
          <w:szCs w:val="28"/>
        </w:rPr>
        <w:t>формуванні</w:t>
      </w:r>
      <w:proofErr w:type="spellEnd"/>
      <w:r w:rsidRPr="00A94E23">
        <w:rPr>
          <w:rFonts w:cs="Times New Roman"/>
          <w:b/>
          <w:bCs/>
          <w:szCs w:val="28"/>
        </w:rPr>
        <w:t xml:space="preserve"> та </w:t>
      </w:r>
      <w:proofErr w:type="spellStart"/>
      <w:r w:rsidRPr="00A94E23">
        <w:rPr>
          <w:rFonts w:cs="Times New Roman"/>
          <w:b/>
          <w:bCs/>
          <w:szCs w:val="28"/>
        </w:rPr>
        <w:t>вдосконаленні</w:t>
      </w:r>
      <w:proofErr w:type="spellEnd"/>
      <w:r w:rsidRPr="00A94E23">
        <w:rPr>
          <w:rFonts w:cs="Times New Roman"/>
          <w:b/>
          <w:bCs/>
          <w:szCs w:val="28"/>
        </w:rPr>
        <w:t xml:space="preserve"> </w:t>
      </w:r>
      <w:proofErr w:type="spellStart"/>
      <w:r w:rsidRPr="00A94E23">
        <w:rPr>
          <w:rFonts w:cs="Times New Roman"/>
          <w:b/>
          <w:bCs/>
          <w:szCs w:val="28"/>
        </w:rPr>
        <w:t>управління</w:t>
      </w:r>
      <w:proofErr w:type="spellEnd"/>
      <w:r w:rsidRPr="00A94E23">
        <w:rPr>
          <w:rFonts w:cs="Times New Roman"/>
          <w:b/>
          <w:bCs/>
          <w:szCs w:val="28"/>
        </w:rPr>
        <w:t xml:space="preserve"> для </w:t>
      </w:r>
      <w:proofErr w:type="spellStart"/>
      <w:r w:rsidRPr="00A94E23">
        <w:rPr>
          <w:rFonts w:cs="Times New Roman"/>
          <w:b/>
          <w:bCs/>
          <w:szCs w:val="28"/>
        </w:rPr>
        <w:t>створення</w:t>
      </w:r>
      <w:proofErr w:type="spellEnd"/>
      <w:r w:rsidRPr="00A94E23">
        <w:rPr>
          <w:rFonts w:cs="Times New Roman"/>
          <w:b/>
          <w:bCs/>
          <w:szCs w:val="28"/>
        </w:rPr>
        <w:t xml:space="preserve"> </w:t>
      </w:r>
      <w:proofErr w:type="spellStart"/>
      <w:r w:rsidRPr="00A94E23">
        <w:rPr>
          <w:rFonts w:cs="Times New Roman"/>
          <w:b/>
          <w:bCs/>
          <w:szCs w:val="28"/>
        </w:rPr>
        <w:t>сприятливого</w:t>
      </w:r>
      <w:proofErr w:type="spellEnd"/>
      <w:r w:rsidRPr="00A94E23">
        <w:rPr>
          <w:rFonts w:cs="Times New Roman"/>
          <w:b/>
          <w:bCs/>
          <w:szCs w:val="28"/>
        </w:rPr>
        <w:t xml:space="preserve"> </w:t>
      </w:r>
      <w:proofErr w:type="spellStart"/>
      <w:r w:rsidRPr="00A94E23">
        <w:rPr>
          <w:rFonts w:cs="Times New Roman"/>
          <w:b/>
          <w:bCs/>
          <w:szCs w:val="28"/>
        </w:rPr>
        <w:t>середовища</w:t>
      </w:r>
      <w:proofErr w:type="spellEnd"/>
      <w:r w:rsidRPr="00A94E23">
        <w:rPr>
          <w:rFonts w:cs="Times New Roman"/>
          <w:b/>
          <w:bCs/>
          <w:szCs w:val="28"/>
        </w:rPr>
        <w:t xml:space="preserve"> </w:t>
      </w:r>
      <w:proofErr w:type="spellStart"/>
      <w:r w:rsidRPr="00A94E23">
        <w:rPr>
          <w:rFonts w:cs="Times New Roman"/>
          <w:b/>
          <w:bCs/>
          <w:szCs w:val="28"/>
        </w:rPr>
        <w:t>розвитку</w:t>
      </w:r>
      <w:proofErr w:type="spellEnd"/>
      <w:r w:rsidRPr="00A94E23">
        <w:rPr>
          <w:rFonts w:cs="Times New Roman"/>
          <w:b/>
          <w:bCs/>
          <w:szCs w:val="28"/>
        </w:rPr>
        <w:t xml:space="preserve"> </w:t>
      </w:r>
      <w:proofErr w:type="spellStart"/>
      <w:r w:rsidRPr="00A94E23">
        <w:rPr>
          <w:rFonts w:cs="Times New Roman"/>
          <w:b/>
          <w:bCs/>
          <w:szCs w:val="28"/>
        </w:rPr>
        <w:t>територіальних</w:t>
      </w:r>
      <w:proofErr w:type="spellEnd"/>
      <w:r w:rsidRPr="00A94E23">
        <w:rPr>
          <w:rFonts w:cs="Times New Roman"/>
          <w:b/>
          <w:bCs/>
          <w:szCs w:val="28"/>
        </w:rPr>
        <w:t xml:space="preserve"> громад </w:t>
      </w:r>
      <w:r w:rsidRPr="00A94E23">
        <w:rPr>
          <w:rFonts w:eastAsia="Times New Roman" w:cs="Times New Roman"/>
          <w:szCs w:val="28"/>
          <w:lang w:eastAsia="uk-UA"/>
        </w:rPr>
        <w:t>[</w:t>
      </w:r>
      <w:proofErr w:type="spellStart"/>
      <w:r w:rsidRPr="00A94E23">
        <w:rPr>
          <w:rFonts w:eastAsia="Times New Roman" w:cs="Times New Roman"/>
          <w:szCs w:val="28"/>
          <w:lang w:eastAsia="uk-UA"/>
        </w:rPr>
        <w:t>Електронний</w:t>
      </w:r>
      <w:proofErr w:type="spellEnd"/>
      <w:r w:rsidRPr="00A94E23">
        <w:rPr>
          <w:rFonts w:eastAsia="Times New Roman" w:cs="Times New Roman"/>
          <w:szCs w:val="28"/>
          <w:lang w:eastAsia="uk-UA"/>
        </w:rPr>
        <w:t xml:space="preserve"> ресурс] / </w:t>
      </w:r>
      <w:proofErr w:type="spellStart"/>
      <w:r w:rsidRPr="00A94E23">
        <w:rPr>
          <w:rFonts w:cs="Times New Roman"/>
          <w:szCs w:val="28"/>
        </w:rPr>
        <w:t>Ірина</w:t>
      </w:r>
      <w:proofErr w:type="spellEnd"/>
      <w:r w:rsidRPr="00A94E23">
        <w:rPr>
          <w:rFonts w:cs="Times New Roman"/>
          <w:szCs w:val="28"/>
        </w:rPr>
        <w:t xml:space="preserve"> </w:t>
      </w:r>
      <w:proofErr w:type="spellStart"/>
      <w:r w:rsidRPr="00A94E23">
        <w:rPr>
          <w:rFonts w:cs="Times New Roman"/>
          <w:szCs w:val="28"/>
        </w:rPr>
        <w:t>Гримак</w:t>
      </w:r>
      <w:proofErr w:type="spellEnd"/>
      <w:r w:rsidRPr="00A94E23">
        <w:rPr>
          <w:rFonts w:cs="Times New Roman"/>
          <w:szCs w:val="28"/>
        </w:rPr>
        <w:t xml:space="preserve"> // </w:t>
      </w:r>
      <w:proofErr w:type="spellStart"/>
      <w:r w:rsidRPr="00A94E23">
        <w:rPr>
          <w:rFonts w:cs="Times New Roman"/>
          <w:szCs w:val="28"/>
        </w:rPr>
        <w:t>Публіч</w:t>
      </w:r>
      <w:proofErr w:type="spellEnd"/>
      <w:r w:rsidRPr="00A94E23">
        <w:rPr>
          <w:rFonts w:cs="Times New Roman"/>
          <w:szCs w:val="28"/>
        </w:rPr>
        <w:t xml:space="preserve">. упр.: </w:t>
      </w:r>
      <w:proofErr w:type="spellStart"/>
      <w:r w:rsidRPr="00A94E23">
        <w:rPr>
          <w:rFonts w:cs="Times New Roman"/>
          <w:szCs w:val="28"/>
        </w:rPr>
        <w:t>концепції</w:t>
      </w:r>
      <w:proofErr w:type="spellEnd"/>
      <w:r w:rsidRPr="00A94E23">
        <w:rPr>
          <w:rFonts w:cs="Times New Roman"/>
          <w:szCs w:val="28"/>
        </w:rPr>
        <w:t xml:space="preserve">, парадигма, </w:t>
      </w:r>
      <w:proofErr w:type="spellStart"/>
      <w:r w:rsidRPr="00A94E23">
        <w:rPr>
          <w:rFonts w:cs="Times New Roman"/>
          <w:szCs w:val="28"/>
        </w:rPr>
        <w:t>розвиток</w:t>
      </w:r>
      <w:proofErr w:type="spellEnd"/>
      <w:r w:rsidRPr="00A94E23">
        <w:rPr>
          <w:rFonts w:cs="Times New Roman"/>
          <w:szCs w:val="28"/>
        </w:rPr>
        <w:t xml:space="preserve">, </w:t>
      </w:r>
      <w:proofErr w:type="spellStart"/>
      <w:r w:rsidRPr="00A94E23">
        <w:rPr>
          <w:rFonts w:cs="Times New Roman"/>
          <w:szCs w:val="28"/>
        </w:rPr>
        <w:t>удосконалення</w:t>
      </w:r>
      <w:proofErr w:type="spellEnd"/>
      <w:r w:rsidRPr="00A94E23">
        <w:rPr>
          <w:rFonts w:cs="Times New Roman"/>
          <w:szCs w:val="28"/>
        </w:rPr>
        <w:t xml:space="preserve">. – 2024. – № 8. – С. 44-54. </w:t>
      </w:r>
      <w:proofErr w:type="spellStart"/>
      <w:r w:rsidRPr="00A94E23">
        <w:rPr>
          <w:rFonts w:cs="Times New Roman"/>
          <w:i/>
          <w:iCs/>
          <w:szCs w:val="28"/>
        </w:rPr>
        <w:t>Розкрито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значення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взаємодії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між</w:t>
      </w:r>
      <w:proofErr w:type="spellEnd"/>
      <w:r w:rsidRPr="00A94E23">
        <w:rPr>
          <w:rFonts w:cs="Times New Roman"/>
          <w:i/>
          <w:iCs/>
          <w:szCs w:val="28"/>
        </w:rPr>
        <w:t xml:space="preserve"> органами </w:t>
      </w:r>
      <w:proofErr w:type="spellStart"/>
      <w:r w:rsidRPr="00A94E23">
        <w:rPr>
          <w:rFonts w:cs="Times New Roman"/>
          <w:i/>
          <w:iCs/>
          <w:szCs w:val="28"/>
        </w:rPr>
        <w:t>місцевої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влади</w:t>
      </w:r>
      <w:proofErr w:type="spellEnd"/>
      <w:r w:rsidRPr="00A94E23">
        <w:rPr>
          <w:rFonts w:cs="Times New Roman"/>
          <w:i/>
          <w:iCs/>
          <w:szCs w:val="28"/>
        </w:rPr>
        <w:t xml:space="preserve"> та </w:t>
      </w:r>
      <w:proofErr w:type="spellStart"/>
      <w:r w:rsidRPr="00A94E23">
        <w:rPr>
          <w:rFonts w:cs="Times New Roman"/>
          <w:i/>
          <w:iCs/>
          <w:szCs w:val="28"/>
        </w:rPr>
        <w:t>громадськістю</w:t>
      </w:r>
      <w:proofErr w:type="spellEnd"/>
      <w:r w:rsidRPr="00A94E23">
        <w:rPr>
          <w:rFonts w:cs="Times New Roman"/>
          <w:i/>
          <w:iCs/>
          <w:szCs w:val="28"/>
        </w:rPr>
        <w:t xml:space="preserve"> як </w:t>
      </w:r>
      <w:proofErr w:type="spellStart"/>
      <w:r w:rsidRPr="00A94E23">
        <w:rPr>
          <w:rFonts w:cs="Times New Roman"/>
          <w:i/>
          <w:iCs/>
          <w:szCs w:val="28"/>
        </w:rPr>
        <w:t>ключового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чинника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розвитку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територіальних</w:t>
      </w:r>
      <w:proofErr w:type="spellEnd"/>
      <w:r w:rsidRPr="00A94E23">
        <w:rPr>
          <w:rFonts w:cs="Times New Roman"/>
          <w:i/>
          <w:iCs/>
          <w:szCs w:val="28"/>
        </w:rPr>
        <w:t xml:space="preserve"> громад. </w:t>
      </w:r>
      <w:proofErr w:type="spellStart"/>
      <w:r w:rsidRPr="00A94E23">
        <w:rPr>
          <w:rFonts w:cs="Times New Roman"/>
          <w:i/>
          <w:iCs/>
          <w:szCs w:val="28"/>
        </w:rPr>
        <w:t>Підкреслено</w:t>
      </w:r>
      <w:proofErr w:type="spellEnd"/>
      <w:r w:rsidRPr="00A94E23">
        <w:rPr>
          <w:rFonts w:cs="Times New Roman"/>
          <w:i/>
          <w:iCs/>
          <w:szCs w:val="28"/>
        </w:rPr>
        <w:t xml:space="preserve"> роль </w:t>
      </w:r>
      <w:proofErr w:type="spellStart"/>
      <w:r w:rsidRPr="00A94E23">
        <w:rPr>
          <w:rFonts w:cs="Times New Roman"/>
          <w:i/>
          <w:iCs/>
          <w:szCs w:val="28"/>
        </w:rPr>
        <w:lastRenderedPageBreak/>
        <w:t>взаємної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довіри</w:t>
      </w:r>
      <w:proofErr w:type="spellEnd"/>
      <w:r w:rsidRPr="00A94E23">
        <w:rPr>
          <w:rFonts w:cs="Times New Roman"/>
          <w:i/>
          <w:iCs/>
          <w:szCs w:val="28"/>
        </w:rPr>
        <w:t xml:space="preserve">, </w:t>
      </w:r>
      <w:proofErr w:type="spellStart"/>
      <w:r w:rsidRPr="00A94E23">
        <w:rPr>
          <w:rFonts w:cs="Times New Roman"/>
          <w:i/>
          <w:iCs/>
          <w:szCs w:val="28"/>
        </w:rPr>
        <w:t>прозорості</w:t>
      </w:r>
      <w:proofErr w:type="spellEnd"/>
      <w:r w:rsidRPr="00A94E23">
        <w:rPr>
          <w:rFonts w:cs="Times New Roman"/>
          <w:i/>
          <w:iCs/>
          <w:szCs w:val="28"/>
        </w:rPr>
        <w:t xml:space="preserve"> та </w:t>
      </w:r>
      <w:proofErr w:type="spellStart"/>
      <w:r w:rsidRPr="00A94E23">
        <w:rPr>
          <w:rFonts w:cs="Times New Roman"/>
          <w:i/>
          <w:iCs/>
          <w:szCs w:val="28"/>
        </w:rPr>
        <w:t>відповідальності</w:t>
      </w:r>
      <w:proofErr w:type="spellEnd"/>
      <w:r w:rsidRPr="00A94E23">
        <w:rPr>
          <w:rFonts w:cs="Times New Roman"/>
          <w:i/>
          <w:iCs/>
          <w:szCs w:val="28"/>
        </w:rPr>
        <w:t xml:space="preserve"> у </w:t>
      </w:r>
      <w:proofErr w:type="spellStart"/>
      <w:r w:rsidRPr="00A94E23">
        <w:rPr>
          <w:rFonts w:cs="Times New Roman"/>
          <w:i/>
          <w:iCs/>
          <w:szCs w:val="28"/>
        </w:rPr>
        <w:t>процесі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прийняття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рішень</w:t>
      </w:r>
      <w:proofErr w:type="spellEnd"/>
      <w:r w:rsidRPr="00A94E23">
        <w:rPr>
          <w:rFonts w:cs="Times New Roman"/>
          <w:i/>
          <w:iCs/>
          <w:szCs w:val="28"/>
        </w:rPr>
        <w:t xml:space="preserve"> на </w:t>
      </w:r>
      <w:proofErr w:type="spellStart"/>
      <w:r w:rsidRPr="00A94E23">
        <w:rPr>
          <w:rFonts w:cs="Times New Roman"/>
          <w:i/>
          <w:iCs/>
          <w:szCs w:val="28"/>
        </w:rPr>
        <w:t>місцевому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рівні</w:t>
      </w:r>
      <w:proofErr w:type="spellEnd"/>
      <w:r w:rsidRPr="00A94E23">
        <w:rPr>
          <w:rFonts w:cs="Times New Roman"/>
          <w:i/>
          <w:iCs/>
          <w:szCs w:val="28"/>
        </w:rPr>
        <w:t xml:space="preserve">. </w:t>
      </w:r>
      <w:proofErr w:type="spellStart"/>
      <w:r w:rsidRPr="00A94E23">
        <w:rPr>
          <w:rFonts w:cs="Times New Roman"/>
          <w:i/>
          <w:iCs/>
          <w:szCs w:val="28"/>
        </w:rPr>
        <w:t>Акцентовано</w:t>
      </w:r>
      <w:proofErr w:type="spellEnd"/>
      <w:r w:rsidRPr="00A94E23">
        <w:rPr>
          <w:rFonts w:cs="Times New Roman"/>
          <w:i/>
          <w:iCs/>
          <w:szCs w:val="28"/>
        </w:rPr>
        <w:t xml:space="preserve"> на </w:t>
      </w:r>
      <w:proofErr w:type="spellStart"/>
      <w:r w:rsidRPr="00A94E23">
        <w:rPr>
          <w:rFonts w:cs="Times New Roman"/>
          <w:i/>
          <w:iCs/>
          <w:szCs w:val="28"/>
        </w:rPr>
        <w:t>важливості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участі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громадськості</w:t>
      </w:r>
      <w:proofErr w:type="spellEnd"/>
      <w:r w:rsidRPr="00A94E23">
        <w:rPr>
          <w:rFonts w:cs="Times New Roman"/>
          <w:i/>
          <w:iCs/>
          <w:szCs w:val="28"/>
        </w:rPr>
        <w:t xml:space="preserve"> у </w:t>
      </w:r>
      <w:proofErr w:type="spellStart"/>
      <w:r w:rsidRPr="00A94E23">
        <w:rPr>
          <w:rFonts w:cs="Times New Roman"/>
          <w:i/>
          <w:iCs/>
          <w:szCs w:val="28"/>
        </w:rPr>
        <w:t>формуванні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політики</w:t>
      </w:r>
      <w:proofErr w:type="spellEnd"/>
      <w:r w:rsidRPr="00A94E23">
        <w:rPr>
          <w:rFonts w:cs="Times New Roman"/>
          <w:i/>
          <w:iCs/>
          <w:szCs w:val="28"/>
        </w:rPr>
        <w:t xml:space="preserve">, </w:t>
      </w:r>
      <w:proofErr w:type="spellStart"/>
      <w:r w:rsidRPr="00A94E23">
        <w:rPr>
          <w:rFonts w:cs="Times New Roman"/>
          <w:i/>
          <w:iCs/>
          <w:szCs w:val="28"/>
        </w:rPr>
        <w:t>що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забезпечує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зміцнення</w:t>
      </w:r>
      <w:proofErr w:type="spellEnd"/>
      <w:r w:rsidRPr="00A94E23">
        <w:rPr>
          <w:rFonts w:cs="Times New Roman"/>
          <w:i/>
          <w:iCs/>
          <w:szCs w:val="28"/>
        </w:rPr>
        <w:t xml:space="preserve"> демократичного </w:t>
      </w:r>
      <w:proofErr w:type="spellStart"/>
      <w:r w:rsidRPr="00A94E23">
        <w:rPr>
          <w:rFonts w:cs="Times New Roman"/>
          <w:i/>
          <w:iCs/>
          <w:szCs w:val="28"/>
        </w:rPr>
        <w:t>управління</w:t>
      </w:r>
      <w:proofErr w:type="spellEnd"/>
      <w:r w:rsidRPr="00A94E23">
        <w:rPr>
          <w:rFonts w:cs="Times New Roman"/>
          <w:i/>
          <w:iCs/>
          <w:szCs w:val="28"/>
        </w:rPr>
        <w:t xml:space="preserve"> та </w:t>
      </w:r>
      <w:proofErr w:type="spellStart"/>
      <w:r w:rsidRPr="00A94E23">
        <w:rPr>
          <w:rFonts w:cs="Times New Roman"/>
          <w:i/>
          <w:iCs/>
          <w:szCs w:val="28"/>
        </w:rPr>
        <w:t>розвиток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громадянського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суспільства</w:t>
      </w:r>
      <w:proofErr w:type="spellEnd"/>
      <w:r w:rsidRPr="00A94E23">
        <w:rPr>
          <w:rFonts w:cs="Times New Roman"/>
          <w:i/>
          <w:iCs/>
          <w:szCs w:val="28"/>
        </w:rPr>
        <w:t xml:space="preserve">. </w:t>
      </w:r>
      <w:proofErr w:type="spellStart"/>
      <w:r w:rsidRPr="00A94E23">
        <w:rPr>
          <w:rFonts w:cs="Times New Roman"/>
          <w:i/>
          <w:iCs/>
          <w:szCs w:val="28"/>
        </w:rPr>
        <w:t>Проаналізовано</w:t>
      </w:r>
      <w:proofErr w:type="spellEnd"/>
      <w:r w:rsidRPr="00A94E23">
        <w:rPr>
          <w:rFonts w:cs="Times New Roman"/>
          <w:i/>
          <w:iCs/>
          <w:szCs w:val="28"/>
        </w:rPr>
        <w:t xml:space="preserve"> роль </w:t>
      </w:r>
      <w:proofErr w:type="spellStart"/>
      <w:r w:rsidRPr="00A94E23">
        <w:rPr>
          <w:rFonts w:cs="Times New Roman"/>
          <w:i/>
          <w:iCs/>
          <w:szCs w:val="28"/>
        </w:rPr>
        <w:t>громадських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організацій</w:t>
      </w:r>
      <w:proofErr w:type="spellEnd"/>
      <w:r w:rsidRPr="00A94E23">
        <w:rPr>
          <w:rFonts w:cs="Times New Roman"/>
          <w:i/>
          <w:iCs/>
          <w:szCs w:val="28"/>
        </w:rPr>
        <w:t xml:space="preserve">, </w:t>
      </w:r>
      <w:proofErr w:type="spellStart"/>
      <w:r w:rsidRPr="00A94E23">
        <w:rPr>
          <w:rFonts w:cs="Times New Roman"/>
          <w:i/>
          <w:iCs/>
          <w:szCs w:val="28"/>
        </w:rPr>
        <w:t>активних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громадян</w:t>
      </w:r>
      <w:proofErr w:type="spellEnd"/>
      <w:r w:rsidRPr="00A94E23">
        <w:rPr>
          <w:rFonts w:cs="Times New Roman"/>
          <w:i/>
          <w:iCs/>
          <w:szCs w:val="28"/>
        </w:rPr>
        <w:t xml:space="preserve"> та </w:t>
      </w:r>
      <w:proofErr w:type="spellStart"/>
      <w:r w:rsidRPr="00A94E23">
        <w:rPr>
          <w:rFonts w:cs="Times New Roman"/>
          <w:i/>
          <w:iCs/>
          <w:szCs w:val="28"/>
        </w:rPr>
        <w:t>інших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учасників</w:t>
      </w:r>
      <w:proofErr w:type="spellEnd"/>
      <w:r w:rsidRPr="00A94E23">
        <w:rPr>
          <w:rFonts w:cs="Times New Roman"/>
          <w:i/>
          <w:iCs/>
          <w:szCs w:val="28"/>
        </w:rPr>
        <w:t xml:space="preserve"> у </w:t>
      </w:r>
      <w:proofErr w:type="spellStart"/>
      <w:r w:rsidRPr="00A94E23">
        <w:rPr>
          <w:rFonts w:cs="Times New Roman"/>
          <w:i/>
          <w:iCs/>
          <w:szCs w:val="28"/>
        </w:rPr>
        <w:t>процесах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стратегічного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планування</w:t>
      </w:r>
      <w:proofErr w:type="spellEnd"/>
      <w:r w:rsidRPr="00A94E23">
        <w:rPr>
          <w:rFonts w:cs="Times New Roman"/>
          <w:i/>
          <w:iCs/>
          <w:szCs w:val="28"/>
        </w:rPr>
        <w:t xml:space="preserve"> й </w:t>
      </w:r>
      <w:proofErr w:type="spellStart"/>
      <w:r w:rsidRPr="00A94E23">
        <w:rPr>
          <w:rFonts w:cs="Times New Roman"/>
          <w:i/>
          <w:iCs/>
          <w:szCs w:val="28"/>
        </w:rPr>
        <w:t>управління</w:t>
      </w:r>
      <w:proofErr w:type="spellEnd"/>
      <w:r w:rsidRPr="00A94E23">
        <w:rPr>
          <w:rFonts w:cs="Times New Roman"/>
          <w:i/>
          <w:iCs/>
          <w:szCs w:val="28"/>
        </w:rPr>
        <w:t xml:space="preserve">. </w:t>
      </w:r>
      <w:proofErr w:type="spellStart"/>
      <w:r w:rsidRPr="00A94E23">
        <w:rPr>
          <w:rFonts w:cs="Times New Roman"/>
          <w:i/>
          <w:iCs/>
          <w:szCs w:val="28"/>
        </w:rPr>
        <w:t>Окреслено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основні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перешкоди</w:t>
      </w:r>
      <w:proofErr w:type="spellEnd"/>
      <w:r w:rsidRPr="00A94E23">
        <w:rPr>
          <w:rFonts w:cs="Times New Roman"/>
          <w:i/>
          <w:iCs/>
          <w:szCs w:val="28"/>
        </w:rPr>
        <w:t xml:space="preserve">, </w:t>
      </w:r>
      <w:proofErr w:type="spellStart"/>
      <w:r w:rsidRPr="00A94E23">
        <w:rPr>
          <w:rFonts w:cs="Times New Roman"/>
          <w:i/>
          <w:iCs/>
          <w:szCs w:val="28"/>
        </w:rPr>
        <w:t>що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ускладнюють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ефективну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співпрацю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між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владою</w:t>
      </w:r>
      <w:proofErr w:type="spellEnd"/>
      <w:r w:rsidRPr="00A94E23">
        <w:rPr>
          <w:rFonts w:cs="Times New Roman"/>
          <w:i/>
          <w:iCs/>
          <w:szCs w:val="28"/>
        </w:rPr>
        <w:t xml:space="preserve"> та </w:t>
      </w:r>
      <w:proofErr w:type="spellStart"/>
      <w:r w:rsidRPr="00A94E23">
        <w:rPr>
          <w:rFonts w:cs="Times New Roman"/>
          <w:i/>
          <w:iCs/>
          <w:szCs w:val="28"/>
        </w:rPr>
        <w:t>громадськістю</w:t>
      </w:r>
      <w:proofErr w:type="spellEnd"/>
      <w:r w:rsidRPr="00A94E23">
        <w:rPr>
          <w:rFonts w:cs="Times New Roman"/>
          <w:i/>
          <w:iCs/>
          <w:szCs w:val="28"/>
        </w:rPr>
        <w:t xml:space="preserve">, та </w:t>
      </w:r>
      <w:proofErr w:type="spellStart"/>
      <w:r w:rsidRPr="00A94E23">
        <w:rPr>
          <w:rFonts w:cs="Times New Roman"/>
          <w:i/>
          <w:iCs/>
          <w:szCs w:val="28"/>
        </w:rPr>
        <w:t>запропоновано</w:t>
      </w:r>
      <w:proofErr w:type="spellEnd"/>
      <w:r w:rsidRPr="00A94E23">
        <w:rPr>
          <w:rFonts w:cs="Times New Roman"/>
          <w:i/>
          <w:iCs/>
          <w:szCs w:val="28"/>
        </w:rPr>
        <w:t xml:space="preserve"> шляхи </w:t>
      </w:r>
      <w:proofErr w:type="spellStart"/>
      <w:r w:rsidRPr="00A94E23">
        <w:rPr>
          <w:rFonts w:cs="Times New Roman"/>
          <w:i/>
          <w:iCs/>
          <w:szCs w:val="28"/>
        </w:rPr>
        <w:t>їх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подолання</w:t>
      </w:r>
      <w:proofErr w:type="spellEnd"/>
      <w:r w:rsidRPr="00A94E23">
        <w:rPr>
          <w:rFonts w:cs="Times New Roman"/>
          <w:i/>
          <w:iCs/>
          <w:szCs w:val="28"/>
        </w:rPr>
        <w:t xml:space="preserve"> з метою </w:t>
      </w:r>
      <w:proofErr w:type="spellStart"/>
      <w:r w:rsidRPr="00A94E23">
        <w:rPr>
          <w:rFonts w:cs="Times New Roman"/>
          <w:i/>
          <w:iCs/>
          <w:szCs w:val="28"/>
        </w:rPr>
        <w:t>створення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сприятливого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середовища</w:t>
      </w:r>
      <w:proofErr w:type="spellEnd"/>
      <w:r w:rsidRPr="00A94E23">
        <w:rPr>
          <w:rFonts w:cs="Times New Roman"/>
          <w:i/>
          <w:iCs/>
          <w:szCs w:val="28"/>
        </w:rPr>
        <w:t xml:space="preserve"> для </w:t>
      </w:r>
      <w:proofErr w:type="spellStart"/>
      <w:r w:rsidRPr="00A94E23">
        <w:rPr>
          <w:rFonts w:cs="Times New Roman"/>
          <w:i/>
          <w:iCs/>
          <w:szCs w:val="28"/>
        </w:rPr>
        <w:t>сталого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розвитку</w:t>
      </w:r>
      <w:proofErr w:type="spellEnd"/>
      <w:r w:rsidRPr="00A94E23">
        <w:rPr>
          <w:rFonts w:cs="Times New Roman"/>
          <w:i/>
          <w:iCs/>
          <w:szCs w:val="28"/>
        </w:rPr>
        <w:t xml:space="preserve"> </w:t>
      </w:r>
      <w:proofErr w:type="spellStart"/>
      <w:r w:rsidRPr="00A94E23">
        <w:rPr>
          <w:rFonts w:cs="Times New Roman"/>
          <w:i/>
          <w:iCs/>
          <w:szCs w:val="28"/>
        </w:rPr>
        <w:t>територіальних</w:t>
      </w:r>
      <w:proofErr w:type="spellEnd"/>
      <w:r w:rsidRPr="00A94E23">
        <w:rPr>
          <w:rFonts w:cs="Times New Roman"/>
          <w:i/>
          <w:iCs/>
          <w:szCs w:val="28"/>
        </w:rPr>
        <w:t xml:space="preserve"> громад.</w:t>
      </w:r>
      <w:r w:rsidRPr="00A94E23">
        <w:rPr>
          <w:rFonts w:cs="Times New Roman"/>
          <w:szCs w:val="28"/>
        </w:rPr>
        <w:t xml:space="preserve"> Текст: </w:t>
      </w:r>
      <w:hyperlink r:id="rId8" w:history="1">
        <w:r w:rsidRPr="00A94E23">
          <w:rPr>
            <w:rStyle w:val="Hyperlink"/>
            <w:rFonts w:cs="Times New Roman"/>
            <w:szCs w:val="28"/>
            <w:lang w:val="en-US"/>
          </w:rPr>
          <w:t>https</w:t>
        </w:r>
        <w:r w:rsidRPr="00A94E23">
          <w:rPr>
            <w:rStyle w:val="Hyperlink"/>
            <w:rFonts w:cs="Times New Roman"/>
            <w:szCs w:val="28"/>
          </w:rPr>
          <w:t>://</w:t>
        </w:r>
        <w:r w:rsidRPr="00A94E23">
          <w:rPr>
            <w:rStyle w:val="Hyperlink"/>
            <w:rFonts w:cs="Times New Roman"/>
            <w:szCs w:val="28"/>
            <w:lang w:val="en-US"/>
          </w:rPr>
          <w:t>pa</w:t>
        </w:r>
        <w:r w:rsidRPr="00A94E23">
          <w:rPr>
            <w:rStyle w:val="Hyperlink"/>
            <w:rFonts w:cs="Times New Roman"/>
            <w:szCs w:val="28"/>
          </w:rPr>
          <w:t>.</w:t>
        </w:r>
        <w:r w:rsidRPr="00A94E23">
          <w:rPr>
            <w:rStyle w:val="Hyperlink"/>
            <w:rFonts w:cs="Times New Roman"/>
            <w:szCs w:val="28"/>
            <w:lang w:val="en-US"/>
          </w:rPr>
          <w:t>journal</w:t>
        </w:r>
        <w:r w:rsidRPr="00A94E23">
          <w:rPr>
            <w:rStyle w:val="Hyperlink"/>
            <w:rFonts w:cs="Times New Roman"/>
            <w:szCs w:val="28"/>
          </w:rPr>
          <w:t>.</w:t>
        </w:r>
        <w:r w:rsidRPr="00A94E23">
          <w:rPr>
            <w:rStyle w:val="Hyperlink"/>
            <w:rFonts w:cs="Times New Roman"/>
            <w:szCs w:val="28"/>
            <w:lang w:val="en-US"/>
          </w:rPr>
          <w:t>in</w:t>
        </w:r>
        <w:r w:rsidRPr="00A94E23">
          <w:rPr>
            <w:rStyle w:val="Hyperlink"/>
            <w:rFonts w:cs="Times New Roman"/>
            <w:szCs w:val="28"/>
          </w:rPr>
          <w:t>.</w:t>
        </w:r>
        <w:proofErr w:type="spellStart"/>
        <w:r w:rsidRPr="00A94E23">
          <w:rPr>
            <w:rStyle w:val="Hyperlink"/>
            <w:rFonts w:cs="Times New Roman"/>
            <w:szCs w:val="28"/>
            <w:lang w:val="en-US"/>
          </w:rPr>
          <w:t>ua</w:t>
        </w:r>
        <w:proofErr w:type="spellEnd"/>
        <w:r w:rsidRPr="00A94E23">
          <w:rPr>
            <w:rStyle w:val="Hyperlink"/>
            <w:rFonts w:cs="Times New Roman"/>
            <w:szCs w:val="28"/>
          </w:rPr>
          <w:t>/</w:t>
        </w:r>
        <w:r w:rsidRPr="00A94E23">
          <w:rPr>
            <w:rStyle w:val="Hyperlink"/>
            <w:rFonts w:cs="Times New Roman"/>
            <w:szCs w:val="28"/>
            <w:lang w:val="en-US"/>
          </w:rPr>
          <w:t>index</w:t>
        </w:r>
        <w:r w:rsidRPr="00A94E23">
          <w:rPr>
            <w:rStyle w:val="Hyperlink"/>
            <w:rFonts w:cs="Times New Roman"/>
            <w:szCs w:val="28"/>
          </w:rPr>
          <w:t>.</w:t>
        </w:r>
        <w:proofErr w:type="spellStart"/>
        <w:r w:rsidRPr="00A94E23">
          <w:rPr>
            <w:rStyle w:val="Hyperlink"/>
            <w:rFonts w:cs="Times New Roman"/>
            <w:szCs w:val="28"/>
            <w:lang w:val="en-US"/>
          </w:rPr>
          <w:t>php</w:t>
        </w:r>
        <w:proofErr w:type="spellEnd"/>
        <w:r w:rsidRPr="00A94E23">
          <w:rPr>
            <w:rStyle w:val="Hyperlink"/>
            <w:rFonts w:cs="Times New Roman"/>
            <w:szCs w:val="28"/>
          </w:rPr>
          <w:t>/</w:t>
        </w:r>
        <w:r w:rsidRPr="00A94E23">
          <w:rPr>
            <w:rStyle w:val="Hyperlink"/>
            <w:rFonts w:cs="Times New Roman"/>
            <w:szCs w:val="28"/>
            <w:lang w:val="en-US"/>
          </w:rPr>
          <w:t>pa</w:t>
        </w:r>
        <w:r w:rsidRPr="00A94E23">
          <w:rPr>
            <w:rStyle w:val="Hyperlink"/>
            <w:rFonts w:cs="Times New Roman"/>
            <w:szCs w:val="28"/>
          </w:rPr>
          <w:t>/</w:t>
        </w:r>
        <w:r w:rsidRPr="00A94E23">
          <w:rPr>
            <w:rStyle w:val="Hyperlink"/>
            <w:rFonts w:cs="Times New Roman"/>
            <w:szCs w:val="28"/>
            <w:lang w:val="en-US"/>
          </w:rPr>
          <w:t>article</w:t>
        </w:r>
        <w:r w:rsidRPr="00A94E23">
          <w:rPr>
            <w:rStyle w:val="Hyperlink"/>
            <w:rFonts w:cs="Times New Roman"/>
            <w:szCs w:val="28"/>
          </w:rPr>
          <w:t>/</w:t>
        </w:r>
        <w:r w:rsidRPr="00A94E23">
          <w:rPr>
            <w:rStyle w:val="Hyperlink"/>
            <w:rFonts w:cs="Times New Roman"/>
            <w:szCs w:val="28"/>
            <w:lang w:val="en-US"/>
          </w:rPr>
          <w:t>view</w:t>
        </w:r>
        <w:r w:rsidRPr="00A94E23">
          <w:rPr>
            <w:rStyle w:val="Hyperlink"/>
            <w:rFonts w:cs="Times New Roman"/>
            <w:szCs w:val="28"/>
          </w:rPr>
          <w:t>/138</w:t>
        </w:r>
      </w:hyperlink>
      <w:r w:rsidRPr="00A94E23">
        <w:rPr>
          <w:rFonts w:cs="Times New Roman"/>
          <w:szCs w:val="28"/>
        </w:rPr>
        <w:t xml:space="preserve"> </w:t>
      </w:r>
    </w:p>
    <w:p w14:paraId="398CE6E1" w14:textId="77777777" w:rsidR="00EE16D2" w:rsidRPr="002F218A" w:rsidRDefault="00EE16D2" w:rsidP="00EE16D2">
      <w:pPr>
        <w:pStyle w:val="ListParagraph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2F218A">
        <w:rPr>
          <w:rFonts w:cs="Times New Roman"/>
          <w:b/>
          <w:bCs/>
          <w:szCs w:val="28"/>
        </w:rPr>
        <w:t>Кабмін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схвалив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економічну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програму</w:t>
      </w:r>
      <w:proofErr w:type="spellEnd"/>
      <w:r w:rsidRPr="002F218A">
        <w:rPr>
          <w:rFonts w:cs="Times New Roman"/>
          <w:b/>
          <w:bCs/>
          <w:szCs w:val="28"/>
        </w:rPr>
        <w:t xml:space="preserve"> з </w:t>
      </w:r>
      <w:proofErr w:type="spellStart"/>
      <w:r w:rsidRPr="002F218A">
        <w:rPr>
          <w:rFonts w:cs="Times New Roman"/>
          <w:b/>
          <w:bCs/>
          <w:szCs w:val="28"/>
        </w:rPr>
        <w:t>термомодернізації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будівель</w:t>
      </w:r>
      <w:proofErr w:type="spellEnd"/>
      <w:r w:rsidRPr="002F218A">
        <w:rPr>
          <w:rFonts w:cs="Times New Roman"/>
          <w:b/>
          <w:bCs/>
          <w:szCs w:val="28"/>
        </w:rPr>
        <w:t xml:space="preserve"> до 2030 року</w:t>
      </w:r>
      <w:r w:rsidRPr="002F218A">
        <w:rPr>
          <w:rFonts w:cs="Times New Roman"/>
          <w:szCs w:val="28"/>
        </w:rPr>
        <w:t> [</w:t>
      </w:r>
      <w:proofErr w:type="spellStart"/>
      <w:r w:rsidRPr="002F218A">
        <w:rPr>
          <w:rFonts w:cs="Times New Roman"/>
          <w:szCs w:val="28"/>
        </w:rPr>
        <w:t>Електронний</w:t>
      </w:r>
      <w:proofErr w:type="spellEnd"/>
      <w:r w:rsidRPr="002F218A">
        <w:rPr>
          <w:rFonts w:cs="Times New Roman"/>
          <w:szCs w:val="28"/>
        </w:rPr>
        <w:t xml:space="preserve"> ресурс] // Юрид. газ. – 2025. – 14 лип. – </w:t>
      </w:r>
      <w:proofErr w:type="spellStart"/>
      <w:r w:rsidRPr="002F218A">
        <w:rPr>
          <w:rFonts w:cs="Times New Roman"/>
          <w:szCs w:val="28"/>
        </w:rPr>
        <w:t>Електрон</w:t>
      </w:r>
      <w:proofErr w:type="spellEnd"/>
      <w:r w:rsidRPr="002F218A">
        <w:rPr>
          <w:rFonts w:cs="Times New Roman"/>
          <w:szCs w:val="28"/>
        </w:rPr>
        <w:t xml:space="preserve">. </w:t>
      </w:r>
      <w:proofErr w:type="spellStart"/>
      <w:r w:rsidRPr="002F218A">
        <w:rPr>
          <w:rFonts w:cs="Times New Roman"/>
          <w:szCs w:val="28"/>
        </w:rPr>
        <w:t>дані</w:t>
      </w:r>
      <w:proofErr w:type="spellEnd"/>
      <w:r w:rsidRPr="002F218A">
        <w:rPr>
          <w:rFonts w:cs="Times New Roman"/>
          <w:szCs w:val="28"/>
        </w:rPr>
        <w:t>. </w:t>
      </w:r>
      <w:proofErr w:type="spellStart"/>
      <w:r w:rsidRPr="002F218A">
        <w:rPr>
          <w:rFonts w:cs="Times New Roman"/>
          <w:i/>
          <w:iCs/>
          <w:szCs w:val="28"/>
        </w:rPr>
        <w:t>Зазначено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14.07.2025 </w:t>
      </w:r>
      <w:proofErr w:type="spellStart"/>
      <w:r w:rsidRPr="002F218A">
        <w:rPr>
          <w:rFonts w:cs="Times New Roman"/>
          <w:i/>
          <w:iCs/>
          <w:szCs w:val="28"/>
        </w:rPr>
        <w:t>Кабінет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Міністрів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 (КМ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) </w:t>
      </w:r>
      <w:proofErr w:type="spellStart"/>
      <w:r w:rsidRPr="002F218A">
        <w:rPr>
          <w:rFonts w:cs="Times New Roman"/>
          <w:i/>
          <w:iCs/>
          <w:szCs w:val="28"/>
        </w:rPr>
        <w:t>схвалив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Державну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цільову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економічну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програму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підтримки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термомодернізації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будівель</w:t>
      </w:r>
      <w:proofErr w:type="spellEnd"/>
      <w:r w:rsidRPr="002F218A">
        <w:rPr>
          <w:rFonts w:cs="Times New Roman"/>
          <w:i/>
          <w:iCs/>
          <w:szCs w:val="28"/>
        </w:rPr>
        <w:t xml:space="preserve"> на </w:t>
      </w:r>
      <w:proofErr w:type="spellStart"/>
      <w:r w:rsidRPr="002F218A">
        <w:rPr>
          <w:rFonts w:cs="Times New Roman"/>
          <w:i/>
          <w:iCs/>
          <w:szCs w:val="28"/>
        </w:rPr>
        <w:t>період</w:t>
      </w:r>
      <w:proofErr w:type="spellEnd"/>
      <w:r w:rsidRPr="002F218A">
        <w:rPr>
          <w:rFonts w:cs="Times New Roman"/>
          <w:i/>
          <w:iCs/>
          <w:szCs w:val="28"/>
        </w:rPr>
        <w:t xml:space="preserve"> до 2030 року. </w:t>
      </w:r>
      <w:proofErr w:type="spellStart"/>
      <w:r w:rsidRPr="002F218A">
        <w:rPr>
          <w:rFonts w:cs="Times New Roman"/>
          <w:i/>
          <w:iCs/>
          <w:szCs w:val="28"/>
        </w:rPr>
        <w:t>Розробник</w:t>
      </w:r>
      <w:proofErr w:type="spellEnd"/>
      <w:r w:rsidRPr="002F218A">
        <w:rPr>
          <w:rFonts w:cs="Times New Roman"/>
          <w:i/>
          <w:iCs/>
          <w:szCs w:val="28"/>
        </w:rPr>
        <w:t xml:space="preserve"> документа – </w:t>
      </w:r>
      <w:proofErr w:type="spellStart"/>
      <w:r w:rsidRPr="002F218A">
        <w:rPr>
          <w:rFonts w:cs="Times New Roman"/>
          <w:i/>
          <w:iCs/>
          <w:szCs w:val="28"/>
        </w:rPr>
        <w:t>Міністерство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розвитку</w:t>
      </w:r>
      <w:proofErr w:type="spellEnd"/>
      <w:r w:rsidRPr="002F218A">
        <w:rPr>
          <w:rFonts w:cs="Times New Roman"/>
          <w:i/>
          <w:iCs/>
          <w:szCs w:val="28"/>
        </w:rPr>
        <w:t xml:space="preserve"> громад, </w:t>
      </w:r>
      <w:proofErr w:type="spellStart"/>
      <w:r w:rsidRPr="002F218A">
        <w:rPr>
          <w:rFonts w:cs="Times New Roman"/>
          <w:i/>
          <w:iCs/>
          <w:szCs w:val="28"/>
        </w:rPr>
        <w:t>територій</w:t>
      </w:r>
      <w:proofErr w:type="spellEnd"/>
      <w:r w:rsidRPr="002F218A">
        <w:rPr>
          <w:rFonts w:cs="Times New Roman"/>
          <w:i/>
          <w:iCs/>
          <w:szCs w:val="28"/>
        </w:rPr>
        <w:t xml:space="preserve"> та </w:t>
      </w:r>
      <w:proofErr w:type="spellStart"/>
      <w:r w:rsidRPr="002F218A">
        <w:rPr>
          <w:rFonts w:cs="Times New Roman"/>
          <w:i/>
          <w:iCs/>
          <w:szCs w:val="28"/>
        </w:rPr>
        <w:t>інфраструктури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. Мета </w:t>
      </w:r>
      <w:proofErr w:type="spellStart"/>
      <w:r w:rsidRPr="002F218A">
        <w:rPr>
          <w:rFonts w:cs="Times New Roman"/>
          <w:i/>
          <w:iCs/>
          <w:szCs w:val="28"/>
        </w:rPr>
        <w:t>програми</w:t>
      </w:r>
      <w:proofErr w:type="spellEnd"/>
      <w:r w:rsidRPr="002F218A">
        <w:rPr>
          <w:rFonts w:cs="Times New Roman"/>
          <w:i/>
          <w:iCs/>
          <w:szCs w:val="28"/>
        </w:rPr>
        <w:t xml:space="preserve"> – </w:t>
      </w:r>
      <w:proofErr w:type="spellStart"/>
      <w:r w:rsidRPr="002F218A">
        <w:rPr>
          <w:rFonts w:cs="Times New Roman"/>
          <w:i/>
          <w:iCs/>
          <w:szCs w:val="28"/>
        </w:rPr>
        <w:t>знизити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енергоспоживання</w:t>
      </w:r>
      <w:proofErr w:type="spellEnd"/>
      <w:r w:rsidRPr="002F218A">
        <w:rPr>
          <w:rFonts w:cs="Times New Roman"/>
          <w:i/>
          <w:iCs/>
          <w:szCs w:val="28"/>
        </w:rPr>
        <w:t xml:space="preserve"> у </w:t>
      </w:r>
      <w:proofErr w:type="spellStart"/>
      <w:r w:rsidRPr="002F218A">
        <w:rPr>
          <w:rFonts w:cs="Times New Roman"/>
          <w:i/>
          <w:iCs/>
          <w:szCs w:val="28"/>
        </w:rPr>
        <w:t>житловому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фонді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щонайменше</w:t>
      </w:r>
      <w:proofErr w:type="spellEnd"/>
      <w:r w:rsidRPr="002F218A">
        <w:rPr>
          <w:rFonts w:cs="Times New Roman"/>
          <w:i/>
          <w:iCs/>
          <w:szCs w:val="28"/>
        </w:rPr>
        <w:t xml:space="preserve"> на </w:t>
      </w:r>
      <w:r>
        <w:rPr>
          <w:rFonts w:cs="Times New Roman"/>
          <w:i/>
          <w:iCs/>
          <w:szCs w:val="28"/>
        </w:rPr>
        <w:br/>
      </w:r>
      <w:r w:rsidRPr="002F218A">
        <w:rPr>
          <w:rFonts w:cs="Times New Roman"/>
          <w:i/>
          <w:iCs/>
          <w:szCs w:val="28"/>
        </w:rPr>
        <w:t xml:space="preserve">30 % </w:t>
      </w:r>
      <w:proofErr w:type="spellStart"/>
      <w:r w:rsidRPr="002F218A">
        <w:rPr>
          <w:rFonts w:cs="Times New Roman"/>
          <w:i/>
          <w:iCs/>
          <w:szCs w:val="28"/>
        </w:rPr>
        <w:t>завдяки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термомодернізації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будівель</w:t>
      </w:r>
      <w:proofErr w:type="spellEnd"/>
      <w:r w:rsidRPr="002F218A">
        <w:rPr>
          <w:rFonts w:cs="Times New Roman"/>
          <w:i/>
          <w:iCs/>
          <w:szCs w:val="28"/>
        </w:rPr>
        <w:t xml:space="preserve">. </w:t>
      </w:r>
      <w:proofErr w:type="spellStart"/>
      <w:r w:rsidRPr="002F218A">
        <w:rPr>
          <w:rFonts w:cs="Times New Roman"/>
          <w:i/>
          <w:iCs/>
          <w:szCs w:val="28"/>
        </w:rPr>
        <w:t>Це</w:t>
      </w:r>
      <w:proofErr w:type="spellEnd"/>
      <w:r w:rsidRPr="002F218A">
        <w:rPr>
          <w:rFonts w:cs="Times New Roman"/>
          <w:i/>
          <w:iCs/>
          <w:szCs w:val="28"/>
        </w:rPr>
        <w:t xml:space="preserve"> дозволить </w:t>
      </w:r>
      <w:proofErr w:type="spellStart"/>
      <w:r w:rsidRPr="002F218A">
        <w:rPr>
          <w:rFonts w:cs="Times New Roman"/>
          <w:i/>
          <w:iCs/>
          <w:szCs w:val="28"/>
        </w:rPr>
        <w:t>скоротити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викиди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парникових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газів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зменшити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витрати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домогосподарств</w:t>
      </w:r>
      <w:proofErr w:type="spellEnd"/>
      <w:r w:rsidRPr="002F218A">
        <w:rPr>
          <w:rFonts w:cs="Times New Roman"/>
          <w:i/>
          <w:iCs/>
          <w:szCs w:val="28"/>
        </w:rPr>
        <w:t xml:space="preserve"> на </w:t>
      </w:r>
      <w:proofErr w:type="spellStart"/>
      <w:r w:rsidRPr="002F218A">
        <w:rPr>
          <w:rFonts w:cs="Times New Roman"/>
          <w:i/>
          <w:iCs/>
          <w:szCs w:val="28"/>
        </w:rPr>
        <w:t>комунальні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послуги</w:t>
      </w:r>
      <w:proofErr w:type="spellEnd"/>
      <w:r w:rsidRPr="002F218A">
        <w:rPr>
          <w:rFonts w:cs="Times New Roman"/>
          <w:i/>
          <w:iCs/>
          <w:szCs w:val="28"/>
        </w:rPr>
        <w:t xml:space="preserve"> та </w:t>
      </w:r>
      <w:proofErr w:type="spellStart"/>
      <w:r w:rsidRPr="002F218A">
        <w:rPr>
          <w:rFonts w:cs="Times New Roman"/>
          <w:i/>
          <w:iCs/>
          <w:szCs w:val="28"/>
        </w:rPr>
        <w:t>підвищити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енергетичну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незалежність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. За </w:t>
      </w:r>
      <w:proofErr w:type="spellStart"/>
      <w:r w:rsidRPr="002F218A">
        <w:rPr>
          <w:rFonts w:cs="Times New Roman"/>
          <w:i/>
          <w:iCs/>
          <w:szCs w:val="28"/>
        </w:rPr>
        <w:t>різними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оцінками</w:t>
      </w:r>
      <w:proofErr w:type="spellEnd"/>
      <w:r w:rsidRPr="002F218A">
        <w:rPr>
          <w:rFonts w:cs="Times New Roman"/>
          <w:i/>
          <w:iCs/>
          <w:szCs w:val="28"/>
        </w:rPr>
        <w:t xml:space="preserve">, у </w:t>
      </w:r>
      <w:proofErr w:type="spellStart"/>
      <w:r w:rsidRPr="002F218A">
        <w:rPr>
          <w:rFonts w:cs="Times New Roman"/>
          <w:i/>
          <w:iCs/>
          <w:szCs w:val="28"/>
        </w:rPr>
        <w:t>понад</w:t>
      </w:r>
      <w:proofErr w:type="spellEnd"/>
      <w:r w:rsidRPr="002F218A">
        <w:rPr>
          <w:rFonts w:cs="Times New Roman"/>
          <w:i/>
          <w:iCs/>
          <w:szCs w:val="28"/>
        </w:rPr>
        <w:t xml:space="preserve"> 80 % </w:t>
      </w:r>
      <w:proofErr w:type="spellStart"/>
      <w:r w:rsidRPr="002F218A">
        <w:rPr>
          <w:rFonts w:cs="Times New Roman"/>
          <w:i/>
          <w:iCs/>
          <w:szCs w:val="28"/>
        </w:rPr>
        <w:t>житлових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будівель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відсутнє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належне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утеплення</w:t>
      </w:r>
      <w:proofErr w:type="spellEnd"/>
      <w:r w:rsidRPr="002F218A">
        <w:rPr>
          <w:rFonts w:cs="Times New Roman"/>
          <w:i/>
          <w:iCs/>
          <w:szCs w:val="28"/>
        </w:rPr>
        <w:t xml:space="preserve">, а </w:t>
      </w:r>
      <w:proofErr w:type="spellStart"/>
      <w:r w:rsidRPr="002F218A">
        <w:rPr>
          <w:rFonts w:cs="Times New Roman"/>
          <w:i/>
          <w:iCs/>
          <w:szCs w:val="28"/>
        </w:rPr>
        <w:t>середній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рівень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споживання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енергії</w:t>
      </w:r>
      <w:proofErr w:type="spellEnd"/>
      <w:r w:rsidRPr="002F218A">
        <w:rPr>
          <w:rFonts w:cs="Times New Roman"/>
          <w:i/>
          <w:iCs/>
          <w:szCs w:val="28"/>
        </w:rPr>
        <w:t xml:space="preserve"> є </w:t>
      </w:r>
      <w:proofErr w:type="spellStart"/>
      <w:r w:rsidRPr="002F218A">
        <w:rPr>
          <w:rFonts w:cs="Times New Roman"/>
          <w:i/>
          <w:iCs/>
          <w:szCs w:val="28"/>
        </w:rPr>
        <w:t>удвічі</w:t>
      </w:r>
      <w:proofErr w:type="spellEnd"/>
      <w:r w:rsidRPr="002F218A">
        <w:rPr>
          <w:rFonts w:cs="Times New Roman"/>
          <w:i/>
          <w:iCs/>
          <w:szCs w:val="28"/>
        </w:rPr>
        <w:t> – </w:t>
      </w:r>
      <w:proofErr w:type="spellStart"/>
      <w:r w:rsidRPr="002F218A">
        <w:rPr>
          <w:rFonts w:cs="Times New Roman"/>
          <w:i/>
          <w:iCs/>
          <w:szCs w:val="28"/>
        </w:rPr>
        <w:t>утричі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вищим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ніж</w:t>
      </w:r>
      <w:proofErr w:type="spellEnd"/>
      <w:r w:rsidRPr="002F218A">
        <w:rPr>
          <w:rFonts w:cs="Times New Roman"/>
          <w:i/>
          <w:iCs/>
          <w:szCs w:val="28"/>
        </w:rPr>
        <w:t xml:space="preserve"> у </w:t>
      </w:r>
      <w:proofErr w:type="spellStart"/>
      <w:r w:rsidRPr="002F218A">
        <w:rPr>
          <w:rFonts w:cs="Times New Roman"/>
          <w:i/>
          <w:iCs/>
          <w:szCs w:val="28"/>
        </w:rPr>
        <w:t>країнах</w:t>
      </w:r>
      <w:proofErr w:type="spellEnd"/>
      <w:r w:rsidRPr="002F218A">
        <w:rPr>
          <w:rFonts w:cs="Times New Roman"/>
          <w:i/>
          <w:iCs/>
          <w:szCs w:val="28"/>
        </w:rPr>
        <w:t xml:space="preserve"> ЄС. </w:t>
      </w:r>
      <w:proofErr w:type="spellStart"/>
      <w:r w:rsidRPr="002F218A">
        <w:rPr>
          <w:rFonts w:cs="Times New Roman"/>
          <w:i/>
          <w:iCs/>
          <w:szCs w:val="28"/>
        </w:rPr>
        <w:t>Програма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передбачає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поетапну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підтримку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заходів</w:t>
      </w:r>
      <w:proofErr w:type="spellEnd"/>
      <w:r w:rsidRPr="002F218A">
        <w:rPr>
          <w:rFonts w:cs="Times New Roman"/>
          <w:i/>
          <w:iCs/>
          <w:szCs w:val="28"/>
        </w:rPr>
        <w:t> </w:t>
      </w:r>
      <w:proofErr w:type="spellStart"/>
      <w:r w:rsidRPr="002F218A">
        <w:rPr>
          <w:rFonts w:cs="Times New Roman"/>
          <w:i/>
          <w:iCs/>
          <w:szCs w:val="28"/>
        </w:rPr>
        <w:t>із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термомодернізації</w:t>
      </w:r>
      <w:proofErr w:type="spellEnd"/>
      <w:r w:rsidRPr="002F218A">
        <w:rPr>
          <w:rFonts w:cs="Times New Roman"/>
          <w:i/>
          <w:iCs/>
          <w:szCs w:val="28"/>
        </w:rPr>
        <w:t xml:space="preserve"> – </w:t>
      </w:r>
      <w:proofErr w:type="spellStart"/>
      <w:r w:rsidRPr="002F218A">
        <w:rPr>
          <w:rFonts w:cs="Times New Roman"/>
          <w:i/>
          <w:iCs/>
          <w:szCs w:val="28"/>
        </w:rPr>
        <w:t>від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встановлення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індивідуальних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теплових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пунктів</w:t>
      </w:r>
      <w:proofErr w:type="spellEnd"/>
      <w:r w:rsidRPr="002F218A">
        <w:rPr>
          <w:rFonts w:cs="Times New Roman"/>
          <w:i/>
          <w:iCs/>
          <w:szCs w:val="28"/>
        </w:rPr>
        <w:t xml:space="preserve"> до комплексного </w:t>
      </w:r>
      <w:proofErr w:type="spellStart"/>
      <w:r w:rsidRPr="002F218A">
        <w:rPr>
          <w:rFonts w:cs="Times New Roman"/>
          <w:i/>
          <w:iCs/>
          <w:szCs w:val="28"/>
        </w:rPr>
        <w:t>утеплення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будівель</w:t>
      </w:r>
      <w:proofErr w:type="spellEnd"/>
      <w:r w:rsidRPr="002F218A">
        <w:rPr>
          <w:rFonts w:cs="Times New Roman"/>
          <w:i/>
          <w:iCs/>
          <w:szCs w:val="28"/>
        </w:rPr>
        <w:t xml:space="preserve">. </w:t>
      </w:r>
      <w:proofErr w:type="spellStart"/>
      <w:r w:rsidRPr="002F218A">
        <w:rPr>
          <w:rFonts w:cs="Times New Roman"/>
          <w:i/>
          <w:iCs/>
          <w:szCs w:val="28"/>
        </w:rPr>
        <w:t>Розглянуто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ключові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завдання</w:t>
      </w:r>
      <w:proofErr w:type="spellEnd"/>
      <w:r w:rsidRPr="002F218A">
        <w:rPr>
          <w:rFonts w:cs="Times New Roman"/>
          <w:i/>
          <w:iCs/>
          <w:szCs w:val="28"/>
        </w:rPr>
        <w:t xml:space="preserve"> програми. </w:t>
      </w:r>
      <w:r w:rsidRPr="002F218A">
        <w:rPr>
          <w:rFonts w:cs="Times New Roman"/>
          <w:szCs w:val="28"/>
        </w:rPr>
        <w:t>Текст: </w:t>
      </w:r>
      <w:hyperlink r:id="rId9" w:tgtFrame="_blank" w:history="1">
        <w:r w:rsidRPr="002F218A">
          <w:rPr>
            <w:rStyle w:val="Hyperlink"/>
            <w:rFonts w:cs="Times New Roman"/>
            <w:szCs w:val="28"/>
          </w:rPr>
          <w:t>https://yur-gazeta.com/golovna/kabmin-shvaliv-ekonomichnu-programu-z-termomodernizaciyi-budivel-do-2030-roku.html</w:t>
        </w:r>
      </w:hyperlink>
    </w:p>
    <w:p w14:paraId="6D82159C" w14:textId="77777777" w:rsidR="00EE16D2" w:rsidRDefault="00EE16D2" w:rsidP="00EE16D2">
      <w:pPr>
        <w:pStyle w:val="ListParagraph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154CEC">
        <w:rPr>
          <w:rFonts w:cs="Times New Roman"/>
          <w:b/>
          <w:bCs/>
          <w:szCs w:val="28"/>
        </w:rPr>
        <w:t>Кученко</w:t>
      </w:r>
      <w:proofErr w:type="spellEnd"/>
      <w:r w:rsidRPr="00154CEC">
        <w:rPr>
          <w:rFonts w:cs="Times New Roman"/>
          <w:b/>
          <w:bCs/>
          <w:szCs w:val="28"/>
        </w:rPr>
        <w:t xml:space="preserve"> Б.</w:t>
      </w:r>
      <w:r w:rsidRPr="00154CEC">
        <w:rPr>
          <w:rFonts w:cs="Times New Roman"/>
          <w:szCs w:val="28"/>
        </w:rPr>
        <w:t xml:space="preserve"> </w:t>
      </w:r>
      <w:proofErr w:type="spellStart"/>
      <w:r w:rsidRPr="00154CEC">
        <w:rPr>
          <w:rFonts w:cs="Times New Roman"/>
          <w:b/>
          <w:bCs/>
          <w:szCs w:val="28"/>
        </w:rPr>
        <w:t>Природоохоронні</w:t>
      </w:r>
      <w:proofErr w:type="spellEnd"/>
      <w:r w:rsidRPr="00154CEC">
        <w:rPr>
          <w:rFonts w:cs="Times New Roman"/>
          <w:b/>
          <w:bCs/>
          <w:szCs w:val="28"/>
        </w:rPr>
        <w:t xml:space="preserve"> </w:t>
      </w:r>
      <w:proofErr w:type="spellStart"/>
      <w:r w:rsidRPr="00154CEC">
        <w:rPr>
          <w:rFonts w:cs="Times New Roman"/>
          <w:b/>
          <w:bCs/>
          <w:szCs w:val="28"/>
        </w:rPr>
        <w:t>території</w:t>
      </w:r>
      <w:proofErr w:type="spellEnd"/>
      <w:r w:rsidRPr="00154CEC">
        <w:rPr>
          <w:rFonts w:cs="Times New Roman"/>
          <w:b/>
          <w:bCs/>
          <w:szCs w:val="28"/>
        </w:rPr>
        <w:t xml:space="preserve"> в </w:t>
      </w:r>
      <w:proofErr w:type="spellStart"/>
      <w:r w:rsidRPr="00154CEC">
        <w:rPr>
          <w:rFonts w:cs="Times New Roman"/>
          <w:b/>
          <w:bCs/>
          <w:szCs w:val="28"/>
        </w:rPr>
        <w:t>Україні</w:t>
      </w:r>
      <w:proofErr w:type="spellEnd"/>
      <w:r w:rsidRPr="00154CEC">
        <w:rPr>
          <w:rFonts w:cs="Times New Roman"/>
          <w:b/>
          <w:bCs/>
          <w:szCs w:val="28"/>
        </w:rPr>
        <w:t xml:space="preserve"> — </w:t>
      </w:r>
      <w:proofErr w:type="spellStart"/>
      <w:r w:rsidRPr="00154CEC">
        <w:rPr>
          <w:rFonts w:cs="Times New Roman"/>
          <w:b/>
          <w:bCs/>
          <w:szCs w:val="28"/>
        </w:rPr>
        <w:t>чому</w:t>
      </w:r>
      <w:proofErr w:type="spellEnd"/>
      <w:r w:rsidRPr="00154CEC">
        <w:rPr>
          <w:rFonts w:cs="Times New Roman"/>
          <w:b/>
          <w:bCs/>
          <w:szCs w:val="28"/>
        </w:rPr>
        <w:t xml:space="preserve"> </w:t>
      </w:r>
      <w:proofErr w:type="spellStart"/>
      <w:r w:rsidRPr="00154CEC">
        <w:rPr>
          <w:rFonts w:cs="Times New Roman"/>
          <w:b/>
          <w:bCs/>
          <w:szCs w:val="28"/>
        </w:rPr>
        <w:t>їх</w:t>
      </w:r>
      <w:proofErr w:type="spellEnd"/>
      <w:r w:rsidRPr="00154CEC">
        <w:rPr>
          <w:rFonts w:cs="Times New Roman"/>
          <w:b/>
          <w:bCs/>
          <w:szCs w:val="28"/>
        </w:rPr>
        <w:t xml:space="preserve"> так мало та </w:t>
      </w:r>
      <w:proofErr w:type="spellStart"/>
      <w:r w:rsidRPr="00154CEC">
        <w:rPr>
          <w:rFonts w:cs="Times New Roman"/>
          <w:b/>
          <w:bCs/>
          <w:szCs w:val="28"/>
        </w:rPr>
        <w:t>що</w:t>
      </w:r>
      <w:proofErr w:type="spellEnd"/>
      <w:r w:rsidRPr="00154CEC">
        <w:rPr>
          <w:rFonts w:cs="Times New Roman"/>
          <w:b/>
          <w:bCs/>
          <w:szCs w:val="28"/>
        </w:rPr>
        <w:t xml:space="preserve"> </w:t>
      </w:r>
      <w:proofErr w:type="spellStart"/>
      <w:r w:rsidRPr="00154CEC">
        <w:rPr>
          <w:rFonts w:cs="Times New Roman"/>
          <w:b/>
          <w:bCs/>
          <w:szCs w:val="28"/>
        </w:rPr>
        <w:t>заважає</w:t>
      </w:r>
      <w:proofErr w:type="spellEnd"/>
      <w:r w:rsidRPr="00154CEC">
        <w:rPr>
          <w:rFonts w:cs="Times New Roman"/>
          <w:b/>
          <w:bCs/>
          <w:szCs w:val="28"/>
        </w:rPr>
        <w:t xml:space="preserve"> </w:t>
      </w:r>
      <w:proofErr w:type="spellStart"/>
      <w:r w:rsidRPr="00154CEC">
        <w:rPr>
          <w:rFonts w:cs="Times New Roman"/>
          <w:b/>
          <w:bCs/>
          <w:szCs w:val="28"/>
        </w:rPr>
        <w:t>їх</w:t>
      </w:r>
      <w:proofErr w:type="spellEnd"/>
      <w:r w:rsidRPr="00154CEC">
        <w:rPr>
          <w:rFonts w:cs="Times New Roman"/>
          <w:b/>
          <w:bCs/>
          <w:szCs w:val="28"/>
        </w:rPr>
        <w:t xml:space="preserve"> </w:t>
      </w:r>
      <w:proofErr w:type="spellStart"/>
      <w:r w:rsidRPr="00154CEC">
        <w:rPr>
          <w:rFonts w:cs="Times New Roman"/>
          <w:b/>
          <w:bCs/>
          <w:szCs w:val="28"/>
        </w:rPr>
        <w:t>створювати</w:t>
      </w:r>
      <w:proofErr w:type="spellEnd"/>
      <w:r w:rsidRPr="00154CEC">
        <w:rPr>
          <w:rFonts w:cs="Times New Roman"/>
          <w:b/>
          <w:bCs/>
          <w:szCs w:val="28"/>
        </w:rPr>
        <w:t xml:space="preserve"> </w:t>
      </w:r>
      <w:proofErr w:type="spellStart"/>
      <w:r w:rsidRPr="00154CEC">
        <w:rPr>
          <w:rFonts w:cs="Times New Roman"/>
          <w:b/>
          <w:bCs/>
          <w:szCs w:val="28"/>
        </w:rPr>
        <w:t>під</w:t>
      </w:r>
      <w:proofErr w:type="spellEnd"/>
      <w:r w:rsidRPr="00154CEC">
        <w:rPr>
          <w:rFonts w:cs="Times New Roman"/>
          <w:b/>
          <w:bCs/>
          <w:szCs w:val="28"/>
        </w:rPr>
        <w:t xml:space="preserve"> час </w:t>
      </w:r>
      <w:proofErr w:type="spellStart"/>
      <w:r w:rsidRPr="00154CEC">
        <w:rPr>
          <w:rFonts w:cs="Times New Roman"/>
          <w:b/>
          <w:bCs/>
          <w:szCs w:val="28"/>
        </w:rPr>
        <w:t>війни</w:t>
      </w:r>
      <w:proofErr w:type="spellEnd"/>
      <w:r w:rsidRPr="00154CEC">
        <w:rPr>
          <w:rFonts w:cs="Times New Roman"/>
          <w:szCs w:val="28"/>
        </w:rPr>
        <w:t xml:space="preserve"> [</w:t>
      </w:r>
      <w:proofErr w:type="spellStart"/>
      <w:r w:rsidRPr="00154CEC">
        <w:rPr>
          <w:rFonts w:cs="Times New Roman"/>
          <w:szCs w:val="28"/>
        </w:rPr>
        <w:t>Електронний</w:t>
      </w:r>
      <w:proofErr w:type="spellEnd"/>
      <w:r w:rsidRPr="00154CEC">
        <w:rPr>
          <w:rFonts w:cs="Times New Roman"/>
          <w:szCs w:val="28"/>
        </w:rPr>
        <w:t xml:space="preserve"> ресурс] / </w:t>
      </w:r>
      <w:r w:rsidRPr="00154CEC">
        <w:rPr>
          <w:rFonts w:cs="Times New Roman"/>
          <w:szCs w:val="28"/>
        </w:rPr>
        <w:lastRenderedPageBreak/>
        <w:t xml:space="preserve">Богдан </w:t>
      </w:r>
      <w:proofErr w:type="spellStart"/>
      <w:r w:rsidRPr="00154CEC">
        <w:rPr>
          <w:rFonts w:cs="Times New Roman"/>
          <w:szCs w:val="28"/>
        </w:rPr>
        <w:t>Кученко</w:t>
      </w:r>
      <w:proofErr w:type="spellEnd"/>
      <w:r w:rsidRPr="00154CEC">
        <w:rPr>
          <w:rFonts w:cs="Times New Roman"/>
          <w:szCs w:val="28"/>
        </w:rPr>
        <w:t xml:space="preserve"> // </w:t>
      </w:r>
      <w:proofErr w:type="spellStart"/>
      <w:r w:rsidRPr="00154CEC">
        <w:rPr>
          <w:rFonts w:cs="Times New Roman"/>
          <w:szCs w:val="28"/>
        </w:rPr>
        <w:t>Дзеркало</w:t>
      </w:r>
      <w:proofErr w:type="spellEnd"/>
      <w:r w:rsidRPr="00154CEC">
        <w:rPr>
          <w:rFonts w:cs="Times New Roman"/>
          <w:szCs w:val="28"/>
        </w:rPr>
        <w:t xml:space="preserve"> </w:t>
      </w:r>
      <w:proofErr w:type="spellStart"/>
      <w:r w:rsidRPr="00154CEC">
        <w:rPr>
          <w:rFonts w:cs="Times New Roman"/>
          <w:szCs w:val="28"/>
        </w:rPr>
        <w:t>тижня</w:t>
      </w:r>
      <w:proofErr w:type="spellEnd"/>
      <w:r w:rsidRPr="00154CEC">
        <w:rPr>
          <w:rFonts w:cs="Times New Roman"/>
          <w:szCs w:val="28"/>
        </w:rPr>
        <w:t xml:space="preserve">. - 2025. - 24 лип. — </w:t>
      </w:r>
      <w:proofErr w:type="spellStart"/>
      <w:r w:rsidRPr="00154CEC">
        <w:rPr>
          <w:rFonts w:cs="Times New Roman"/>
          <w:szCs w:val="28"/>
        </w:rPr>
        <w:t>Електрон</w:t>
      </w:r>
      <w:proofErr w:type="spellEnd"/>
      <w:r w:rsidRPr="00154CEC">
        <w:rPr>
          <w:rFonts w:cs="Times New Roman"/>
          <w:szCs w:val="28"/>
        </w:rPr>
        <w:t xml:space="preserve">. </w:t>
      </w:r>
      <w:proofErr w:type="spellStart"/>
      <w:r w:rsidRPr="00154CEC">
        <w:rPr>
          <w:rFonts w:cs="Times New Roman"/>
          <w:szCs w:val="28"/>
        </w:rPr>
        <w:t>дані</w:t>
      </w:r>
      <w:proofErr w:type="spellEnd"/>
      <w:r w:rsidRPr="00154CEC">
        <w:rPr>
          <w:rFonts w:cs="Times New Roman"/>
          <w:i/>
          <w:iCs/>
          <w:szCs w:val="28"/>
        </w:rPr>
        <w:t xml:space="preserve">. </w:t>
      </w:r>
      <w:proofErr w:type="spellStart"/>
      <w:r w:rsidRPr="00154CEC">
        <w:rPr>
          <w:rFonts w:cs="Times New Roman"/>
          <w:i/>
          <w:iCs/>
          <w:szCs w:val="28"/>
        </w:rPr>
        <w:t>Йдеться</w:t>
      </w:r>
      <w:proofErr w:type="spellEnd"/>
      <w:r w:rsidRPr="00154CEC">
        <w:rPr>
          <w:rFonts w:cs="Times New Roman"/>
          <w:i/>
          <w:iCs/>
          <w:szCs w:val="28"/>
        </w:rPr>
        <w:t xml:space="preserve"> про те, </w:t>
      </w:r>
      <w:proofErr w:type="spellStart"/>
      <w:r w:rsidRPr="00154CEC">
        <w:rPr>
          <w:rFonts w:cs="Times New Roman"/>
          <w:i/>
          <w:iCs/>
          <w:szCs w:val="28"/>
        </w:rPr>
        <w:t>що</w:t>
      </w:r>
      <w:proofErr w:type="spellEnd"/>
      <w:r w:rsidRPr="00154CEC">
        <w:rPr>
          <w:rFonts w:cs="Times New Roman"/>
          <w:i/>
          <w:iCs/>
          <w:szCs w:val="28"/>
        </w:rPr>
        <w:t xml:space="preserve">, попри </w:t>
      </w:r>
      <w:proofErr w:type="spellStart"/>
      <w:r w:rsidRPr="00154CEC">
        <w:rPr>
          <w:rFonts w:cs="Times New Roman"/>
          <w:i/>
          <w:iCs/>
          <w:szCs w:val="28"/>
        </w:rPr>
        <w:t>повномасштабну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війну</w:t>
      </w:r>
      <w:proofErr w:type="spellEnd"/>
      <w:r w:rsidRPr="00154CEC">
        <w:rPr>
          <w:rFonts w:cs="Times New Roman"/>
          <w:i/>
          <w:iCs/>
          <w:szCs w:val="28"/>
        </w:rPr>
        <w:t xml:space="preserve">, 86 % </w:t>
      </w:r>
      <w:proofErr w:type="spellStart"/>
      <w:r w:rsidRPr="00154CEC">
        <w:rPr>
          <w:rFonts w:cs="Times New Roman"/>
          <w:i/>
          <w:iCs/>
          <w:szCs w:val="28"/>
        </w:rPr>
        <w:t>українців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вважають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збереження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природи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важливим</w:t>
      </w:r>
      <w:proofErr w:type="spellEnd"/>
      <w:r w:rsidRPr="00154CEC">
        <w:rPr>
          <w:rFonts w:cs="Times New Roman"/>
          <w:i/>
          <w:iCs/>
          <w:szCs w:val="28"/>
        </w:rPr>
        <w:t xml:space="preserve">. </w:t>
      </w:r>
      <w:proofErr w:type="spellStart"/>
      <w:r w:rsidRPr="00154CEC">
        <w:rPr>
          <w:rFonts w:cs="Times New Roman"/>
          <w:i/>
          <w:iCs/>
          <w:szCs w:val="28"/>
        </w:rPr>
        <w:t>Однак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дослідження</w:t>
      </w:r>
      <w:proofErr w:type="spellEnd"/>
      <w:r w:rsidRPr="00154CEC">
        <w:rPr>
          <w:rFonts w:cs="Times New Roman"/>
          <w:i/>
          <w:iCs/>
          <w:szCs w:val="28"/>
        </w:rPr>
        <w:t xml:space="preserve"> ГО «</w:t>
      </w:r>
      <w:proofErr w:type="spellStart"/>
      <w:r w:rsidRPr="00154CEC">
        <w:rPr>
          <w:rFonts w:cs="Times New Roman"/>
          <w:i/>
          <w:iCs/>
          <w:szCs w:val="28"/>
        </w:rPr>
        <w:t>Екодія</w:t>
      </w:r>
      <w:proofErr w:type="spellEnd"/>
      <w:r w:rsidRPr="00154CEC">
        <w:rPr>
          <w:rFonts w:cs="Times New Roman"/>
          <w:i/>
          <w:iCs/>
          <w:szCs w:val="28"/>
        </w:rPr>
        <w:t xml:space="preserve">» показало: </w:t>
      </w:r>
      <w:proofErr w:type="spellStart"/>
      <w:r w:rsidRPr="00154CEC">
        <w:rPr>
          <w:rFonts w:cs="Times New Roman"/>
          <w:i/>
          <w:iCs/>
          <w:szCs w:val="28"/>
        </w:rPr>
        <w:t>хоча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більшість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громадян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декларують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підтримку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створення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природоохоронних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територій</w:t>
      </w:r>
      <w:proofErr w:type="spellEnd"/>
      <w:r w:rsidRPr="00154CEC">
        <w:rPr>
          <w:rFonts w:cs="Times New Roman"/>
          <w:i/>
          <w:iCs/>
          <w:szCs w:val="28"/>
        </w:rPr>
        <w:t xml:space="preserve">, </w:t>
      </w:r>
      <w:proofErr w:type="spellStart"/>
      <w:r w:rsidRPr="00154CEC">
        <w:rPr>
          <w:rFonts w:cs="Times New Roman"/>
          <w:i/>
          <w:iCs/>
          <w:szCs w:val="28"/>
        </w:rPr>
        <w:t>лише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одиниці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розуміють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їхню</w:t>
      </w:r>
      <w:proofErr w:type="spellEnd"/>
      <w:r w:rsidRPr="00154CEC">
        <w:rPr>
          <w:rFonts w:cs="Times New Roman"/>
          <w:i/>
          <w:iCs/>
          <w:szCs w:val="28"/>
        </w:rPr>
        <w:t xml:space="preserve"> роль. Лише 0,06</w:t>
      </w:r>
      <w:r>
        <w:rPr>
          <w:rFonts w:cs="Times New Roman"/>
          <w:i/>
          <w:iCs/>
          <w:szCs w:val="28"/>
        </w:rPr>
        <w:t xml:space="preserve"> </w:t>
      </w:r>
      <w:r w:rsidRPr="00154CEC">
        <w:rPr>
          <w:rFonts w:cs="Times New Roman"/>
          <w:i/>
          <w:iCs/>
          <w:szCs w:val="28"/>
        </w:rPr>
        <w:t xml:space="preserve">% приросту </w:t>
      </w:r>
      <w:proofErr w:type="spellStart"/>
      <w:r w:rsidRPr="00154CEC">
        <w:rPr>
          <w:rFonts w:cs="Times New Roman"/>
          <w:i/>
          <w:iCs/>
          <w:szCs w:val="28"/>
        </w:rPr>
        <w:t>заповідних</w:t>
      </w:r>
      <w:proofErr w:type="spellEnd"/>
      <w:r w:rsidRPr="00154CEC">
        <w:rPr>
          <w:rFonts w:cs="Times New Roman"/>
          <w:i/>
          <w:iCs/>
          <w:szCs w:val="28"/>
        </w:rPr>
        <w:t xml:space="preserve"> земель на </w:t>
      </w:r>
      <w:proofErr w:type="spellStart"/>
      <w:r w:rsidRPr="00154CEC">
        <w:rPr>
          <w:rFonts w:cs="Times New Roman"/>
          <w:i/>
          <w:iCs/>
          <w:szCs w:val="28"/>
        </w:rPr>
        <w:t>рік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свідчить</w:t>
      </w:r>
      <w:proofErr w:type="spellEnd"/>
      <w:r w:rsidRPr="00154CEC">
        <w:rPr>
          <w:rFonts w:cs="Times New Roman"/>
          <w:i/>
          <w:iCs/>
          <w:szCs w:val="28"/>
        </w:rPr>
        <w:t xml:space="preserve"> про те, </w:t>
      </w:r>
      <w:proofErr w:type="spellStart"/>
      <w:r w:rsidRPr="00154CEC">
        <w:rPr>
          <w:rFonts w:cs="Times New Roman"/>
          <w:i/>
          <w:iCs/>
          <w:szCs w:val="28"/>
        </w:rPr>
        <w:t>що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Україна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суттєво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відстає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від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цілі</w:t>
      </w:r>
      <w:proofErr w:type="spellEnd"/>
      <w:r w:rsidRPr="00154CEC">
        <w:rPr>
          <w:rFonts w:cs="Times New Roman"/>
          <w:i/>
          <w:iCs/>
          <w:szCs w:val="28"/>
        </w:rPr>
        <w:t xml:space="preserve"> – до 2030 р</w:t>
      </w:r>
      <w:r>
        <w:rPr>
          <w:rFonts w:cs="Times New Roman"/>
          <w:i/>
          <w:iCs/>
          <w:szCs w:val="28"/>
        </w:rPr>
        <w:t>.</w:t>
      </w:r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охопити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охороною</w:t>
      </w:r>
      <w:proofErr w:type="spellEnd"/>
      <w:r w:rsidRPr="00154CEC">
        <w:rPr>
          <w:rFonts w:cs="Times New Roman"/>
          <w:i/>
          <w:iCs/>
          <w:szCs w:val="28"/>
        </w:rPr>
        <w:t xml:space="preserve"> 15 % </w:t>
      </w:r>
      <w:proofErr w:type="spellStart"/>
      <w:r w:rsidRPr="00154CEC">
        <w:rPr>
          <w:rFonts w:cs="Times New Roman"/>
          <w:i/>
          <w:iCs/>
          <w:szCs w:val="28"/>
        </w:rPr>
        <w:t>території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країни</w:t>
      </w:r>
      <w:proofErr w:type="spellEnd"/>
      <w:r w:rsidRPr="00154CEC">
        <w:rPr>
          <w:rFonts w:cs="Times New Roman"/>
          <w:i/>
          <w:iCs/>
          <w:szCs w:val="28"/>
        </w:rPr>
        <w:t xml:space="preserve">. Причинами </w:t>
      </w:r>
      <w:proofErr w:type="spellStart"/>
      <w:r w:rsidRPr="00154CEC">
        <w:rPr>
          <w:rFonts w:cs="Times New Roman"/>
          <w:i/>
          <w:iCs/>
          <w:szCs w:val="28"/>
        </w:rPr>
        <w:t>цього</w:t>
      </w:r>
      <w:proofErr w:type="spellEnd"/>
      <w:r w:rsidRPr="00154CEC">
        <w:rPr>
          <w:rFonts w:cs="Times New Roman"/>
          <w:i/>
          <w:iCs/>
          <w:szCs w:val="28"/>
        </w:rPr>
        <w:t xml:space="preserve"> є </w:t>
      </w:r>
      <w:proofErr w:type="spellStart"/>
      <w:r w:rsidRPr="00154CEC">
        <w:rPr>
          <w:rFonts w:cs="Times New Roman"/>
          <w:i/>
          <w:iCs/>
          <w:szCs w:val="28"/>
        </w:rPr>
        <w:t>недофінансування</w:t>
      </w:r>
      <w:proofErr w:type="spellEnd"/>
      <w:r w:rsidRPr="00154CEC">
        <w:rPr>
          <w:rFonts w:cs="Times New Roman"/>
          <w:i/>
          <w:iCs/>
          <w:szCs w:val="28"/>
        </w:rPr>
        <w:t xml:space="preserve">, </w:t>
      </w:r>
      <w:proofErr w:type="spellStart"/>
      <w:r w:rsidRPr="00154CEC">
        <w:rPr>
          <w:rFonts w:cs="Times New Roman"/>
          <w:i/>
          <w:iCs/>
          <w:szCs w:val="28"/>
        </w:rPr>
        <w:t>нестача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фахівців</w:t>
      </w:r>
      <w:proofErr w:type="spellEnd"/>
      <w:r w:rsidRPr="00154CEC">
        <w:rPr>
          <w:rFonts w:cs="Times New Roman"/>
          <w:i/>
          <w:iCs/>
          <w:szCs w:val="28"/>
        </w:rPr>
        <w:t xml:space="preserve">, </w:t>
      </w:r>
      <w:proofErr w:type="spellStart"/>
      <w:r w:rsidRPr="00154CEC">
        <w:rPr>
          <w:rFonts w:cs="Times New Roman"/>
          <w:i/>
          <w:iCs/>
          <w:szCs w:val="28"/>
        </w:rPr>
        <w:t>законодавчі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прогалини</w:t>
      </w:r>
      <w:proofErr w:type="spellEnd"/>
      <w:r w:rsidRPr="00154CEC">
        <w:rPr>
          <w:rFonts w:cs="Times New Roman"/>
          <w:i/>
          <w:iCs/>
          <w:szCs w:val="28"/>
        </w:rPr>
        <w:t xml:space="preserve">, складна процедура </w:t>
      </w:r>
      <w:proofErr w:type="spellStart"/>
      <w:r w:rsidRPr="00154CEC">
        <w:rPr>
          <w:rFonts w:cs="Times New Roman"/>
          <w:i/>
          <w:iCs/>
          <w:szCs w:val="28"/>
        </w:rPr>
        <w:t>погодження</w:t>
      </w:r>
      <w:proofErr w:type="spellEnd"/>
      <w:r w:rsidRPr="00154CEC">
        <w:rPr>
          <w:rFonts w:cs="Times New Roman"/>
          <w:i/>
          <w:iCs/>
          <w:szCs w:val="28"/>
        </w:rPr>
        <w:t xml:space="preserve"> з громадами й </w:t>
      </w:r>
      <w:proofErr w:type="spellStart"/>
      <w:r w:rsidRPr="00154CEC">
        <w:rPr>
          <w:rFonts w:cs="Times New Roman"/>
          <w:i/>
          <w:iCs/>
          <w:szCs w:val="28"/>
        </w:rPr>
        <w:t>поширення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міфів</w:t>
      </w:r>
      <w:proofErr w:type="spellEnd"/>
      <w:r w:rsidRPr="00154CEC">
        <w:rPr>
          <w:rFonts w:cs="Times New Roman"/>
          <w:i/>
          <w:iCs/>
          <w:szCs w:val="28"/>
        </w:rPr>
        <w:t xml:space="preserve"> про </w:t>
      </w:r>
      <w:proofErr w:type="spellStart"/>
      <w:r w:rsidRPr="00154CEC">
        <w:rPr>
          <w:rFonts w:cs="Times New Roman"/>
          <w:i/>
          <w:iCs/>
          <w:szCs w:val="28"/>
        </w:rPr>
        <w:t>заповідники</w:t>
      </w:r>
      <w:proofErr w:type="spellEnd"/>
      <w:r w:rsidRPr="00154CEC">
        <w:rPr>
          <w:rFonts w:cs="Times New Roman"/>
          <w:i/>
          <w:iCs/>
          <w:szCs w:val="28"/>
        </w:rPr>
        <w:t xml:space="preserve">. </w:t>
      </w:r>
      <w:proofErr w:type="spellStart"/>
      <w:r w:rsidRPr="00154CEC">
        <w:rPr>
          <w:rFonts w:cs="Times New Roman"/>
          <w:i/>
          <w:iCs/>
          <w:szCs w:val="28"/>
        </w:rPr>
        <w:t>Розвінчено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ці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міфи</w:t>
      </w:r>
      <w:proofErr w:type="spellEnd"/>
      <w:r w:rsidRPr="00154CEC">
        <w:rPr>
          <w:rFonts w:cs="Times New Roman"/>
          <w:i/>
          <w:iCs/>
          <w:szCs w:val="28"/>
        </w:rPr>
        <w:t xml:space="preserve">, </w:t>
      </w:r>
      <w:proofErr w:type="spellStart"/>
      <w:r w:rsidRPr="00154CEC">
        <w:rPr>
          <w:rFonts w:cs="Times New Roman"/>
          <w:i/>
          <w:iCs/>
          <w:szCs w:val="28"/>
        </w:rPr>
        <w:t>пояснюючи</w:t>
      </w:r>
      <w:proofErr w:type="spellEnd"/>
      <w:r w:rsidRPr="00154CEC">
        <w:rPr>
          <w:rFonts w:cs="Times New Roman"/>
          <w:i/>
          <w:iCs/>
          <w:szCs w:val="28"/>
        </w:rPr>
        <w:t xml:space="preserve">, </w:t>
      </w:r>
      <w:proofErr w:type="spellStart"/>
      <w:r w:rsidRPr="00154CEC">
        <w:rPr>
          <w:rFonts w:cs="Times New Roman"/>
          <w:i/>
          <w:iCs/>
          <w:szCs w:val="28"/>
        </w:rPr>
        <w:t>що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заповідні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території</w:t>
      </w:r>
      <w:proofErr w:type="spellEnd"/>
      <w:r w:rsidRPr="00154CEC">
        <w:rPr>
          <w:rFonts w:cs="Times New Roman"/>
          <w:i/>
          <w:iCs/>
          <w:szCs w:val="28"/>
        </w:rPr>
        <w:t xml:space="preserve"> не </w:t>
      </w:r>
      <w:proofErr w:type="spellStart"/>
      <w:r w:rsidRPr="00154CEC">
        <w:rPr>
          <w:rFonts w:cs="Times New Roman"/>
          <w:i/>
          <w:iCs/>
          <w:szCs w:val="28"/>
        </w:rPr>
        <w:t>передбачають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вилучення</w:t>
      </w:r>
      <w:proofErr w:type="spellEnd"/>
      <w:r w:rsidRPr="00154CEC">
        <w:rPr>
          <w:rFonts w:cs="Times New Roman"/>
          <w:i/>
          <w:iCs/>
          <w:szCs w:val="28"/>
        </w:rPr>
        <w:t xml:space="preserve"> земель, не </w:t>
      </w:r>
      <w:proofErr w:type="spellStart"/>
      <w:r w:rsidRPr="00154CEC">
        <w:rPr>
          <w:rFonts w:cs="Times New Roman"/>
          <w:i/>
          <w:iCs/>
          <w:szCs w:val="28"/>
        </w:rPr>
        <w:t>суперечать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умовам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воєнного</w:t>
      </w:r>
      <w:proofErr w:type="spellEnd"/>
      <w:r w:rsidRPr="00154CEC">
        <w:rPr>
          <w:rFonts w:cs="Times New Roman"/>
          <w:i/>
          <w:iCs/>
          <w:szCs w:val="28"/>
        </w:rPr>
        <w:t xml:space="preserve"> часу, а </w:t>
      </w:r>
      <w:proofErr w:type="spellStart"/>
      <w:r w:rsidRPr="00154CEC">
        <w:rPr>
          <w:rFonts w:cs="Times New Roman"/>
          <w:i/>
          <w:iCs/>
          <w:szCs w:val="28"/>
        </w:rPr>
        <w:t>навпаки</w:t>
      </w:r>
      <w:proofErr w:type="spellEnd"/>
      <w:r w:rsidRPr="00154CEC">
        <w:rPr>
          <w:rFonts w:cs="Times New Roman"/>
          <w:i/>
          <w:iCs/>
          <w:szCs w:val="28"/>
        </w:rPr>
        <w:t xml:space="preserve"> – </w:t>
      </w:r>
      <w:proofErr w:type="spellStart"/>
      <w:r w:rsidRPr="00154CEC">
        <w:rPr>
          <w:rFonts w:cs="Times New Roman"/>
          <w:i/>
          <w:iCs/>
          <w:szCs w:val="28"/>
        </w:rPr>
        <w:t>можуть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створити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нові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робочі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місця</w:t>
      </w:r>
      <w:proofErr w:type="spellEnd"/>
      <w:r w:rsidRPr="00154CEC">
        <w:rPr>
          <w:rFonts w:cs="Times New Roman"/>
          <w:i/>
          <w:iCs/>
          <w:szCs w:val="28"/>
        </w:rPr>
        <w:t xml:space="preserve"> й </w:t>
      </w:r>
      <w:proofErr w:type="spellStart"/>
      <w:r w:rsidRPr="00154CEC">
        <w:rPr>
          <w:rFonts w:cs="Times New Roman"/>
          <w:i/>
          <w:iCs/>
          <w:szCs w:val="28"/>
        </w:rPr>
        <w:t>підвищити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якість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життя</w:t>
      </w:r>
      <w:proofErr w:type="spellEnd"/>
      <w:r w:rsidRPr="00154CEC">
        <w:rPr>
          <w:rFonts w:cs="Times New Roman"/>
          <w:i/>
          <w:iCs/>
          <w:szCs w:val="28"/>
        </w:rPr>
        <w:t xml:space="preserve">. </w:t>
      </w:r>
      <w:proofErr w:type="spellStart"/>
      <w:r w:rsidRPr="00154CEC">
        <w:rPr>
          <w:rFonts w:cs="Times New Roman"/>
          <w:i/>
          <w:iCs/>
          <w:szCs w:val="28"/>
        </w:rPr>
        <w:t>Здійснено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заклик</w:t>
      </w:r>
      <w:proofErr w:type="spellEnd"/>
      <w:r w:rsidRPr="00154CEC">
        <w:rPr>
          <w:rFonts w:cs="Times New Roman"/>
          <w:i/>
          <w:iCs/>
          <w:szCs w:val="28"/>
        </w:rPr>
        <w:t xml:space="preserve"> до </w:t>
      </w:r>
      <w:proofErr w:type="spellStart"/>
      <w:r w:rsidRPr="00154CEC">
        <w:rPr>
          <w:rFonts w:cs="Times New Roman"/>
          <w:i/>
          <w:iCs/>
          <w:szCs w:val="28"/>
        </w:rPr>
        <w:t>просвітницької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роботи</w:t>
      </w:r>
      <w:proofErr w:type="spellEnd"/>
      <w:r w:rsidRPr="00154CEC">
        <w:rPr>
          <w:rFonts w:cs="Times New Roman"/>
          <w:i/>
          <w:iCs/>
          <w:szCs w:val="28"/>
        </w:rPr>
        <w:t xml:space="preserve">, </w:t>
      </w:r>
      <w:proofErr w:type="spellStart"/>
      <w:r w:rsidRPr="00154CEC">
        <w:rPr>
          <w:rFonts w:cs="Times New Roman"/>
          <w:i/>
          <w:iCs/>
          <w:szCs w:val="28"/>
        </w:rPr>
        <w:t>діалогу</w:t>
      </w:r>
      <w:proofErr w:type="spellEnd"/>
      <w:r w:rsidRPr="00154CEC">
        <w:rPr>
          <w:rFonts w:cs="Times New Roman"/>
          <w:i/>
          <w:iCs/>
          <w:szCs w:val="28"/>
        </w:rPr>
        <w:t xml:space="preserve"> з громадами та </w:t>
      </w:r>
      <w:proofErr w:type="spellStart"/>
      <w:r w:rsidRPr="00154CEC">
        <w:rPr>
          <w:rFonts w:cs="Times New Roman"/>
          <w:i/>
          <w:iCs/>
          <w:szCs w:val="28"/>
        </w:rPr>
        <w:t>активної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участі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держави</w:t>
      </w:r>
      <w:proofErr w:type="spellEnd"/>
      <w:r w:rsidRPr="00154CEC">
        <w:rPr>
          <w:rFonts w:cs="Times New Roman"/>
          <w:i/>
          <w:iCs/>
          <w:szCs w:val="28"/>
        </w:rPr>
        <w:t xml:space="preserve"> у </w:t>
      </w:r>
      <w:proofErr w:type="spellStart"/>
      <w:r w:rsidRPr="00154CEC">
        <w:rPr>
          <w:rFonts w:cs="Times New Roman"/>
          <w:i/>
          <w:iCs/>
          <w:szCs w:val="28"/>
        </w:rPr>
        <w:t>створенні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природоохоронних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об’єктів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вже</w:t>
      </w:r>
      <w:proofErr w:type="spellEnd"/>
      <w:r w:rsidRPr="00154CEC">
        <w:rPr>
          <w:rFonts w:cs="Times New Roman"/>
          <w:i/>
          <w:iCs/>
          <w:szCs w:val="28"/>
        </w:rPr>
        <w:t xml:space="preserve"> зараз – </w:t>
      </w:r>
      <w:proofErr w:type="spellStart"/>
      <w:r w:rsidRPr="00154CEC">
        <w:rPr>
          <w:rFonts w:cs="Times New Roman"/>
          <w:i/>
          <w:iCs/>
          <w:szCs w:val="28"/>
        </w:rPr>
        <w:t>поки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ще</w:t>
      </w:r>
      <w:proofErr w:type="spellEnd"/>
      <w:r w:rsidRPr="00154CEC">
        <w:rPr>
          <w:rFonts w:cs="Times New Roman"/>
          <w:i/>
          <w:iCs/>
          <w:szCs w:val="28"/>
        </w:rPr>
        <w:t xml:space="preserve"> є </w:t>
      </w:r>
      <w:proofErr w:type="spellStart"/>
      <w:r w:rsidRPr="00154CEC">
        <w:rPr>
          <w:rFonts w:cs="Times New Roman"/>
          <w:i/>
          <w:iCs/>
          <w:szCs w:val="28"/>
        </w:rPr>
        <w:t>що</w:t>
      </w:r>
      <w:proofErr w:type="spellEnd"/>
      <w:r w:rsidRPr="00154CEC">
        <w:rPr>
          <w:rFonts w:cs="Times New Roman"/>
          <w:i/>
          <w:iCs/>
          <w:szCs w:val="28"/>
        </w:rPr>
        <w:t xml:space="preserve"> </w:t>
      </w:r>
      <w:proofErr w:type="spellStart"/>
      <w:r w:rsidRPr="00154CEC">
        <w:rPr>
          <w:rFonts w:cs="Times New Roman"/>
          <w:i/>
          <w:iCs/>
          <w:szCs w:val="28"/>
        </w:rPr>
        <w:t>захищати</w:t>
      </w:r>
      <w:proofErr w:type="spellEnd"/>
      <w:r w:rsidRPr="00154CEC">
        <w:rPr>
          <w:rFonts w:cs="Times New Roman"/>
          <w:i/>
          <w:iCs/>
          <w:szCs w:val="28"/>
        </w:rPr>
        <w:t>.</w:t>
      </w:r>
      <w:r w:rsidRPr="00154CEC">
        <w:rPr>
          <w:rFonts w:cs="Times New Roman"/>
          <w:szCs w:val="28"/>
        </w:rPr>
        <w:t xml:space="preserve"> Текст: </w:t>
      </w:r>
      <w:hyperlink r:id="rId10" w:tgtFrame="_blank" w:history="1">
        <w:r w:rsidRPr="00154CEC">
          <w:rPr>
            <w:rStyle w:val="Hyperlink"/>
            <w:rFonts w:cs="Times New Roman"/>
            <w:szCs w:val="28"/>
          </w:rPr>
          <w:t>https://zn.ua/ukr/UKRAINE/prirodookhoronni-teritoriji-v-ukrajini-chomu-jikh-tak-malo-ta-shcho-zavazhaje-jikh-stvorjuvati-pid-chas-vijni.html</w:t>
        </w:r>
      </w:hyperlink>
      <w:r w:rsidRPr="002F218A">
        <w:rPr>
          <w:rFonts w:cs="Times New Roman"/>
          <w:szCs w:val="28"/>
        </w:rPr>
        <w:t xml:space="preserve"> </w:t>
      </w:r>
    </w:p>
    <w:p w14:paraId="3283F3A4" w14:textId="77777777" w:rsidR="00EE16D2" w:rsidRPr="002F218A" w:rsidRDefault="00EE16D2" w:rsidP="00EE16D2">
      <w:pPr>
        <w:pStyle w:val="ListParagraph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DF28BC">
        <w:rPr>
          <w:rFonts w:cs="Times New Roman"/>
          <w:b/>
          <w:bCs/>
          <w:szCs w:val="28"/>
        </w:rPr>
        <w:t>Липчанський</w:t>
      </w:r>
      <w:proofErr w:type="spellEnd"/>
      <w:r w:rsidRPr="00DF28BC">
        <w:rPr>
          <w:rFonts w:cs="Times New Roman"/>
          <w:b/>
          <w:bCs/>
          <w:szCs w:val="28"/>
        </w:rPr>
        <w:t xml:space="preserve"> М. Омбудсмен: </w:t>
      </w:r>
      <w:proofErr w:type="spellStart"/>
      <w:r w:rsidRPr="00DF28BC">
        <w:rPr>
          <w:rFonts w:cs="Times New Roman"/>
          <w:b/>
          <w:bCs/>
          <w:szCs w:val="28"/>
        </w:rPr>
        <w:t>Україна</w:t>
      </w:r>
      <w:proofErr w:type="spellEnd"/>
      <w:r w:rsidRPr="00DF28BC">
        <w:rPr>
          <w:rFonts w:cs="Times New Roman"/>
          <w:b/>
          <w:bCs/>
          <w:szCs w:val="28"/>
        </w:rPr>
        <w:t xml:space="preserve"> </w:t>
      </w:r>
      <w:proofErr w:type="spellStart"/>
      <w:r w:rsidRPr="00DF28BC">
        <w:rPr>
          <w:rFonts w:cs="Times New Roman"/>
          <w:b/>
          <w:bCs/>
          <w:szCs w:val="28"/>
        </w:rPr>
        <w:t>готує</w:t>
      </w:r>
      <w:proofErr w:type="spellEnd"/>
      <w:r w:rsidRPr="00DF28BC">
        <w:rPr>
          <w:rFonts w:cs="Times New Roman"/>
          <w:b/>
          <w:bCs/>
          <w:szCs w:val="28"/>
        </w:rPr>
        <w:t xml:space="preserve"> </w:t>
      </w:r>
      <w:proofErr w:type="spellStart"/>
      <w:r w:rsidRPr="00DF28BC">
        <w:rPr>
          <w:rFonts w:cs="Times New Roman"/>
          <w:b/>
          <w:bCs/>
          <w:szCs w:val="28"/>
        </w:rPr>
        <w:t>реорганізацію</w:t>
      </w:r>
      <w:proofErr w:type="spellEnd"/>
      <w:r w:rsidRPr="00DF28BC">
        <w:rPr>
          <w:rFonts w:cs="Times New Roman"/>
          <w:b/>
          <w:bCs/>
          <w:szCs w:val="28"/>
        </w:rPr>
        <w:t xml:space="preserve"> </w:t>
      </w:r>
      <w:proofErr w:type="spellStart"/>
      <w:r w:rsidRPr="00DF28BC">
        <w:rPr>
          <w:rFonts w:cs="Times New Roman"/>
          <w:b/>
          <w:bCs/>
          <w:szCs w:val="28"/>
        </w:rPr>
        <w:t>освіти</w:t>
      </w:r>
      <w:proofErr w:type="spellEnd"/>
      <w:r w:rsidRPr="00DF28BC">
        <w:rPr>
          <w:rFonts w:cs="Times New Roman"/>
          <w:b/>
          <w:bCs/>
          <w:szCs w:val="28"/>
        </w:rPr>
        <w:t xml:space="preserve"> та </w:t>
      </w:r>
      <w:proofErr w:type="spellStart"/>
      <w:r w:rsidRPr="00DF28BC">
        <w:rPr>
          <w:rFonts w:cs="Times New Roman"/>
          <w:b/>
          <w:bCs/>
          <w:szCs w:val="28"/>
        </w:rPr>
        <w:t>закриття</w:t>
      </w:r>
      <w:proofErr w:type="spellEnd"/>
      <w:r w:rsidRPr="00DF28BC">
        <w:rPr>
          <w:rFonts w:cs="Times New Roman"/>
          <w:b/>
          <w:bCs/>
          <w:szCs w:val="28"/>
        </w:rPr>
        <w:t xml:space="preserve"> </w:t>
      </w:r>
      <w:proofErr w:type="spellStart"/>
      <w:r w:rsidRPr="00DF28BC">
        <w:rPr>
          <w:rFonts w:cs="Times New Roman"/>
          <w:b/>
          <w:bCs/>
          <w:szCs w:val="28"/>
        </w:rPr>
        <w:t>частини</w:t>
      </w:r>
      <w:proofErr w:type="spellEnd"/>
      <w:r w:rsidRPr="00DF28BC">
        <w:rPr>
          <w:rFonts w:cs="Times New Roman"/>
          <w:b/>
          <w:bCs/>
          <w:szCs w:val="28"/>
        </w:rPr>
        <w:t xml:space="preserve"> </w:t>
      </w:r>
      <w:proofErr w:type="spellStart"/>
      <w:r w:rsidRPr="00DF28BC">
        <w:rPr>
          <w:rFonts w:cs="Times New Roman"/>
          <w:b/>
          <w:bCs/>
          <w:szCs w:val="28"/>
        </w:rPr>
        <w:t>шкіл</w:t>
      </w:r>
      <w:proofErr w:type="spellEnd"/>
      <w:r w:rsidRPr="00DF28BC">
        <w:rPr>
          <w:rFonts w:cs="Times New Roman"/>
          <w:szCs w:val="28"/>
        </w:rPr>
        <w:t> [</w:t>
      </w:r>
      <w:proofErr w:type="spellStart"/>
      <w:r w:rsidRPr="00DF28BC">
        <w:rPr>
          <w:rFonts w:cs="Times New Roman"/>
          <w:szCs w:val="28"/>
        </w:rPr>
        <w:t>Електронний</w:t>
      </w:r>
      <w:proofErr w:type="spellEnd"/>
      <w:r w:rsidRPr="00DF28BC">
        <w:rPr>
          <w:rFonts w:cs="Times New Roman"/>
          <w:szCs w:val="28"/>
        </w:rPr>
        <w:t xml:space="preserve"> ресурс] / Максим </w:t>
      </w:r>
      <w:proofErr w:type="spellStart"/>
      <w:r w:rsidRPr="00DF28BC">
        <w:rPr>
          <w:rFonts w:cs="Times New Roman"/>
          <w:szCs w:val="28"/>
        </w:rPr>
        <w:t>Липчанський</w:t>
      </w:r>
      <w:proofErr w:type="spellEnd"/>
      <w:r w:rsidRPr="00DF28BC">
        <w:rPr>
          <w:rFonts w:cs="Times New Roman"/>
          <w:szCs w:val="28"/>
        </w:rPr>
        <w:t xml:space="preserve"> // </w:t>
      </w:r>
      <w:proofErr w:type="gramStart"/>
      <w:r w:rsidRPr="00DF28BC">
        <w:rPr>
          <w:rFonts w:cs="Times New Roman"/>
          <w:szCs w:val="28"/>
        </w:rPr>
        <w:t>Korrespondent.net :</w:t>
      </w:r>
      <w:proofErr w:type="gramEnd"/>
      <w:r w:rsidRPr="00DF28BC">
        <w:rPr>
          <w:rFonts w:cs="Times New Roman"/>
          <w:szCs w:val="28"/>
        </w:rPr>
        <w:t xml:space="preserve"> [вебсайт]. – 2025. – 8 лип. — </w:t>
      </w:r>
      <w:proofErr w:type="spellStart"/>
      <w:r w:rsidRPr="00DF28BC">
        <w:rPr>
          <w:rFonts w:cs="Times New Roman"/>
          <w:szCs w:val="28"/>
        </w:rPr>
        <w:t>Електрон</w:t>
      </w:r>
      <w:proofErr w:type="spellEnd"/>
      <w:r w:rsidRPr="00DF28BC">
        <w:rPr>
          <w:rFonts w:cs="Times New Roman"/>
          <w:szCs w:val="28"/>
        </w:rPr>
        <w:t xml:space="preserve">. </w:t>
      </w:r>
      <w:proofErr w:type="spellStart"/>
      <w:r w:rsidRPr="00DF28BC">
        <w:rPr>
          <w:rFonts w:cs="Times New Roman"/>
          <w:szCs w:val="28"/>
        </w:rPr>
        <w:t>дані</w:t>
      </w:r>
      <w:proofErr w:type="spellEnd"/>
      <w:r w:rsidRPr="00DF28BC">
        <w:rPr>
          <w:rFonts w:cs="Times New Roman"/>
          <w:szCs w:val="28"/>
        </w:rPr>
        <w:t>. </w:t>
      </w:r>
      <w:r w:rsidRPr="00DF28BC">
        <w:rPr>
          <w:rFonts w:cs="Times New Roman"/>
          <w:i/>
          <w:iCs/>
          <w:szCs w:val="28"/>
        </w:rPr>
        <w:t xml:space="preserve">Наведено </w:t>
      </w:r>
      <w:proofErr w:type="spellStart"/>
      <w:r w:rsidRPr="00DF28BC">
        <w:rPr>
          <w:rFonts w:cs="Times New Roman"/>
          <w:i/>
          <w:iCs/>
          <w:szCs w:val="28"/>
        </w:rPr>
        <w:t>коментарі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освітнього</w:t>
      </w:r>
      <w:proofErr w:type="spellEnd"/>
      <w:r w:rsidRPr="00DF28BC">
        <w:rPr>
          <w:rFonts w:cs="Times New Roman"/>
          <w:i/>
          <w:iCs/>
          <w:szCs w:val="28"/>
        </w:rPr>
        <w:t xml:space="preserve"> омбудсмена </w:t>
      </w:r>
      <w:proofErr w:type="spellStart"/>
      <w:r w:rsidRPr="00DF28BC">
        <w:rPr>
          <w:rFonts w:cs="Times New Roman"/>
          <w:i/>
          <w:iCs/>
          <w:szCs w:val="28"/>
        </w:rPr>
        <w:t>Надії</w:t>
      </w:r>
      <w:proofErr w:type="spellEnd"/>
      <w:r w:rsidRPr="00DF28BC">
        <w:rPr>
          <w:rFonts w:cs="Times New Roman"/>
          <w:i/>
          <w:iCs/>
          <w:szCs w:val="28"/>
        </w:rPr>
        <w:t xml:space="preserve"> Лещик про те, </w:t>
      </w:r>
      <w:proofErr w:type="spellStart"/>
      <w:r w:rsidRPr="00DF28BC">
        <w:rPr>
          <w:rFonts w:cs="Times New Roman"/>
          <w:i/>
          <w:iCs/>
          <w:szCs w:val="28"/>
        </w:rPr>
        <w:t>що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українську</w:t>
      </w:r>
      <w:proofErr w:type="spellEnd"/>
      <w:r w:rsidRPr="00DF28BC">
        <w:rPr>
          <w:rFonts w:cs="Times New Roman"/>
          <w:i/>
          <w:iCs/>
          <w:szCs w:val="28"/>
        </w:rPr>
        <w:t xml:space="preserve"> систему </w:t>
      </w:r>
      <w:proofErr w:type="spellStart"/>
      <w:r w:rsidRPr="00DF28BC">
        <w:rPr>
          <w:rFonts w:cs="Times New Roman"/>
          <w:i/>
          <w:iCs/>
          <w:szCs w:val="28"/>
        </w:rPr>
        <w:t>освіти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чекає</w:t>
      </w:r>
      <w:proofErr w:type="spellEnd"/>
      <w:r w:rsidRPr="00DF28BC">
        <w:rPr>
          <w:rFonts w:cs="Times New Roman"/>
          <w:i/>
          <w:iCs/>
          <w:szCs w:val="28"/>
        </w:rPr>
        <w:t xml:space="preserve"> масштабна </w:t>
      </w:r>
      <w:proofErr w:type="spellStart"/>
      <w:r w:rsidRPr="00DF28BC">
        <w:rPr>
          <w:rFonts w:cs="Times New Roman"/>
          <w:i/>
          <w:iCs/>
          <w:szCs w:val="28"/>
        </w:rPr>
        <w:t>реорганізація</w:t>
      </w:r>
      <w:proofErr w:type="spellEnd"/>
      <w:r w:rsidRPr="00DF28BC">
        <w:rPr>
          <w:rFonts w:cs="Times New Roman"/>
          <w:i/>
          <w:iCs/>
          <w:szCs w:val="28"/>
        </w:rPr>
        <w:t xml:space="preserve"> та </w:t>
      </w:r>
      <w:proofErr w:type="spellStart"/>
      <w:r w:rsidRPr="00DF28BC">
        <w:rPr>
          <w:rFonts w:cs="Times New Roman"/>
          <w:i/>
          <w:iCs/>
          <w:szCs w:val="28"/>
        </w:rPr>
        <w:t>ліквідація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закладів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середньої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освіти</w:t>
      </w:r>
      <w:proofErr w:type="spellEnd"/>
      <w:r w:rsidRPr="00DF28BC">
        <w:rPr>
          <w:rFonts w:cs="Times New Roman"/>
          <w:i/>
          <w:iCs/>
          <w:szCs w:val="28"/>
        </w:rPr>
        <w:t xml:space="preserve"> (ЗСО) через </w:t>
      </w:r>
      <w:proofErr w:type="spellStart"/>
      <w:r w:rsidRPr="00DF28BC">
        <w:rPr>
          <w:rFonts w:cs="Times New Roman"/>
          <w:i/>
          <w:iCs/>
          <w:szCs w:val="28"/>
        </w:rPr>
        <w:t>демографічну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ситуацію</w:t>
      </w:r>
      <w:proofErr w:type="spellEnd"/>
      <w:r w:rsidRPr="00DF28BC">
        <w:rPr>
          <w:rFonts w:cs="Times New Roman"/>
          <w:i/>
          <w:iCs/>
          <w:szCs w:val="28"/>
        </w:rPr>
        <w:t xml:space="preserve">, реформу </w:t>
      </w:r>
      <w:proofErr w:type="spellStart"/>
      <w:r w:rsidRPr="00DF28BC">
        <w:rPr>
          <w:rFonts w:cs="Times New Roman"/>
          <w:i/>
          <w:iCs/>
          <w:szCs w:val="28"/>
        </w:rPr>
        <w:t>старшої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школи</w:t>
      </w:r>
      <w:proofErr w:type="spellEnd"/>
      <w:r w:rsidRPr="00DF28BC">
        <w:rPr>
          <w:rFonts w:cs="Times New Roman"/>
          <w:i/>
          <w:iCs/>
          <w:szCs w:val="28"/>
        </w:rPr>
        <w:t xml:space="preserve"> та </w:t>
      </w:r>
      <w:proofErr w:type="spellStart"/>
      <w:r w:rsidRPr="00DF28BC">
        <w:rPr>
          <w:rFonts w:cs="Times New Roman"/>
          <w:i/>
          <w:iCs/>
          <w:szCs w:val="28"/>
        </w:rPr>
        <w:t>зміни</w:t>
      </w:r>
      <w:proofErr w:type="spellEnd"/>
      <w:r w:rsidRPr="00DF28BC">
        <w:rPr>
          <w:rFonts w:cs="Times New Roman"/>
          <w:i/>
          <w:iCs/>
          <w:szCs w:val="28"/>
        </w:rPr>
        <w:t xml:space="preserve"> правил </w:t>
      </w:r>
      <w:proofErr w:type="spellStart"/>
      <w:r w:rsidRPr="00DF28BC">
        <w:rPr>
          <w:rFonts w:cs="Times New Roman"/>
          <w:i/>
          <w:iCs/>
          <w:szCs w:val="28"/>
        </w:rPr>
        <w:t>дистанційного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навчання</w:t>
      </w:r>
      <w:proofErr w:type="spellEnd"/>
      <w:r w:rsidRPr="00DF28BC">
        <w:rPr>
          <w:rFonts w:cs="Times New Roman"/>
          <w:i/>
          <w:iCs/>
          <w:szCs w:val="28"/>
        </w:rPr>
        <w:t xml:space="preserve">. </w:t>
      </w:r>
      <w:proofErr w:type="spellStart"/>
      <w:r w:rsidRPr="00DF28BC">
        <w:rPr>
          <w:rFonts w:cs="Times New Roman"/>
          <w:i/>
          <w:iCs/>
          <w:szCs w:val="28"/>
        </w:rPr>
        <w:t>Пояснюючи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ці</w:t>
      </w:r>
      <w:proofErr w:type="spellEnd"/>
      <w:r w:rsidRPr="00DF28BC">
        <w:rPr>
          <w:rFonts w:cs="Times New Roman"/>
          <w:i/>
          <w:iCs/>
          <w:szCs w:val="28"/>
        </w:rPr>
        <w:t xml:space="preserve"> причини, </w:t>
      </w:r>
      <w:proofErr w:type="spellStart"/>
      <w:r w:rsidRPr="00DF28BC">
        <w:rPr>
          <w:rFonts w:cs="Times New Roman"/>
          <w:i/>
          <w:iCs/>
          <w:szCs w:val="28"/>
        </w:rPr>
        <w:t>посадовиця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наголосила</w:t>
      </w:r>
      <w:proofErr w:type="spellEnd"/>
      <w:r w:rsidRPr="00DF28BC">
        <w:rPr>
          <w:rFonts w:cs="Times New Roman"/>
          <w:i/>
          <w:iCs/>
          <w:szCs w:val="28"/>
        </w:rPr>
        <w:t xml:space="preserve">, </w:t>
      </w:r>
      <w:proofErr w:type="spellStart"/>
      <w:r w:rsidRPr="00DF28BC">
        <w:rPr>
          <w:rFonts w:cs="Times New Roman"/>
          <w:i/>
          <w:iCs/>
          <w:szCs w:val="28"/>
        </w:rPr>
        <w:t>що</w:t>
      </w:r>
      <w:proofErr w:type="spellEnd"/>
      <w:r w:rsidRPr="00DF28BC">
        <w:rPr>
          <w:rFonts w:cs="Times New Roman"/>
          <w:i/>
          <w:iCs/>
          <w:szCs w:val="28"/>
        </w:rPr>
        <w:t xml:space="preserve"> зараз в </w:t>
      </w:r>
      <w:proofErr w:type="spellStart"/>
      <w:r w:rsidRPr="00DF28BC">
        <w:rPr>
          <w:rFonts w:cs="Times New Roman"/>
          <w:i/>
          <w:iCs/>
          <w:szCs w:val="28"/>
        </w:rPr>
        <w:t>Україні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народжується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замало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дітей</w:t>
      </w:r>
      <w:proofErr w:type="spellEnd"/>
      <w:r w:rsidRPr="00DF28BC">
        <w:rPr>
          <w:rFonts w:cs="Times New Roman"/>
          <w:i/>
          <w:iCs/>
          <w:szCs w:val="28"/>
        </w:rPr>
        <w:t xml:space="preserve">, </w:t>
      </w:r>
      <w:proofErr w:type="spellStart"/>
      <w:r w:rsidRPr="00DF28BC">
        <w:rPr>
          <w:rFonts w:cs="Times New Roman"/>
          <w:i/>
          <w:iCs/>
          <w:szCs w:val="28"/>
        </w:rPr>
        <w:t>чимало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дітей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виїхали</w:t>
      </w:r>
      <w:proofErr w:type="spellEnd"/>
      <w:r w:rsidRPr="00DF28BC">
        <w:rPr>
          <w:rFonts w:cs="Times New Roman"/>
          <w:i/>
          <w:iCs/>
          <w:szCs w:val="28"/>
        </w:rPr>
        <w:t xml:space="preserve"> за кордон; не </w:t>
      </w:r>
      <w:proofErr w:type="spellStart"/>
      <w:r w:rsidRPr="00DF28BC">
        <w:rPr>
          <w:rFonts w:cs="Times New Roman"/>
          <w:i/>
          <w:iCs/>
          <w:szCs w:val="28"/>
        </w:rPr>
        <w:t>набирається</w:t>
      </w:r>
      <w:proofErr w:type="spellEnd"/>
      <w:r w:rsidRPr="00DF28BC">
        <w:rPr>
          <w:rFonts w:cs="Times New Roman"/>
          <w:i/>
          <w:iCs/>
          <w:szCs w:val="28"/>
        </w:rPr>
        <w:t xml:space="preserve"> та </w:t>
      </w:r>
      <w:proofErr w:type="spellStart"/>
      <w:r w:rsidRPr="00DF28BC">
        <w:rPr>
          <w:rFonts w:cs="Times New Roman"/>
          <w:i/>
          <w:iCs/>
          <w:szCs w:val="28"/>
        </w:rPr>
        <w:t>кількість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перших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класів</w:t>
      </w:r>
      <w:proofErr w:type="spellEnd"/>
      <w:r w:rsidRPr="00DF28BC">
        <w:rPr>
          <w:rFonts w:cs="Times New Roman"/>
          <w:i/>
          <w:iCs/>
          <w:szCs w:val="28"/>
        </w:rPr>
        <w:t xml:space="preserve">, яка набиралась </w:t>
      </w:r>
      <w:proofErr w:type="spellStart"/>
      <w:r w:rsidRPr="00DF28BC">
        <w:rPr>
          <w:rFonts w:cs="Times New Roman"/>
          <w:i/>
          <w:iCs/>
          <w:szCs w:val="28"/>
        </w:rPr>
        <w:t>раніше</w:t>
      </w:r>
      <w:proofErr w:type="spellEnd"/>
      <w:r w:rsidRPr="00DF28BC">
        <w:rPr>
          <w:rFonts w:cs="Times New Roman"/>
          <w:i/>
          <w:iCs/>
          <w:szCs w:val="28"/>
        </w:rPr>
        <w:t xml:space="preserve"> до </w:t>
      </w:r>
      <w:proofErr w:type="spellStart"/>
      <w:r w:rsidRPr="00DF28BC">
        <w:rPr>
          <w:rFonts w:cs="Times New Roman"/>
          <w:i/>
          <w:iCs/>
          <w:szCs w:val="28"/>
        </w:rPr>
        <w:t>війни</w:t>
      </w:r>
      <w:proofErr w:type="spellEnd"/>
      <w:r w:rsidRPr="00DF28BC">
        <w:rPr>
          <w:rFonts w:cs="Times New Roman"/>
          <w:i/>
          <w:iCs/>
          <w:szCs w:val="28"/>
        </w:rPr>
        <w:t xml:space="preserve">. Тому </w:t>
      </w:r>
      <w:proofErr w:type="spellStart"/>
      <w:r w:rsidRPr="00DF28BC">
        <w:rPr>
          <w:rFonts w:cs="Times New Roman"/>
          <w:i/>
          <w:iCs/>
          <w:szCs w:val="28"/>
        </w:rPr>
        <w:t>класи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об’єднуються</w:t>
      </w:r>
      <w:proofErr w:type="spellEnd"/>
      <w:r w:rsidRPr="00DF28BC">
        <w:rPr>
          <w:rFonts w:cs="Times New Roman"/>
          <w:i/>
          <w:iCs/>
          <w:szCs w:val="28"/>
        </w:rPr>
        <w:t xml:space="preserve">, а </w:t>
      </w:r>
      <w:proofErr w:type="spellStart"/>
      <w:r w:rsidRPr="00DF28BC">
        <w:rPr>
          <w:rFonts w:cs="Times New Roman"/>
          <w:i/>
          <w:iCs/>
          <w:szCs w:val="28"/>
        </w:rPr>
        <w:t>школи</w:t>
      </w:r>
      <w:proofErr w:type="spellEnd"/>
      <w:r w:rsidRPr="00DF28BC">
        <w:rPr>
          <w:rFonts w:cs="Times New Roman"/>
          <w:i/>
          <w:iCs/>
          <w:szCs w:val="28"/>
        </w:rPr>
        <w:t xml:space="preserve"> доводиться </w:t>
      </w:r>
      <w:proofErr w:type="spellStart"/>
      <w:r w:rsidRPr="00DF28BC">
        <w:rPr>
          <w:rFonts w:cs="Times New Roman"/>
          <w:i/>
          <w:iCs/>
          <w:szCs w:val="28"/>
        </w:rPr>
        <w:t>закривати</w:t>
      </w:r>
      <w:proofErr w:type="spellEnd"/>
      <w:r w:rsidRPr="00DF28BC">
        <w:rPr>
          <w:rFonts w:cs="Times New Roman"/>
          <w:i/>
          <w:iCs/>
          <w:szCs w:val="28"/>
        </w:rPr>
        <w:t xml:space="preserve">. Реформа </w:t>
      </w:r>
      <w:proofErr w:type="spellStart"/>
      <w:r w:rsidRPr="00DF28BC">
        <w:rPr>
          <w:rFonts w:cs="Times New Roman"/>
          <w:i/>
          <w:iCs/>
          <w:szCs w:val="28"/>
        </w:rPr>
        <w:t>старшої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школи</w:t>
      </w:r>
      <w:proofErr w:type="spellEnd"/>
      <w:r w:rsidRPr="00DF28BC">
        <w:rPr>
          <w:rFonts w:cs="Times New Roman"/>
          <w:i/>
          <w:iCs/>
          <w:szCs w:val="28"/>
        </w:rPr>
        <w:t xml:space="preserve"> - </w:t>
      </w:r>
      <w:proofErr w:type="spellStart"/>
      <w:r w:rsidRPr="00DF28BC">
        <w:rPr>
          <w:rFonts w:cs="Times New Roman"/>
          <w:i/>
          <w:iCs/>
          <w:szCs w:val="28"/>
        </w:rPr>
        <w:t>профільна</w:t>
      </w:r>
      <w:proofErr w:type="spellEnd"/>
      <w:r w:rsidRPr="00DF28BC">
        <w:rPr>
          <w:rFonts w:cs="Times New Roman"/>
          <w:i/>
          <w:iCs/>
          <w:szCs w:val="28"/>
        </w:rPr>
        <w:t xml:space="preserve">, яка </w:t>
      </w:r>
      <w:proofErr w:type="spellStart"/>
      <w:r w:rsidRPr="00DF28BC">
        <w:rPr>
          <w:rFonts w:cs="Times New Roman"/>
          <w:i/>
          <w:iCs/>
          <w:szCs w:val="28"/>
        </w:rPr>
        <w:t>передбачає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створення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ліцеїв</w:t>
      </w:r>
      <w:proofErr w:type="spellEnd"/>
      <w:r w:rsidRPr="00DF28BC">
        <w:rPr>
          <w:rFonts w:cs="Times New Roman"/>
          <w:i/>
          <w:iCs/>
          <w:szCs w:val="28"/>
        </w:rPr>
        <w:t xml:space="preserve">. </w:t>
      </w:r>
      <w:proofErr w:type="spellStart"/>
      <w:r w:rsidRPr="00DF28BC">
        <w:rPr>
          <w:rFonts w:cs="Times New Roman"/>
          <w:i/>
          <w:iCs/>
          <w:szCs w:val="28"/>
        </w:rPr>
        <w:t>Частині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шкіл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знижують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ступінь</w:t>
      </w:r>
      <w:proofErr w:type="spellEnd"/>
      <w:r w:rsidRPr="00DF28BC">
        <w:rPr>
          <w:rFonts w:cs="Times New Roman"/>
          <w:i/>
          <w:iCs/>
          <w:szCs w:val="28"/>
        </w:rPr>
        <w:t xml:space="preserve"> (</w:t>
      </w:r>
      <w:proofErr w:type="spellStart"/>
      <w:r w:rsidRPr="00DF28BC">
        <w:rPr>
          <w:rFonts w:cs="Times New Roman"/>
          <w:i/>
          <w:iCs/>
          <w:szCs w:val="28"/>
        </w:rPr>
        <w:t>перетворюють</w:t>
      </w:r>
      <w:proofErr w:type="spellEnd"/>
      <w:r w:rsidRPr="00DF28BC">
        <w:rPr>
          <w:rFonts w:cs="Times New Roman"/>
          <w:i/>
          <w:iCs/>
          <w:szCs w:val="28"/>
        </w:rPr>
        <w:t xml:space="preserve"> на </w:t>
      </w:r>
      <w:proofErr w:type="spellStart"/>
      <w:r w:rsidRPr="00DF28BC">
        <w:rPr>
          <w:rFonts w:cs="Times New Roman"/>
          <w:i/>
          <w:iCs/>
          <w:szCs w:val="28"/>
        </w:rPr>
        <w:t>гімназії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або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навіть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початкові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школи</w:t>
      </w:r>
      <w:proofErr w:type="spellEnd"/>
      <w:r w:rsidRPr="00DF28BC">
        <w:rPr>
          <w:rFonts w:cs="Times New Roman"/>
          <w:i/>
          <w:iCs/>
          <w:szCs w:val="28"/>
        </w:rPr>
        <w:t xml:space="preserve">). </w:t>
      </w:r>
      <w:proofErr w:type="spellStart"/>
      <w:r w:rsidRPr="00DF28BC">
        <w:rPr>
          <w:rFonts w:cs="Times New Roman"/>
          <w:i/>
          <w:iCs/>
          <w:szCs w:val="28"/>
        </w:rPr>
        <w:t>Вимоги</w:t>
      </w:r>
      <w:proofErr w:type="spellEnd"/>
      <w:r w:rsidRPr="00DF28BC">
        <w:rPr>
          <w:rFonts w:cs="Times New Roman"/>
          <w:i/>
          <w:iCs/>
          <w:szCs w:val="28"/>
        </w:rPr>
        <w:t xml:space="preserve"> МОН </w:t>
      </w:r>
      <w:proofErr w:type="spellStart"/>
      <w:r w:rsidRPr="00DF28BC">
        <w:rPr>
          <w:rFonts w:cs="Times New Roman"/>
          <w:i/>
          <w:iCs/>
          <w:szCs w:val="28"/>
        </w:rPr>
        <w:t>щодо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кількості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дітей</w:t>
      </w:r>
      <w:proofErr w:type="spellEnd"/>
      <w:r w:rsidRPr="00DF28BC">
        <w:rPr>
          <w:rFonts w:cs="Times New Roman"/>
          <w:i/>
          <w:iCs/>
          <w:szCs w:val="28"/>
        </w:rPr>
        <w:t xml:space="preserve"> у </w:t>
      </w:r>
      <w:r w:rsidRPr="00DF28BC">
        <w:rPr>
          <w:rFonts w:cs="Times New Roman"/>
          <w:i/>
          <w:iCs/>
          <w:szCs w:val="28"/>
        </w:rPr>
        <w:lastRenderedPageBreak/>
        <w:t>«</w:t>
      </w:r>
      <w:proofErr w:type="spellStart"/>
      <w:r w:rsidRPr="00DF28BC">
        <w:rPr>
          <w:rFonts w:cs="Times New Roman"/>
          <w:i/>
          <w:iCs/>
          <w:szCs w:val="28"/>
        </w:rPr>
        <w:t>дистанційному</w:t>
      </w:r>
      <w:proofErr w:type="spellEnd"/>
      <w:r w:rsidRPr="00DF28BC">
        <w:rPr>
          <w:rFonts w:cs="Times New Roman"/>
          <w:i/>
          <w:iCs/>
          <w:szCs w:val="28"/>
        </w:rPr>
        <w:t xml:space="preserve">» </w:t>
      </w:r>
      <w:proofErr w:type="spellStart"/>
      <w:r w:rsidRPr="00DF28BC">
        <w:rPr>
          <w:rFonts w:cs="Times New Roman"/>
          <w:i/>
          <w:iCs/>
          <w:szCs w:val="28"/>
        </w:rPr>
        <w:t>класі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змінились</w:t>
      </w:r>
      <w:proofErr w:type="spellEnd"/>
      <w:r w:rsidRPr="00DF28BC">
        <w:rPr>
          <w:rFonts w:cs="Times New Roman"/>
          <w:i/>
          <w:iCs/>
          <w:szCs w:val="28"/>
        </w:rPr>
        <w:t xml:space="preserve">: тапер </w:t>
      </w:r>
      <w:proofErr w:type="spellStart"/>
      <w:r w:rsidRPr="00DF28BC">
        <w:rPr>
          <w:rFonts w:cs="Times New Roman"/>
          <w:i/>
          <w:iCs/>
          <w:szCs w:val="28"/>
        </w:rPr>
        <w:t>це</w:t>
      </w:r>
      <w:proofErr w:type="spellEnd"/>
      <w:r w:rsidRPr="00DF28BC">
        <w:rPr>
          <w:rFonts w:cs="Times New Roman"/>
          <w:i/>
          <w:iCs/>
          <w:szCs w:val="28"/>
        </w:rPr>
        <w:t xml:space="preserve"> 10 </w:t>
      </w:r>
      <w:proofErr w:type="spellStart"/>
      <w:r w:rsidRPr="00DF28BC">
        <w:rPr>
          <w:rFonts w:cs="Times New Roman"/>
          <w:i/>
          <w:iCs/>
          <w:szCs w:val="28"/>
        </w:rPr>
        <w:t>учнів</w:t>
      </w:r>
      <w:proofErr w:type="spellEnd"/>
      <w:r w:rsidRPr="00DF28BC">
        <w:rPr>
          <w:rFonts w:cs="Times New Roman"/>
          <w:i/>
          <w:iCs/>
          <w:szCs w:val="28"/>
        </w:rPr>
        <w:t xml:space="preserve"> для селищ та </w:t>
      </w:r>
      <w:proofErr w:type="spellStart"/>
      <w:r w:rsidRPr="00DF28BC">
        <w:rPr>
          <w:rFonts w:cs="Times New Roman"/>
          <w:i/>
          <w:iCs/>
          <w:szCs w:val="28"/>
        </w:rPr>
        <w:t>сіл</w:t>
      </w:r>
      <w:proofErr w:type="spellEnd"/>
      <w:r w:rsidRPr="00DF28BC">
        <w:rPr>
          <w:rFonts w:cs="Times New Roman"/>
          <w:i/>
          <w:iCs/>
          <w:szCs w:val="28"/>
        </w:rPr>
        <w:t xml:space="preserve">, і 15 – для </w:t>
      </w:r>
      <w:proofErr w:type="spellStart"/>
      <w:r w:rsidRPr="00DF28BC">
        <w:rPr>
          <w:rFonts w:cs="Times New Roman"/>
          <w:i/>
          <w:iCs/>
          <w:szCs w:val="28"/>
        </w:rPr>
        <w:t>міст</w:t>
      </w:r>
      <w:proofErr w:type="spellEnd"/>
      <w:r w:rsidRPr="00DF28BC">
        <w:rPr>
          <w:rFonts w:cs="Times New Roman"/>
          <w:i/>
          <w:iCs/>
          <w:szCs w:val="28"/>
        </w:rPr>
        <w:t xml:space="preserve">. Через </w:t>
      </w:r>
      <w:proofErr w:type="spellStart"/>
      <w:r w:rsidRPr="00DF28BC">
        <w:rPr>
          <w:rFonts w:cs="Times New Roman"/>
          <w:i/>
          <w:iCs/>
          <w:szCs w:val="28"/>
        </w:rPr>
        <w:t>ці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вимоги</w:t>
      </w:r>
      <w:proofErr w:type="spellEnd"/>
      <w:r w:rsidRPr="00DF28BC">
        <w:rPr>
          <w:rFonts w:cs="Times New Roman"/>
          <w:i/>
          <w:iCs/>
          <w:szCs w:val="28"/>
        </w:rPr>
        <w:t xml:space="preserve"> буде </w:t>
      </w:r>
      <w:proofErr w:type="spellStart"/>
      <w:r w:rsidRPr="00DF28BC">
        <w:rPr>
          <w:rFonts w:cs="Times New Roman"/>
          <w:i/>
          <w:iCs/>
          <w:szCs w:val="28"/>
        </w:rPr>
        <w:t>закрито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багато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шкіл</w:t>
      </w:r>
      <w:proofErr w:type="spellEnd"/>
      <w:r w:rsidRPr="00DF28BC">
        <w:rPr>
          <w:rFonts w:cs="Times New Roman"/>
          <w:i/>
          <w:iCs/>
          <w:szCs w:val="28"/>
        </w:rPr>
        <w:t xml:space="preserve">, особливо у </w:t>
      </w:r>
      <w:proofErr w:type="spellStart"/>
      <w:r w:rsidRPr="00DF28BC">
        <w:rPr>
          <w:rFonts w:cs="Times New Roman"/>
          <w:i/>
          <w:iCs/>
          <w:szCs w:val="28"/>
        </w:rPr>
        <w:t>прикордонних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територіях</w:t>
      </w:r>
      <w:proofErr w:type="spellEnd"/>
      <w:r w:rsidRPr="00DF28BC">
        <w:rPr>
          <w:rFonts w:cs="Times New Roman"/>
          <w:i/>
          <w:iCs/>
          <w:szCs w:val="28"/>
        </w:rPr>
        <w:t xml:space="preserve">, де невелика </w:t>
      </w:r>
      <w:proofErr w:type="spellStart"/>
      <w:r w:rsidRPr="00DF28BC">
        <w:rPr>
          <w:rFonts w:cs="Times New Roman"/>
          <w:i/>
          <w:iCs/>
          <w:szCs w:val="28"/>
        </w:rPr>
        <w:t>кількість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учнів</w:t>
      </w:r>
      <w:proofErr w:type="spellEnd"/>
      <w:r w:rsidRPr="00DF28BC">
        <w:rPr>
          <w:rFonts w:cs="Times New Roman"/>
          <w:i/>
          <w:iCs/>
          <w:szCs w:val="28"/>
        </w:rPr>
        <w:t xml:space="preserve">. За словами Н. Лещик, батьки </w:t>
      </w:r>
      <w:proofErr w:type="spellStart"/>
      <w:r w:rsidRPr="00DF28BC">
        <w:rPr>
          <w:rFonts w:cs="Times New Roman"/>
          <w:i/>
          <w:iCs/>
          <w:szCs w:val="28"/>
        </w:rPr>
        <w:t>подають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чимало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звернень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проти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закриття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шкіл</w:t>
      </w:r>
      <w:proofErr w:type="spellEnd"/>
      <w:r w:rsidRPr="00DF28BC">
        <w:rPr>
          <w:rFonts w:cs="Times New Roman"/>
          <w:i/>
          <w:iCs/>
          <w:szCs w:val="28"/>
        </w:rPr>
        <w:t xml:space="preserve">. </w:t>
      </w:r>
      <w:proofErr w:type="spellStart"/>
      <w:r w:rsidRPr="00DF28BC">
        <w:rPr>
          <w:rFonts w:cs="Times New Roman"/>
          <w:i/>
          <w:iCs/>
          <w:szCs w:val="28"/>
        </w:rPr>
        <w:t>Освітній</w:t>
      </w:r>
      <w:proofErr w:type="spellEnd"/>
      <w:r w:rsidRPr="00DF28BC">
        <w:rPr>
          <w:rFonts w:cs="Times New Roman"/>
          <w:i/>
          <w:iCs/>
          <w:szCs w:val="28"/>
        </w:rPr>
        <w:t xml:space="preserve"> омбудсмен </w:t>
      </w:r>
      <w:proofErr w:type="spellStart"/>
      <w:r w:rsidRPr="00DF28BC">
        <w:rPr>
          <w:rFonts w:cs="Times New Roman"/>
          <w:i/>
          <w:iCs/>
          <w:szCs w:val="28"/>
        </w:rPr>
        <w:t>радить</w:t>
      </w:r>
      <w:proofErr w:type="spellEnd"/>
      <w:r w:rsidRPr="00DF28BC">
        <w:rPr>
          <w:rFonts w:cs="Times New Roman"/>
          <w:i/>
          <w:iCs/>
          <w:szCs w:val="28"/>
        </w:rPr>
        <w:t xml:space="preserve"> громадам </w:t>
      </w:r>
      <w:proofErr w:type="spellStart"/>
      <w:r w:rsidRPr="00DF28BC">
        <w:rPr>
          <w:rFonts w:cs="Times New Roman"/>
          <w:i/>
          <w:iCs/>
          <w:szCs w:val="28"/>
        </w:rPr>
        <w:t>підходити</w:t>
      </w:r>
      <w:proofErr w:type="spellEnd"/>
      <w:r w:rsidRPr="00DF28BC">
        <w:rPr>
          <w:rFonts w:cs="Times New Roman"/>
          <w:i/>
          <w:iCs/>
          <w:szCs w:val="28"/>
        </w:rPr>
        <w:t xml:space="preserve"> до </w:t>
      </w:r>
      <w:proofErr w:type="spellStart"/>
      <w:r w:rsidRPr="00DF28BC">
        <w:rPr>
          <w:rFonts w:cs="Times New Roman"/>
          <w:i/>
          <w:iCs/>
          <w:szCs w:val="28"/>
        </w:rPr>
        <w:t>прийняття</w:t>
      </w:r>
      <w:proofErr w:type="spellEnd"/>
      <w:r w:rsidRPr="00DF28BC">
        <w:rPr>
          <w:rFonts w:cs="Times New Roman"/>
          <w:i/>
          <w:iCs/>
          <w:szCs w:val="28"/>
        </w:rPr>
        <w:t xml:space="preserve"> таких </w:t>
      </w:r>
      <w:proofErr w:type="spellStart"/>
      <w:r w:rsidRPr="00DF28BC">
        <w:rPr>
          <w:rFonts w:cs="Times New Roman"/>
          <w:i/>
          <w:iCs/>
          <w:szCs w:val="28"/>
        </w:rPr>
        <w:t>рішень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виважено</w:t>
      </w:r>
      <w:proofErr w:type="spellEnd"/>
      <w:r w:rsidRPr="00DF28BC">
        <w:rPr>
          <w:rFonts w:cs="Times New Roman"/>
          <w:i/>
          <w:iCs/>
          <w:szCs w:val="28"/>
        </w:rPr>
        <w:t xml:space="preserve"> та </w:t>
      </w:r>
      <w:proofErr w:type="spellStart"/>
      <w:r w:rsidRPr="00DF28BC">
        <w:rPr>
          <w:rFonts w:cs="Times New Roman"/>
          <w:i/>
          <w:iCs/>
          <w:szCs w:val="28"/>
        </w:rPr>
        <w:t>забезпечувати</w:t>
      </w:r>
      <w:proofErr w:type="spellEnd"/>
      <w:r w:rsidRPr="00DF28BC">
        <w:rPr>
          <w:rFonts w:cs="Times New Roman"/>
          <w:i/>
          <w:iCs/>
          <w:szCs w:val="28"/>
        </w:rPr>
        <w:t xml:space="preserve"> </w:t>
      </w:r>
      <w:proofErr w:type="spellStart"/>
      <w:r w:rsidRPr="00DF28BC">
        <w:rPr>
          <w:rFonts w:cs="Times New Roman"/>
          <w:i/>
          <w:iCs/>
          <w:szCs w:val="28"/>
        </w:rPr>
        <w:t>дотримання</w:t>
      </w:r>
      <w:proofErr w:type="spellEnd"/>
      <w:r w:rsidRPr="00DF28BC">
        <w:rPr>
          <w:rFonts w:cs="Times New Roman"/>
          <w:i/>
          <w:iCs/>
          <w:szCs w:val="28"/>
        </w:rPr>
        <w:t xml:space="preserve"> прав </w:t>
      </w:r>
      <w:proofErr w:type="spellStart"/>
      <w:r w:rsidRPr="00DF28BC">
        <w:rPr>
          <w:rFonts w:cs="Times New Roman"/>
          <w:i/>
          <w:iCs/>
          <w:szCs w:val="28"/>
        </w:rPr>
        <w:t>батьків</w:t>
      </w:r>
      <w:proofErr w:type="spellEnd"/>
      <w:r w:rsidRPr="00DF28BC">
        <w:rPr>
          <w:rFonts w:cs="Times New Roman"/>
          <w:i/>
          <w:iCs/>
          <w:szCs w:val="28"/>
        </w:rPr>
        <w:t xml:space="preserve"> і </w:t>
      </w:r>
      <w:proofErr w:type="spellStart"/>
      <w:r w:rsidRPr="00DF28BC">
        <w:rPr>
          <w:rFonts w:cs="Times New Roman"/>
          <w:i/>
          <w:iCs/>
          <w:szCs w:val="28"/>
        </w:rPr>
        <w:t>дітей</w:t>
      </w:r>
      <w:proofErr w:type="spellEnd"/>
      <w:r w:rsidRPr="00DF28BC">
        <w:rPr>
          <w:rFonts w:cs="Times New Roman"/>
          <w:i/>
          <w:iCs/>
          <w:szCs w:val="28"/>
        </w:rPr>
        <w:t>.</w:t>
      </w:r>
      <w:r>
        <w:rPr>
          <w:rFonts w:cs="Times New Roman"/>
          <w:i/>
          <w:iCs/>
          <w:szCs w:val="28"/>
        </w:rPr>
        <w:t xml:space="preserve"> </w:t>
      </w:r>
      <w:r w:rsidRPr="00DF28BC">
        <w:rPr>
          <w:rFonts w:cs="Times New Roman"/>
          <w:szCs w:val="28"/>
        </w:rPr>
        <w:t>Текст:</w:t>
      </w:r>
      <w:r>
        <w:rPr>
          <w:rFonts w:cs="Times New Roman"/>
          <w:szCs w:val="28"/>
        </w:rPr>
        <w:t xml:space="preserve"> </w:t>
      </w:r>
      <w:hyperlink r:id="rId11" w:tgtFrame="_blank" w:history="1">
        <w:r w:rsidRPr="00DF28BC">
          <w:rPr>
            <w:rStyle w:val="Hyperlink"/>
            <w:rFonts w:cs="Times New Roman"/>
            <w:szCs w:val="28"/>
          </w:rPr>
          <w:t>https://korrespondent.net/ukraine/4797087-ombudsmen-ukrayna-hotovyt-reorhanyzatsyui-obrazovanyia-y-zakrytye-chasty-shkol</w:t>
        </w:r>
      </w:hyperlink>
    </w:p>
    <w:p w14:paraId="0B2698B2" w14:textId="77777777" w:rsidR="00EE16D2" w:rsidRPr="002F218A" w:rsidRDefault="00EE16D2" w:rsidP="00EE16D2">
      <w:pPr>
        <w:pStyle w:val="NoSpacing"/>
        <w:numPr>
          <w:ilvl w:val="0"/>
          <w:numId w:val="1"/>
        </w:numPr>
        <w:spacing w:before="120" w:after="0"/>
        <w:ind w:left="0" w:firstLine="567"/>
        <w:rPr>
          <w:rFonts w:cs="Times New Roman"/>
          <w:szCs w:val="28"/>
          <w:lang w:val="uk-UA"/>
        </w:rPr>
      </w:pPr>
      <w:r w:rsidRPr="002F218A">
        <w:rPr>
          <w:rFonts w:cs="Times New Roman"/>
          <w:b/>
          <w:bCs/>
          <w:szCs w:val="28"/>
          <w:lang w:val="uk-UA"/>
        </w:rPr>
        <w:t>Нещодавно відбувся Національний діалог «5 років нового територіального устрою України — виклики, стратегічні пріоритети і трансформація» </w:t>
      </w:r>
      <w:r w:rsidRPr="002F218A">
        <w:rPr>
          <w:rFonts w:cs="Times New Roman"/>
          <w:szCs w:val="28"/>
          <w:lang w:val="uk-UA"/>
        </w:rPr>
        <w:t xml:space="preserve">[Електронний ресурс] / Прес-служба Апарату </w:t>
      </w:r>
      <w:proofErr w:type="spellStart"/>
      <w:r w:rsidRPr="002F218A">
        <w:rPr>
          <w:rFonts w:cs="Times New Roman"/>
          <w:szCs w:val="28"/>
          <w:lang w:val="uk-UA"/>
        </w:rPr>
        <w:t>Верхов</w:t>
      </w:r>
      <w:proofErr w:type="spellEnd"/>
      <w:r w:rsidRPr="002F218A">
        <w:rPr>
          <w:rFonts w:cs="Times New Roman"/>
          <w:szCs w:val="28"/>
          <w:lang w:val="uk-UA"/>
        </w:rPr>
        <w:t>. Ради України // Голос України. – 2025. – 25 лип. [№ 397]. – Електрон. дані.</w:t>
      </w:r>
      <w:r w:rsidRPr="002F218A">
        <w:rPr>
          <w:rFonts w:cs="Times New Roman"/>
          <w:b/>
          <w:bCs/>
          <w:szCs w:val="28"/>
          <w:lang w:val="uk-UA"/>
        </w:rPr>
        <w:t> </w:t>
      </w:r>
      <w:r w:rsidRPr="002F218A">
        <w:rPr>
          <w:rFonts w:cs="Times New Roman"/>
          <w:i/>
          <w:iCs/>
          <w:szCs w:val="28"/>
          <w:lang w:val="uk-UA"/>
        </w:rPr>
        <w:t xml:space="preserve">Повідомлено, що на Тернопільщині за ініціативи Першого заступника Голови Верховної Ради України (ВР України) Олександра Корнієнка відбувся Національний діалог «5 років нового територіального устрою України — виклики, стратегічні пріоритети і трансформація». Під час заходу Міністерство розвитку громад та територій України презентувало </w:t>
      </w:r>
      <w:proofErr w:type="spellStart"/>
      <w:r w:rsidRPr="002F218A">
        <w:rPr>
          <w:rFonts w:cs="Times New Roman"/>
          <w:i/>
          <w:iCs/>
          <w:szCs w:val="28"/>
          <w:lang w:val="uk-UA"/>
        </w:rPr>
        <w:t>проєкт</w:t>
      </w:r>
      <w:proofErr w:type="spellEnd"/>
      <w:r w:rsidRPr="002F218A">
        <w:rPr>
          <w:rFonts w:cs="Times New Roman"/>
          <w:i/>
          <w:iCs/>
          <w:szCs w:val="28"/>
          <w:lang w:val="uk-UA"/>
        </w:rPr>
        <w:t xml:space="preserve"> оновлення Концепції реформування місцевого самоврядування та територіальної організації влади в умовах воєнних викликів і підготовки до набуття членства України в Європейському Союзі (ЄС). Зокрема, </w:t>
      </w:r>
      <w:proofErr w:type="spellStart"/>
      <w:r w:rsidRPr="002F218A">
        <w:rPr>
          <w:rFonts w:cs="Times New Roman"/>
          <w:i/>
          <w:iCs/>
          <w:szCs w:val="28"/>
          <w:lang w:val="uk-UA"/>
        </w:rPr>
        <w:t>проєктом</w:t>
      </w:r>
      <w:proofErr w:type="spellEnd"/>
      <w:r w:rsidRPr="002F218A">
        <w:rPr>
          <w:rFonts w:cs="Times New Roman"/>
          <w:i/>
          <w:iCs/>
          <w:szCs w:val="28"/>
          <w:lang w:val="uk-UA"/>
        </w:rPr>
        <w:t xml:space="preserve"> пропонується переглянути підходи до формування територіальних громад і районів з урахуванням безпекових, демогра</w:t>
      </w:r>
      <w:r>
        <w:rPr>
          <w:rFonts w:cs="Times New Roman"/>
          <w:i/>
          <w:iCs/>
          <w:szCs w:val="28"/>
          <w:lang w:val="uk-UA"/>
        </w:rPr>
        <w:t xml:space="preserve">фічних та економічних чинників. </w:t>
      </w:r>
      <w:r>
        <w:rPr>
          <w:rFonts w:cs="Times New Roman"/>
          <w:szCs w:val="28"/>
          <w:lang w:val="uk-UA"/>
        </w:rPr>
        <w:t xml:space="preserve">Текст: </w:t>
      </w:r>
      <w:hyperlink r:id="rId12" w:tgtFrame="_blank" w:history="1">
        <w:r w:rsidRPr="002F218A">
          <w:rPr>
            <w:rStyle w:val="Hyperlink"/>
            <w:rFonts w:cs="Times New Roman"/>
            <w:szCs w:val="28"/>
            <w:lang w:val="uk-UA"/>
          </w:rPr>
          <w:t>https://www.golos.com.ua/article/385449</w:t>
        </w:r>
      </w:hyperlink>
    </w:p>
    <w:p w14:paraId="62BCAE64" w14:textId="77777777" w:rsidR="00EE16D2" w:rsidRPr="002F218A" w:rsidRDefault="00EE16D2" w:rsidP="00EE16D2">
      <w:pPr>
        <w:pStyle w:val="ListParagraph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EE16D2">
        <w:rPr>
          <w:rFonts w:cs="Times New Roman"/>
          <w:b/>
          <w:bCs/>
          <w:szCs w:val="28"/>
          <w:lang w:val="uk-UA"/>
        </w:rPr>
        <w:t>Приварський</w:t>
      </w:r>
      <w:proofErr w:type="spellEnd"/>
      <w:r w:rsidRPr="00EE16D2">
        <w:rPr>
          <w:rFonts w:cs="Times New Roman"/>
          <w:b/>
          <w:bCs/>
          <w:szCs w:val="28"/>
          <w:lang w:val="uk-UA"/>
        </w:rPr>
        <w:t xml:space="preserve"> Ю. Ю. Взаємодія органів місцевого самоврядування та Національної поліції у сфері забезпечення правопорядку в громадах</w:t>
      </w:r>
      <w:r w:rsidRPr="002F218A">
        <w:rPr>
          <w:rFonts w:cs="Times New Roman"/>
          <w:szCs w:val="28"/>
        </w:rPr>
        <w:t> </w:t>
      </w:r>
      <w:r w:rsidRPr="00EE16D2">
        <w:rPr>
          <w:rFonts w:cs="Times New Roman"/>
          <w:szCs w:val="28"/>
          <w:lang w:val="uk-UA"/>
        </w:rPr>
        <w:t xml:space="preserve">[Електронний ресурс] / Юрій Юрійович </w:t>
      </w:r>
      <w:proofErr w:type="spellStart"/>
      <w:r w:rsidRPr="00EE16D2">
        <w:rPr>
          <w:rFonts w:cs="Times New Roman"/>
          <w:szCs w:val="28"/>
          <w:lang w:val="uk-UA"/>
        </w:rPr>
        <w:t>Приварський</w:t>
      </w:r>
      <w:proofErr w:type="spellEnd"/>
      <w:r w:rsidRPr="00EE16D2">
        <w:rPr>
          <w:rFonts w:cs="Times New Roman"/>
          <w:szCs w:val="28"/>
          <w:lang w:val="uk-UA"/>
        </w:rPr>
        <w:t xml:space="preserve"> // Наук. перспективи. – 2025. – № 6. – С. 899-915. </w:t>
      </w:r>
      <w:proofErr w:type="spellStart"/>
      <w:r w:rsidRPr="002F218A">
        <w:rPr>
          <w:rFonts w:cs="Times New Roman"/>
          <w:i/>
          <w:iCs/>
          <w:szCs w:val="28"/>
        </w:rPr>
        <w:t>Розглянуто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питання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ефективної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взаємодії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між</w:t>
      </w:r>
      <w:proofErr w:type="spellEnd"/>
      <w:r w:rsidRPr="002F218A">
        <w:rPr>
          <w:rFonts w:cs="Times New Roman"/>
          <w:i/>
          <w:iCs/>
          <w:szCs w:val="28"/>
        </w:rPr>
        <w:t xml:space="preserve"> органами </w:t>
      </w:r>
      <w:proofErr w:type="spellStart"/>
      <w:r w:rsidRPr="002F218A">
        <w:rPr>
          <w:rFonts w:cs="Times New Roman"/>
          <w:i/>
          <w:iCs/>
          <w:szCs w:val="28"/>
        </w:rPr>
        <w:t>місцевого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самоврядування</w:t>
      </w:r>
      <w:proofErr w:type="spellEnd"/>
      <w:r w:rsidRPr="002F218A">
        <w:rPr>
          <w:rFonts w:cs="Times New Roman"/>
          <w:i/>
          <w:iCs/>
          <w:szCs w:val="28"/>
        </w:rPr>
        <w:t xml:space="preserve"> (ОМС) та </w:t>
      </w:r>
      <w:proofErr w:type="spellStart"/>
      <w:r w:rsidRPr="002F218A">
        <w:rPr>
          <w:rFonts w:cs="Times New Roman"/>
          <w:i/>
          <w:iCs/>
          <w:szCs w:val="28"/>
        </w:rPr>
        <w:t>Національною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поліцією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 (НПУ) у </w:t>
      </w:r>
      <w:proofErr w:type="spellStart"/>
      <w:r w:rsidRPr="002F218A">
        <w:rPr>
          <w:rFonts w:cs="Times New Roman"/>
          <w:i/>
          <w:iCs/>
          <w:szCs w:val="28"/>
        </w:rPr>
        <w:t>процесі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забезпечення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громадської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безпеки</w:t>
      </w:r>
      <w:proofErr w:type="spellEnd"/>
      <w:r w:rsidRPr="002F218A">
        <w:rPr>
          <w:rFonts w:cs="Times New Roman"/>
          <w:i/>
          <w:iCs/>
          <w:szCs w:val="28"/>
        </w:rPr>
        <w:t xml:space="preserve"> на </w:t>
      </w:r>
      <w:proofErr w:type="spellStart"/>
      <w:r w:rsidRPr="002F218A">
        <w:rPr>
          <w:rFonts w:cs="Times New Roman"/>
          <w:i/>
          <w:iCs/>
          <w:szCs w:val="28"/>
        </w:rPr>
        <w:t>рівні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територіальних</w:t>
      </w:r>
      <w:proofErr w:type="spellEnd"/>
      <w:r w:rsidRPr="002F218A">
        <w:rPr>
          <w:rFonts w:cs="Times New Roman"/>
          <w:i/>
          <w:iCs/>
          <w:szCs w:val="28"/>
        </w:rPr>
        <w:t xml:space="preserve"> громад. Наведено </w:t>
      </w:r>
      <w:proofErr w:type="spellStart"/>
      <w:r w:rsidRPr="002F218A">
        <w:rPr>
          <w:rFonts w:cs="Times New Roman"/>
          <w:i/>
          <w:iCs/>
          <w:szCs w:val="28"/>
        </w:rPr>
        <w:t>приклади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lastRenderedPageBreak/>
        <w:t>дієвих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безпекових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ініціатив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які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вже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реалізуються</w:t>
      </w:r>
      <w:proofErr w:type="spellEnd"/>
      <w:r w:rsidRPr="002F218A">
        <w:rPr>
          <w:rFonts w:cs="Times New Roman"/>
          <w:i/>
          <w:iCs/>
          <w:szCs w:val="28"/>
        </w:rPr>
        <w:t xml:space="preserve"> на </w:t>
      </w:r>
      <w:proofErr w:type="spellStart"/>
      <w:r w:rsidRPr="002F218A">
        <w:rPr>
          <w:rFonts w:cs="Times New Roman"/>
          <w:i/>
          <w:iCs/>
          <w:szCs w:val="28"/>
        </w:rPr>
        <w:t>території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: </w:t>
      </w:r>
      <w:proofErr w:type="spellStart"/>
      <w:r w:rsidRPr="002F218A">
        <w:rPr>
          <w:rFonts w:cs="Times New Roman"/>
          <w:i/>
          <w:iCs/>
          <w:szCs w:val="28"/>
        </w:rPr>
        <w:t>програма</w:t>
      </w:r>
      <w:proofErr w:type="spellEnd"/>
      <w:r w:rsidRPr="002F218A">
        <w:rPr>
          <w:rFonts w:cs="Times New Roman"/>
          <w:i/>
          <w:iCs/>
          <w:szCs w:val="28"/>
        </w:rPr>
        <w:t xml:space="preserve"> "</w:t>
      </w:r>
      <w:proofErr w:type="spellStart"/>
      <w:r w:rsidRPr="002F218A">
        <w:rPr>
          <w:rFonts w:cs="Times New Roman"/>
          <w:i/>
          <w:iCs/>
          <w:szCs w:val="28"/>
        </w:rPr>
        <w:t>Безпечне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місто</w:t>
      </w:r>
      <w:proofErr w:type="spellEnd"/>
      <w:r w:rsidRPr="002F218A">
        <w:rPr>
          <w:rFonts w:cs="Times New Roman"/>
          <w:i/>
          <w:iCs/>
          <w:szCs w:val="28"/>
        </w:rPr>
        <w:t>"; "</w:t>
      </w:r>
      <w:proofErr w:type="spellStart"/>
      <w:r w:rsidRPr="002F218A">
        <w:rPr>
          <w:rFonts w:cs="Times New Roman"/>
          <w:i/>
          <w:iCs/>
          <w:szCs w:val="28"/>
        </w:rPr>
        <w:t>Поліцейський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офіцер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громади</w:t>
      </w:r>
      <w:proofErr w:type="spellEnd"/>
      <w:r w:rsidRPr="002F218A">
        <w:rPr>
          <w:rFonts w:cs="Times New Roman"/>
          <w:i/>
          <w:iCs/>
          <w:szCs w:val="28"/>
        </w:rPr>
        <w:t>"; "</w:t>
      </w:r>
      <w:proofErr w:type="spellStart"/>
      <w:r w:rsidRPr="002F218A">
        <w:rPr>
          <w:rFonts w:cs="Times New Roman"/>
          <w:i/>
          <w:iCs/>
          <w:szCs w:val="28"/>
        </w:rPr>
        <w:t>Поліцейський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охорони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закладів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освіти</w:t>
      </w:r>
      <w:proofErr w:type="spellEnd"/>
      <w:r w:rsidRPr="002F218A">
        <w:rPr>
          <w:rFonts w:cs="Times New Roman"/>
          <w:i/>
          <w:iCs/>
          <w:szCs w:val="28"/>
        </w:rPr>
        <w:t xml:space="preserve">". На </w:t>
      </w:r>
      <w:proofErr w:type="spellStart"/>
      <w:r w:rsidRPr="002F218A">
        <w:rPr>
          <w:rFonts w:cs="Times New Roman"/>
          <w:i/>
          <w:iCs/>
          <w:szCs w:val="28"/>
        </w:rPr>
        <w:t>основі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розглянутих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ініціатив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зроблено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висновок</w:t>
      </w:r>
      <w:proofErr w:type="spellEnd"/>
      <w:r w:rsidRPr="002F218A">
        <w:rPr>
          <w:rFonts w:cs="Times New Roman"/>
          <w:i/>
          <w:iCs/>
          <w:szCs w:val="28"/>
        </w:rPr>
        <w:t xml:space="preserve"> про </w:t>
      </w:r>
      <w:proofErr w:type="spellStart"/>
      <w:r w:rsidRPr="002F218A">
        <w:rPr>
          <w:rFonts w:cs="Times New Roman"/>
          <w:i/>
          <w:iCs/>
          <w:szCs w:val="28"/>
        </w:rPr>
        <w:t>важливість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подальшого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розвитку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інституціоналізації</w:t>
      </w:r>
      <w:proofErr w:type="spellEnd"/>
      <w:r w:rsidRPr="002F218A">
        <w:rPr>
          <w:rFonts w:cs="Times New Roman"/>
          <w:i/>
          <w:iCs/>
          <w:szCs w:val="28"/>
        </w:rPr>
        <w:t xml:space="preserve"> та </w:t>
      </w:r>
      <w:proofErr w:type="spellStart"/>
      <w:r w:rsidRPr="002F218A">
        <w:rPr>
          <w:rFonts w:cs="Times New Roman"/>
          <w:i/>
          <w:iCs/>
          <w:szCs w:val="28"/>
        </w:rPr>
        <w:t>вдосконалення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зазначених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безпекових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проєктів</w:t>
      </w:r>
      <w:proofErr w:type="spellEnd"/>
      <w:r w:rsidRPr="002F218A">
        <w:rPr>
          <w:rFonts w:cs="Times New Roman"/>
          <w:i/>
          <w:iCs/>
          <w:szCs w:val="28"/>
        </w:rPr>
        <w:t xml:space="preserve">, а також </w:t>
      </w:r>
      <w:proofErr w:type="spellStart"/>
      <w:r w:rsidRPr="002F218A">
        <w:rPr>
          <w:rFonts w:cs="Times New Roman"/>
          <w:i/>
          <w:iCs/>
          <w:szCs w:val="28"/>
        </w:rPr>
        <w:t>вказано</w:t>
      </w:r>
      <w:proofErr w:type="spellEnd"/>
      <w:r w:rsidRPr="002F218A">
        <w:rPr>
          <w:rFonts w:cs="Times New Roman"/>
          <w:i/>
          <w:iCs/>
          <w:szCs w:val="28"/>
        </w:rPr>
        <w:t xml:space="preserve"> на </w:t>
      </w:r>
      <w:proofErr w:type="spellStart"/>
      <w:r w:rsidRPr="002F218A">
        <w:rPr>
          <w:rFonts w:cs="Times New Roman"/>
          <w:i/>
          <w:iCs/>
          <w:szCs w:val="28"/>
        </w:rPr>
        <w:t>необхідність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розробки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нових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адаптованих</w:t>
      </w:r>
      <w:proofErr w:type="spellEnd"/>
      <w:r w:rsidRPr="002F218A">
        <w:rPr>
          <w:rFonts w:cs="Times New Roman"/>
          <w:i/>
          <w:iCs/>
          <w:szCs w:val="28"/>
        </w:rPr>
        <w:t xml:space="preserve"> до </w:t>
      </w:r>
      <w:proofErr w:type="spellStart"/>
      <w:r w:rsidRPr="002F218A">
        <w:rPr>
          <w:rFonts w:cs="Times New Roman"/>
          <w:i/>
          <w:iCs/>
          <w:szCs w:val="28"/>
        </w:rPr>
        <w:t>специфіки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конкретних</w:t>
      </w:r>
      <w:proofErr w:type="spellEnd"/>
      <w:r w:rsidRPr="002F218A">
        <w:rPr>
          <w:rFonts w:cs="Times New Roman"/>
          <w:i/>
          <w:iCs/>
          <w:szCs w:val="28"/>
        </w:rPr>
        <w:t xml:space="preserve"> громад. </w:t>
      </w:r>
      <w:proofErr w:type="spellStart"/>
      <w:r w:rsidRPr="002F218A">
        <w:rPr>
          <w:rFonts w:cs="Times New Roman"/>
          <w:i/>
          <w:iCs/>
          <w:szCs w:val="28"/>
        </w:rPr>
        <w:t>Наголошено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такі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ініціативи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мають</w:t>
      </w:r>
      <w:proofErr w:type="spellEnd"/>
      <w:r w:rsidRPr="002F218A">
        <w:rPr>
          <w:rFonts w:cs="Times New Roman"/>
          <w:i/>
          <w:iCs/>
          <w:szCs w:val="28"/>
        </w:rPr>
        <w:t xml:space="preserve"> стати </w:t>
      </w:r>
      <w:proofErr w:type="spellStart"/>
      <w:r w:rsidRPr="002F218A">
        <w:rPr>
          <w:rFonts w:cs="Times New Roman"/>
          <w:i/>
          <w:iCs/>
          <w:szCs w:val="28"/>
        </w:rPr>
        <w:t>постійним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елементом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системи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публічної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безпеки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здатним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зміцнювати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довіру</w:t>
      </w:r>
      <w:proofErr w:type="spellEnd"/>
      <w:r w:rsidRPr="002F218A">
        <w:rPr>
          <w:rFonts w:cs="Times New Roman"/>
          <w:i/>
          <w:iCs/>
          <w:szCs w:val="28"/>
        </w:rPr>
        <w:t xml:space="preserve"> до </w:t>
      </w:r>
      <w:proofErr w:type="spellStart"/>
      <w:r w:rsidRPr="002F218A">
        <w:rPr>
          <w:rFonts w:cs="Times New Roman"/>
          <w:i/>
          <w:iCs/>
          <w:szCs w:val="28"/>
        </w:rPr>
        <w:t>правоохоронної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системи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сприяти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соціальній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згуртованості</w:t>
      </w:r>
      <w:proofErr w:type="spellEnd"/>
      <w:r w:rsidRPr="002F218A">
        <w:rPr>
          <w:rFonts w:cs="Times New Roman"/>
          <w:i/>
          <w:iCs/>
          <w:szCs w:val="28"/>
        </w:rPr>
        <w:t xml:space="preserve"> та </w:t>
      </w:r>
      <w:proofErr w:type="spellStart"/>
      <w:r w:rsidRPr="002F218A">
        <w:rPr>
          <w:rFonts w:cs="Times New Roman"/>
          <w:i/>
          <w:iCs/>
          <w:szCs w:val="28"/>
        </w:rPr>
        <w:t>формувати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сталі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безпечні</w:t>
      </w:r>
      <w:proofErr w:type="spellEnd"/>
      <w:r w:rsidRPr="002F218A">
        <w:rPr>
          <w:rFonts w:cs="Times New Roman"/>
          <w:i/>
          <w:iCs/>
          <w:szCs w:val="28"/>
        </w:rPr>
        <w:t xml:space="preserve"> практики на </w:t>
      </w:r>
      <w:proofErr w:type="spellStart"/>
      <w:r w:rsidRPr="002F218A">
        <w:rPr>
          <w:rFonts w:cs="Times New Roman"/>
          <w:i/>
          <w:iCs/>
          <w:szCs w:val="28"/>
        </w:rPr>
        <w:t>місцях</w:t>
      </w:r>
      <w:proofErr w:type="spellEnd"/>
      <w:r w:rsidRPr="002F218A">
        <w:rPr>
          <w:rFonts w:cs="Times New Roman"/>
          <w:szCs w:val="28"/>
        </w:rPr>
        <w:t xml:space="preserve">.                   Текст: </w:t>
      </w:r>
      <w:hyperlink r:id="rId13" w:history="1">
        <w:r w:rsidRPr="009B5949">
          <w:rPr>
            <w:rStyle w:val="Hyperlink"/>
            <w:rFonts w:cs="Times New Roman"/>
            <w:szCs w:val="28"/>
          </w:rPr>
          <w:t>http://perspectives.pp.ua/index.php/np/article/view/25948/25922</w:t>
        </w:r>
      </w:hyperlink>
      <w:r w:rsidRPr="002F218A">
        <w:rPr>
          <w:rFonts w:cs="Times New Roman"/>
          <w:szCs w:val="28"/>
        </w:rPr>
        <w:t> </w:t>
      </w:r>
    </w:p>
    <w:p w14:paraId="7B7B2856" w14:textId="77777777" w:rsidR="00EE16D2" w:rsidRPr="002F218A" w:rsidRDefault="00EE16D2" w:rsidP="00EE16D2">
      <w:pPr>
        <w:pStyle w:val="ListParagraph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2F218A">
        <w:rPr>
          <w:rFonts w:cs="Times New Roman"/>
          <w:b/>
          <w:bCs/>
          <w:szCs w:val="28"/>
        </w:rPr>
        <w:t>Прийняли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законопроєкт</w:t>
      </w:r>
      <w:proofErr w:type="spellEnd"/>
      <w:r w:rsidRPr="002F218A">
        <w:rPr>
          <w:rFonts w:cs="Times New Roman"/>
          <w:b/>
          <w:bCs/>
          <w:szCs w:val="28"/>
        </w:rPr>
        <w:t xml:space="preserve"> про </w:t>
      </w:r>
      <w:proofErr w:type="spellStart"/>
      <w:r w:rsidRPr="002F218A">
        <w:rPr>
          <w:rFonts w:cs="Times New Roman"/>
          <w:b/>
          <w:bCs/>
          <w:szCs w:val="28"/>
        </w:rPr>
        <w:t>нові</w:t>
      </w:r>
      <w:proofErr w:type="spellEnd"/>
      <w:r w:rsidRPr="002F218A">
        <w:rPr>
          <w:rFonts w:cs="Times New Roman"/>
          <w:b/>
          <w:bCs/>
          <w:szCs w:val="28"/>
        </w:rPr>
        <w:t xml:space="preserve"> строки для </w:t>
      </w:r>
      <w:proofErr w:type="spellStart"/>
      <w:r w:rsidRPr="002F218A">
        <w:rPr>
          <w:rFonts w:cs="Times New Roman"/>
          <w:b/>
          <w:bCs/>
          <w:szCs w:val="28"/>
        </w:rPr>
        <w:t>стратегічного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планування</w:t>
      </w:r>
      <w:proofErr w:type="spellEnd"/>
      <w:r w:rsidRPr="002F218A">
        <w:rPr>
          <w:rFonts w:cs="Times New Roman"/>
          <w:b/>
          <w:bCs/>
          <w:szCs w:val="28"/>
        </w:rPr>
        <w:t xml:space="preserve">: </w:t>
      </w:r>
      <w:proofErr w:type="spellStart"/>
      <w:r w:rsidRPr="002F218A">
        <w:rPr>
          <w:rFonts w:cs="Times New Roman"/>
          <w:b/>
          <w:bCs/>
          <w:szCs w:val="28"/>
        </w:rPr>
        <w:t>що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він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змінює</w:t>
      </w:r>
      <w:proofErr w:type="spellEnd"/>
      <w:r w:rsidRPr="002F218A">
        <w:rPr>
          <w:rFonts w:cs="Times New Roman"/>
          <w:b/>
          <w:bCs/>
          <w:szCs w:val="28"/>
        </w:rPr>
        <w:t xml:space="preserve"> для </w:t>
      </w:r>
      <w:proofErr w:type="spellStart"/>
      <w:r w:rsidRPr="002F218A">
        <w:rPr>
          <w:rFonts w:cs="Times New Roman"/>
          <w:b/>
          <w:bCs/>
          <w:szCs w:val="28"/>
        </w:rPr>
        <w:t>фінансування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відновлення</w:t>
      </w:r>
      <w:proofErr w:type="spellEnd"/>
      <w:r w:rsidRPr="002F218A">
        <w:rPr>
          <w:rFonts w:cs="Times New Roman"/>
          <w:b/>
          <w:bCs/>
          <w:szCs w:val="28"/>
        </w:rPr>
        <w:t xml:space="preserve"> і </w:t>
      </w:r>
      <w:proofErr w:type="spellStart"/>
      <w:r w:rsidRPr="002F218A">
        <w:rPr>
          <w:rFonts w:cs="Times New Roman"/>
          <w:b/>
          <w:bCs/>
          <w:szCs w:val="28"/>
        </w:rPr>
        <w:t>розвитку</w:t>
      </w:r>
      <w:proofErr w:type="spellEnd"/>
      <w:r w:rsidRPr="002F218A">
        <w:rPr>
          <w:rFonts w:cs="Times New Roman"/>
          <w:b/>
          <w:bCs/>
          <w:szCs w:val="28"/>
        </w:rPr>
        <w:t xml:space="preserve"> громад </w:t>
      </w:r>
      <w:r w:rsidRPr="002F218A">
        <w:rPr>
          <w:rFonts w:cs="Times New Roman"/>
          <w:szCs w:val="28"/>
        </w:rPr>
        <w:t>[</w:t>
      </w:r>
      <w:proofErr w:type="spellStart"/>
      <w:r w:rsidRPr="002F218A">
        <w:rPr>
          <w:rFonts w:cs="Times New Roman"/>
          <w:szCs w:val="28"/>
        </w:rPr>
        <w:t>Електронний</w:t>
      </w:r>
      <w:proofErr w:type="spellEnd"/>
      <w:r w:rsidRPr="002F218A">
        <w:rPr>
          <w:rFonts w:cs="Times New Roman"/>
          <w:szCs w:val="28"/>
        </w:rPr>
        <w:t xml:space="preserve"> ресурс] / </w:t>
      </w:r>
      <w:proofErr w:type="spellStart"/>
      <w:r w:rsidRPr="002F218A">
        <w:rPr>
          <w:rFonts w:cs="Times New Roman"/>
          <w:szCs w:val="28"/>
        </w:rPr>
        <w:t>Прес</w:t>
      </w:r>
      <w:proofErr w:type="spellEnd"/>
      <w:r w:rsidRPr="002F218A">
        <w:rPr>
          <w:rFonts w:cs="Times New Roman"/>
          <w:szCs w:val="28"/>
        </w:rPr>
        <w:t xml:space="preserve">-служба </w:t>
      </w:r>
      <w:proofErr w:type="spellStart"/>
      <w:r w:rsidRPr="002F218A">
        <w:rPr>
          <w:rFonts w:cs="Times New Roman"/>
          <w:szCs w:val="28"/>
        </w:rPr>
        <w:t>Апарату</w:t>
      </w:r>
      <w:proofErr w:type="spellEnd"/>
      <w:r w:rsidRPr="002F218A">
        <w:rPr>
          <w:rFonts w:cs="Times New Roman"/>
          <w:szCs w:val="28"/>
        </w:rPr>
        <w:t xml:space="preserve"> Верхов. Ради </w:t>
      </w:r>
      <w:proofErr w:type="spellStart"/>
      <w:r w:rsidRPr="002F218A">
        <w:rPr>
          <w:rFonts w:cs="Times New Roman"/>
          <w:szCs w:val="28"/>
        </w:rPr>
        <w:t>України</w:t>
      </w:r>
      <w:proofErr w:type="spellEnd"/>
      <w:r w:rsidRPr="002F218A">
        <w:rPr>
          <w:rFonts w:cs="Times New Roman"/>
          <w:szCs w:val="28"/>
        </w:rPr>
        <w:t xml:space="preserve"> // Голос </w:t>
      </w:r>
      <w:proofErr w:type="spellStart"/>
      <w:r w:rsidRPr="002F218A">
        <w:rPr>
          <w:rFonts w:cs="Times New Roman"/>
          <w:szCs w:val="28"/>
        </w:rPr>
        <w:t>України</w:t>
      </w:r>
      <w:proofErr w:type="spellEnd"/>
      <w:r w:rsidRPr="002F218A">
        <w:rPr>
          <w:rFonts w:cs="Times New Roman"/>
          <w:szCs w:val="28"/>
        </w:rPr>
        <w:t xml:space="preserve">. – 2025. – 24 лип. [№ 396]. – </w:t>
      </w:r>
      <w:proofErr w:type="spellStart"/>
      <w:r w:rsidRPr="002F218A">
        <w:rPr>
          <w:rFonts w:cs="Times New Roman"/>
          <w:szCs w:val="28"/>
        </w:rPr>
        <w:t>Електрон</w:t>
      </w:r>
      <w:proofErr w:type="spellEnd"/>
      <w:r w:rsidRPr="002F218A">
        <w:rPr>
          <w:rFonts w:cs="Times New Roman"/>
          <w:szCs w:val="28"/>
        </w:rPr>
        <w:t xml:space="preserve">. </w:t>
      </w:r>
      <w:proofErr w:type="spellStart"/>
      <w:r w:rsidRPr="002F218A">
        <w:rPr>
          <w:rFonts w:cs="Times New Roman"/>
          <w:szCs w:val="28"/>
        </w:rPr>
        <w:t>дані</w:t>
      </w:r>
      <w:proofErr w:type="spellEnd"/>
      <w:r w:rsidRPr="002F218A">
        <w:rPr>
          <w:rFonts w:cs="Times New Roman"/>
          <w:szCs w:val="28"/>
        </w:rPr>
        <w:t>. </w:t>
      </w:r>
      <w:proofErr w:type="spellStart"/>
      <w:r w:rsidRPr="002F218A">
        <w:rPr>
          <w:rFonts w:cs="Times New Roman"/>
          <w:i/>
          <w:iCs/>
          <w:szCs w:val="28"/>
        </w:rPr>
        <w:t>Йдеться</w:t>
      </w:r>
      <w:proofErr w:type="spellEnd"/>
      <w:r w:rsidRPr="002F218A">
        <w:rPr>
          <w:rFonts w:cs="Times New Roman"/>
          <w:i/>
          <w:iCs/>
          <w:szCs w:val="28"/>
        </w:rPr>
        <w:t xml:space="preserve"> про те,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Верховна</w:t>
      </w:r>
      <w:proofErr w:type="spellEnd"/>
      <w:r w:rsidRPr="002F218A">
        <w:rPr>
          <w:rFonts w:cs="Times New Roman"/>
          <w:i/>
          <w:iCs/>
          <w:szCs w:val="28"/>
        </w:rPr>
        <w:t xml:space="preserve"> Рада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 (ВР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) 22 липня </w:t>
      </w:r>
      <w:proofErr w:type="spellStart"/>
      <w:r w:rsidRPr="002F218A">
        <w:rPr>
          <w:rFonts w:cs="Times New Roman"/>
          <w:i/>
          <w:iCs/>
          <w:szCs w:val="28"/>
        </w:rPr>
        <w:t>ухвалила</w:t>
      </w:r>
      <w:proofErr w:type="spellEnd"/>
      <w:r w:rsidRPr="002F218A">
        <w:rPr>
          <w:rFonts w:cs="Times New Roman"/>
          <w:i/>
          <w:iCs/>
          <w:szCs w:val="28"/>
        </w:rPr>
        <w:t xml:space="preserve"> у </w:t>
      </w:r>
      <w:proofErr w:type="spellStart"/>
      <w:r w:rsidRPr="002F218A">
        <w:rPr>
          <w:rFonts w:cs="Times New Roman"/>
          <w:i/>
          <w:iCs/>
          <w:szCs w:val="28"/>
        </w:rPr>
        <w:t>першому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читанні</w:t>
      </w:r>
      <w:proofErr w:type="spellEnd"/>
      <w:r w:rsidRPr="002F218A">
        <w:rPr>
          <w:rFonts w:cs="Times New Roman"/>
          <w:i/>
          <w:iCs/>
          <w:szCs w:val="28"/>
        </w:rPr>
        <w:t xml:space="preserve"> за основу </w:t>
      </w:r>
      <w:proofErr w:type="spellStart"/>
      <w:r w:rsidRPr="002F218A">
        <w:rPr>
          <w:rFonts w:cs="Times New Roman"/>
          <w:i/>
          <w:iCs/>
          <w:szCs w:val="28"/>
        </w:rPr>
        <w:t>законопроєкт</w:t>
      </w:r>
      <w:proofErr w:type="spellEnd"/>
      <w:r w:rsidRPr="002F218A">
        <w:rPr>
          <w:rFonts w:cs="Times New Roman"/>
          <w:i/>
          <w:iCs/>
          <w:szCs w:val="28"/>
        </w:rPr>
        <w:t xml:space="preserve"> № 13437 </w:t>
      </w:r>
      <w:proofErr w:type="spellStart"/>
      <w:r w:rsidRPr="002F218A">
        <w:rPr>
          <w:rFonts w:cs="Times New Roman"/>
          <w:i/>
          <w:iCs/>
          <w:szCs w:val="28"/>
        </w:rPr>
        <w:t>щодо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перенесення</w:t>
      </w:r>
      <w:proofErr w:type="spellEnd"/>
      <w:r w:rsidRPr="002F218A">
        <w:rPr>
          <w:rFonts w:cs="Times New Roman"/>
          <w:i/>
          <w:iCs/>
          <w:szCs w:val="28"/>
        </w:rPr>
        <w:t xml:space="preserve"> і </w:t>
      </w:r>
      <w:proofErr w:type="spellStart"/>
      <w:r w:rsidRPr="002F218A">
        <w:rPr>
          <w:rFonts w:cs="Times New Roman"/>
          <w:i/>
          <w:iCs/>
          <w:szCs w:val="28"/>
        </w:rPr>
        <w:t>уточнення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строків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обов’язкості</w:t>
      </w:r>
      <w:proofErr w:type="spellEnd"/>
      <w:r w:rsidRPr="002F218A">
        <w:rPr>
          <w:rFonts w:cs="Times New Roman"/>
          <w:i/>
          <w:iCs/>
          <w:szCs w:val="28"/>
        </w:rPr>
        <w:t xml:space="preserve"> для громад </w:t>
      </w:r>
      <w:proofErr w:type="spellStart"/>
      <w:r w:rsidRPr="002F218A">
        <w:rPr>
          <w:rFonts w:cs="Times New Roman"/>
          <w:i/>
          <w:iCs/>
          <w:szCs w:val="28"/>
        </w:rPr>
        <w:t>комплексних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планів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просторового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розвитку</w:t>
      </w:r>
      <w:proofErr w:type="spellEnd"/>
      <w:r w:rsidRPr="002F218A">
        <w:rPr>
          <w:rFonts w:cs="Times New Roman"/>
          <w:i/>
          <w:iCs/>
          <w:szCs w:val="28"/>
        </w:rPr>
        <w:t xml:space="preserve"> (ППР)</w:t>
      </w:r>
      <w:r>
        <w:rPr>
          <w:rFonts w:cs="Times New Roman"/>
          <w:i/>
          <w:iCs/>
          <w:szCs w:val="28"/>
        </w:rPr>
        <w:t xml:space="preserve">. </w:t>
      </w:r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Зазначено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для </w:t>
      </w:r>
      <w:proofErr w:type="spellStart"/>
      <w:r w:rsidRPr="002F218A">
        <w:rPr>
          <w:rFonts w:cs="Times New Roman"/>
          <w:i/>
          <w:iCs/>
          <w:szCs w:val="28"/>
        </w:rPr>
        <w:t>тилових</w:t>
      </w:r>
      <w:proofErr w:type="spellEnd"/>
      <w:r w:rsidRPr="002F218A">
        <w:rPr>
          <w:rFonts w:cs="Times New Roman"/>
          <w:i/>
          <w:iCs/>
          <w:szCs w:val="28"/>
        </w:rPr>
        <w:t xml:space="preserve"> і </w:t>
      </w:r>
      <w:proofErr w:type="spellStart"/>
      <w:r w:rsidRPr="002F218A">
        <w:rPr>
          <w:rFonts w:cs="Times New Roman"/>
          <w:i/>
          <w:iCs/>
          <w:szCs w:val="28"/>
        </w:rPr>
        <w:t>прифронтових</w:t>
      </w:r>
      <w:proofErr w:type="spellEnd"/>
      <w:r w:rsidRPr="002F218A">
        <w:rPr>
          <w:rFonts w:cs="Times New Roman"/>
          <w:i/>
          <w:iCs/>
          <w:szCs w:val="28"/>
        </w:rPr>
        <w:t xml:space="preserve"> громад вони </w:t>
      </w:r>
      <w:proofErr w:type="spellStart"/>
      <w:r w:rsidRPr="002F218A">
        <w:rPr>
          <w:rFonts w:cs="Times New Roman"/>
          <w:i/>
          <w:iCs/>
          <w:szCs w:val="28"/>
        </w:rPr>
        <w:t>відрізнятимуться</w:t>
      </w:r>
      <w:proofErr w:type="spellEnd"/>
      <w:r w:rsidRPr="002F218A">
        <w:rPr>
          <w:rFonts w:cs="Times New Roman"/>
          <w:i/>
          <w:iCs/>
          <w:szCs w:val="28"/>
        </w:rPr>
        <w:t xml:space="preserve"> — </w:t>
      </w:r>
      <w:proofErr w:type="spellStart"/>
      <w:r w:rsidRPr="002F218A">
        <w:rPr>
          <w:rFonts w:cs="Times New Roman"/>
          <w:i/>
          <w:iCs/>
          <w:szCs w:val="28"/>
        </w:rPr>
        <w:t>рішення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щодо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цього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було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прийняте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під</w:t>
      </w:r>
      <w:proofErr w:type="spellEnd"/>
      <w:r w:rsidRPr="002F218A">
        <w:rPr>
          <w:rFonts w:cs="Times New Roman"/>
          <w:i/>
          <w:iCs/>
          <w:szCs w:val="28"/>
        </w:rPr>
        <w:t xml:space="preserve"> час </w:t>
      </w:r>
      <w:proofErr w:type="spellStart"/>
      <w:r w:rsidRPr="002F218A">
        <w:rPr>
          <w:rFonts w:cs="Times New Roman"/>
          <w:i/>
          <w:iCs/>
          <w:szCs w:val="28"/>
        </w:rPr>
        <w:t>Конгресових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слухань</w:t>
      </w:r>
      <w:proofErr w:type="spellEnd"/>
      <w:r w:rsidRPr="002F218A">
        <w:rPr>
          <w:rFonts w:cs="Times New Roman"/>
          <w:i/>
          <w:iCs/>
          <w:szCs w:val="28"/>
        </w:rPr>
        <w:t xml:space="preserve"> при </w:t>
      </w:r>
      <w:proofErr w:type="spellStart"/>
      <w:r w:rsidRPr="002F218A">
        <w:rPr>
          <w:rFonts w:cs="Times New Roman"/>
          <w:i/>
          <w:iCs/>
          <w:szCs w:val="28"/>
        </w:rPr>
        <w:t>Офісі</w:t>
      </w:r>
      <w:proofErr w:type="spellEnd"/>
      <w:r w:rsidRPr="002F218A">
        <w:rPr>
          <w:rFonts w:cs="Times New Roman"/>
          <w:i/>
          <w:iCs/>
          <w:szCs w:val="28"/>
        </w:rPr>
        <w:t xml:space="preserve"> Президента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 (ОПУ). </w:t>
      </w:r>
      <w:proofErr w:type="spellStart"/>
      <w:r w:rsidRPr="002F218A">
        <w:rPr>
          <w:rFonts w:cs="Times New Roman"/>
          <w:i/>
          <w:iCs/>
          <w:szCs w:val="28"/>
        </w:rPr>
        <w:t>Важливо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третина </w:t>
      </w:r>
      <w:proofErr w:type="spellStart"/>
      <w:r w:rsidRPr="002F218A">
        <w:rPr>
          <w:rFonts w:cs="Times New Roman"/>
          <w:i/>
          <w:iCs/>
          <w:szCs w:val="28"/>
        </w:rPr>
        <w:t>українських</w:t>
      </w:r>
      <w:proofErr w:type="spellEnd"/>
      <w:r w:rsidRPr="002F218A">
        <w:rPr>
          <w:rFonts w:cs="Times New Roman"/>
          <w:i/>
          <w:iCs/>
          <w:szCs w:val="28"/>
        </w:rPr>
        <w:t xml:space="preserve"> громад уже </w:t>
      </w:r>
      <w:proofErr w:type="spellStart"/>
      <w:r w:rsidRPr="002F218A">
        <w:rPr>
          <w:rFonts w:cs="Times New Roman"/>
          <w:i/>
          <w:iCs/>
          <w:szCs w:val="28"/>
        </w:rPr>
        <w:t>перебуває</w:t>
      </w:r>
      <w:proofErr w:type="spellEnd"/>
      <w:r w:rsidRPr="002F218A">
        <w:rPr>
          <w:rFonts w:cs="Times New Roman"/>
          <w:i/>
          <w:iCs/>
          <w:szCs w:val="28"/>
        </w:rPr>
        <w:t xml:space="preserve"> на </w:t>
      </w:r>
      <w:proofErr w:type="spellStart"/>
      <w:r w:rsidRPr="002F218A">
        <w:rPr>
          <w:rFonts w:cs="Times New Roman"/>
          <w:i/>
          <w:iCs/>
          <w:szCs w:val="28"/>
        </w:rPr>
        <w:t>стадії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розробки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своїх</w:t>
      </w:r>
      <w:proofErr w:type="spellEnd"/>
      <w:r w:rsidRPr="002F218A">
        <w:rPr>
          <w:rFonts w:cs="Times New Roman"/>
          <w:i/>
          <w:iCs/>
          <w:szCs w:val="28"/>
        </w:rPr>
        <w:t xml:space="preserve"> ППР. На </w:t>
      </w:r>
      <w:proofErr w:type="spellStart"/>
      <w:r w:rsidRPr="002F218A">
        <w:rPr>
          <w:rFonts w:cs="Times New Roman"/>
          <w:i/>
          <w:iCs/>
          <w:szCs w:val="28"/>
        </w:rPr>
        <w:t>цьому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наголосила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співавторка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вищезгаданого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законопроєкту</w:t>
      </w:r>
      <w:proofErr w:type="spellEnd"/>
      <w:r w:rsidRPr="002F218A">
        <w:rPr>
          <w:rFonts w:cs="Times New Roman"/>
          <w:i/>
          <w:iCs/>
          <w:szCs w:val="28"/>
        </w:rPr>
        <w:t xml:space="preserve"> «Про </w:t>
      </w:r>
      <w:proofErr w:type="spellStart"/>
      <w:r w:rsidRPr="002F218A">
        <w:rPr>
          <w:rFonts w:cs="Times New Roman"/>
          <w:i/>
          <w:iCs/>
          <w:szCs w:val="28"/>
        </w:rPr>
        <w:t>внесення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змін</w:t>
      </w:r>
      <w:proofErr w:type="spellEnd"/>
      <w:r w:rsidRPr="002F218A">
        <w:rPr>
          <w:rFonts w:cs="Times New Roman"/>
          <w:i/>
          <w:iCs/>
          <w:szCs w:val="28"/>
        </w:rPr>
        <w:t xml:space="preserve"> до </w:t>
      </w:r>
      <w:proofErr w:type="spellStart"/>
      <w:r w:rsidRPr="002F218A">
        <w:rPr>
          <w:rFonts w:cs="Times New Roman"/>
          <w:i/>
          <w:iCs/>
          <w:szCs w:val="28"/>
        </w:rPr>
        <w:t>деяких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законодавчих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актів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щодо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просторового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планування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територій</w:t>
      </w:r>
      <w:proofErr w:type="spellEnd"/>
      <w:r w:rsidRPr="002F218A">
        <w:rPr>
          <w:rFonts w:cs="Times New Roman"/>
          <w:i/>
          <w:iCs/>
          <w:szCs w:val="28"/>
        </w:rPr>
        <w:t xml:space="preserve"> (земель)», голова </w:t>
      </w:r>
      <w:proofErr w:type="spellStart"/>
      <w:r w:rsidRPr="002F218A">
        <w:rPr>
          <w:rFonts w:cs="Times New Roman"/>
          <w:i/>
          <w:iCs/>
          <w:szCs w:val="28"/>
        </w:rPr>
        <w:t>Комітету</w:t>
      </w:r>
      <w:proofErr w:type="spellEnd"/>
      <w:r w:rsidRPr="002F218A">
        <w:rPr>
          <w:rFonts w:cs="Times New Roman"/>
          <w:i/>
          <w:iCs/>
          <w:szCs w:val="28"/>
        </w:rPr>
        <w:t xml:space="preserve"> з </w:t>
      </w:r>
      <w:proofErr w:type="spellStart"/>
      <w:r w:rsidRPr="002F218A">
        <w:rPr>
          <w:rFonts w:cs="Times New Roman"/>
          <w:i/>
          <w:iCs/>
          <w:szCs w:val="28"/>
        </w:rPr>
        <w:t>питань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організації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державної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влади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місцевого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самоврядування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регіонального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розвитку</w:t>
      </w:r>
      <w:proofErr w:type="spellEnd"/>
      <w:r w:rsidRPr="002F218A">
        <w:rPr>
          <w:rFonts w:cs="Times New Roman"/>
          <w:i/>
          <w:iCs/>
          <w:szCs w:val="28"/>
        </w:rPr>
        <w:t xml:space="preserve"> і </w:t>
      </w:r>
      <w:proofErr w:type="spellStart"/>
      <w:r w:rsidRPr="002F218A">
        <w:rPr>
          <w:rFonts w:cs="Times New Roman"/>
          <w:i/>
          <w:iCs/>
          <w:szCs w:val="28"/>
        </w:rPr>
        <w:t>містобудування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Олена</w:t>
      </w:r>
      <w:proofErr w:type="spellEnd"/>
      <w:r w:rsidRPr="002F218A">
        <w:rPr>
          <w:rFonts w:cs="Times New Roman"/>
          <w:i/>
          <w:iCs/>
          <w:szCs w:val="28"/>
        </w:rPr>
        <w:t xml:space="preserve"> Шуляк. За </w:t>
      </w:r>
      <w:proofErr w:type="spellStart"/>
      <w:r w:rsidRPr="002F218A">
        <w:rPr>
          <w:rFonts w:cs="Times New Roman"/>
          <w:i/>
          <w:iCs/>
          <w:szCs w:val="28"/>
        </w:rPr>
        <w:t>її</w:t>
      </w:r>
      <w:proofErr w:type="spellEnd"/>
      <w:r w:rsidRPr="002F218A">
        <w:rPr>
          <w:rFonts w:cs="Times New Roman"/>
          <w:i/>
          <w:iCs/>
          <w:szCs w:val="28"/>
        </w:rPr>
        <w:t xml:space="preserve"> словами, </w:t>
      </w:r>
      <w:proofErr w:type="spellStart"/>
      <w:r w:rsidRPr="002F218A">
        <w:rPr>
          <w:rFonts w:cs="Times New Roman"/>
          <w:i/>
          <w:iCs/>
          <w:szCs w:val="28"/>
        </w:rPr>
        <w:t>нагальність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цього</w:t>
      </w:r>
      <w:proofErr w:type="spellEnd"/>
      <w:r w:rsidRPr="002F218A">
        <w:rPr>
          <w:rFonts w:cs="Times New Roman"/>
          <w:i/>
          <w:iCs/>
          <w:szCs w:val="28"/>
        </w:rPr>
        <w:t xml:space="preserve"> кроку </w:t>
      </w:r>
      <w:proofErr w:type="spellStart"/>
      <w:r w:rsidRPr="002F218A">
        <w:rPr>
          <w:rFonts w:cs="Times New Roman"/>
          <w:i/>
          <w:iCs/>
          <w:szCs w:val="28"/>
        </w:rPr>
        <w:t>зумовлена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тим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далеко не </w:t>
      </w:r>
      <w:proofErr w:type="spellStart"/>
      <w:r w:rsidRPr="002F218A">
        <w:rPr>
          <w:rFonts w:cs="Times New Roman"/>
          <w:i/>
          <w:iCs/>
          <w:szCs w:val="28"/>
        </w:rPr>
        <w:t>всі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українські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територіальні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громади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спроможні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приступити</w:t>
      </w:r>
      <w:proofErr w:type="spellEnd"/>
      <w:r w:rsidRPr="002F218A">
        <w:rPr>
          <w:rFonts w:cs="Times New Roman"/>
          <w:i/>
          <w:iCs/>
          <w:szCs w:val="28"/>
        </w:rPr>
        <w:t xml:space="preserve"> до </w:t>
      </w:r>
      <w:proofErr w:type="spellStart"/>
      <w:r w:rsidRPr="002F218A">
        <w:rPr>
          <w:rFonts w:cs="Times New Roman"/>
          <w:i/>
          <w:iCs/>
          <w:szCs w:val="28"/>
        </w:rPr>
        <w:t>розробки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цього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стратегічного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планувального</w:t>
      </w:r>
      <w:proofErr w:type="spellEnd"/>
      <w:r w:rsidRPr="002F218A">
        <w:rPr>
          <w:rFonts w:cs="Times New Roman"/>
          <w:i/>
          <w:iCs/>
          <w:szCs w:val="28"/>
        </w:rPr>
        <w:t xml:space="preserve"> докумен</w:t>
      </w:r>
      <w:r>
        <w:rPr>
          <w:rFonts w:cs="Times New Roman"/>
          <w:i/>
          <w:iCs/>
          <w:szCs w:val="28"/>
        </w:rPr>
        <w:t xml:space="preserve">та з </w:t>
      </w:r>
      <w:proofErr w:type="spellStart"/>
      <w:r>
        <w:rPr>
          <w:rFonts w:cs="Times New Roman"/>
          <w:i/>
          <w:iCs/>
          <w:szCs w:val="28"/>
        </w:rPr>
        <w:t>огляду</w:t>
      </w:r>
      <w:proofErr w:type="spellEnd"/>
      <w:r>
        <w:rPr>
          <w:rFonts w:cs="Times New Roman"/>
          <w:i/>
          <w:iCs/>
          <w:szCs w:val="28"/>
        </w:rPr>
        <w:t xml:space="preserve"> на </w:t>
      </w:r>
      <w:proofErr w:type="spellStart"/>
      <w:r>
        <w:rPr>
          <w:rFonts w:cs="Times New Roman"/>
          <w:i/>
          <w:iCs/>
          <w:szCs w:val="28"/>
        </w:rPr>
        <w:t>безпекові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умови</w:t>
      </w:r>
      <w:proofErr w:type="spellEnd"/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szCs w:val="28"/>
        </w:rPr>
        <w:t xml:space="preserve">Текст: </w:t>
      </w:r>
      <w:hyperlink r:id="rId14" w:tgtFrame="_blank" w:history="1">
        <w:r w:rsidRPr="002F218A">
          <w:rPr>
            <w:rStyle w:val="Hyperlink"/>
            <w:rFonts w:cs="Times New Roman"/>
            <w:szCs w:val="28"/>
          </w:rPr>
          <w:t>https://www.golos.com.ua/article/385416</w:t>
        </w:r>
      </w:hyperlink>
    </w:p>
    <w:p w14:paraId="3EC76EAB" w14:textId="77777777" w:rsidR="00EE16D2" w:rsidRPr="002F218A" w:rsidRDefault="00EE16D2" w:rsidP="00EE16D2">
      <w:pPr>
        <w:pStyle w:val="NoSpacing"/>
        <w:numPr>
          <w:ilvl w:val="0"/>
          <w:numId w:val="1"/>
        </w:numPr>
        <w:spacing w:before="120" w:after="0"/>
        <w:ind w:left="0" w:firstLine="567"/>
        <w:rPr>
          <w:rFonts w:cs="Times New Roman"/>
          <w:szCs w:val="28"/>
          <w:lang w:val="uk-UA"/>
        </w:rPr>
      </w:pPr>
      <w:proofErr w:type="spellStart"/>
      <w:r w:rsidRPr="002F218A">
        <w:rPr>
          <w:rFonts w:cs="Times New Roman"/>
          <w:b/>
          <w:bCs/>
          <w:szCs w:val="28"/>
        </w:rPr>
        <w:lastRenderedPageBreak/>
        <w:t>Швейцарія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інвестує</w:t>
      </w:r>
      <w:proofErr w:type="spellEnd"/>
      <w:r w:rsidRPr="002F218A">
        <w:rPr>
          <w:rFonts w:cs="Times New Roman"/>
          <w:b/>
          <w:bCs/>
          <w:szCs w:val="28"/>
        </w:rPr>
        <w:t xml:space="preserve"> 18,5 </w:t>
      </w:r>
      <w:proofErr w:type="spellStart"/>
      <w:r w:rsidRPr="002F218A">
        <w:rPr>
          <w:rFonts w:cs="Times New Roman"/>
          <w:b/>
          <w:bCs/>
          <w:szCs w:val="28"/>
        </w:rPr>
        <w:t>мільйона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франків</w:t>
      </w:r>
      <w:proofErr w:type="spellEnd"/>
      <w:r w:rsidRPr="002F218A">
        <w:rPr>
          <w:rFonts w:cs="Times New Roman"/>
          <w:b/>
          <w:bCs/>
          <w:szCs w:val="28"/>
        </w:rPr>
        <w:t xml:space="preserve"> у </w:t>
      </w:r>
      <w:proofErr w:type="spellStart"/>
      <w:r w:rsidRPr="002F218A">
        <w:rPr>
          <w:rFonts w:cs="Times New Roman"/>
          <w:b/>
          <w:bCs/>
          <w:szCs w:val="28"/>
        </w:rPr>
        <w:t>продовження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підтримки</w:t>
      </w:r>
      <w:proofErr w:type="spellEnd"/>
      <w:r w:rsidRPr="002F218A">
        <w:rPr>
          <w:rFonts w:cs="Times New Roman"/>
          <w:b/>
          <w:bCs/>
          <w:szCs w:val="28"/>
        </w:rPr>
        <w:t xml:space="preserve"> </w:t>
      </w:r>
      <w:proofErr w:type="spellStart"/>
      <w:r w:rsidRPr="002F218A">
        <w:rPr>
          <w:rFonts w:cs="Times New Roman"/>
          <w:b/>
          <w:bCs/>
          <w:szCs w:val="28"/>
        </w:rPr>
        <w:t>ключових</w:t>
      </w:r>
      <w:proofErr w:type="spellEnd"/>
      <w:r w:rsidRPr="002F218A">
        <w:rPr>
          <w:rFonts w:cs="Times New Roman"/>
          <w:b/>
          <w:bCs/>
          <w:szCs w:val="28"/>
        </w:rPr>
        <w:t xml:space="preserve"> реформ в </w:t>
      </w:r>
      <w:proofErr w:type="spellStart"/>
      <w:r w:rsidRPr="002F218A">
        <w:rPr>
          <w:rFonts w:cs="Times New Roman"/>
          <w:b/>
          <w:bCs/>
          <w:szCs w:val="28"/>
        </w:rPr>
        <w:t>Україні</w:t>
      </w:r>
      <w:proofErr w:type="spellEnd"/>
      <w:r w:rsidRPr="002F218A">
        <w:rPr>
          <w:rFonts w:cs="Times New Roman"/>
          <w:b/>
          <w:bCs/>
          <w:szCs w:val="28"/>
        </w:rPr>
        <w:t xml:space="preserve"> — </w:t>
      </w:r>
      <w:proofErr w:type="spellStart"/>
      <w:r w:rsidRPr="002F218A">
        <w:rPr>
          <w:rFonts w:cs="Times New Roman"/>
          <w:b/>
          <w:bCs/>
          <w:szCs w:val="28"/>
        </w:rPr>
        <w:t>освіти</w:t>
      </w:r>
      <w:proofErr w:type="spellEnd"/>
      <w:r w:rsidRPr="002F218A">
        <w:rPr>
          <w:rFonts w:cs="Times New Roman"/>
          <w:b/>
          <w:bCs/>
          <w:szCs w:val="28"/>
        </w:rPr>
        <w:t xml:space="preserve"> та </w:t>
      </w:r>
      <w:proofErr w:type="spellStart"/>
      <w:r w:rsidRPr="002F218A">
        <w:rPr>
          <w:rFonts w:cs="Times New Roman"/>
          <w:b/>
          <w:bCs/>
          <w:szCs w:val="28"/>
        </w:rPr>
        <w:t>децентралізації</w:t>
      </w:r>
      <w:proofErr w:type="spellEnd"/>
      <w:r w:rsidRPr="002F218A">
        <w:rPr>
          <w:rFonts w:cs="Times New Roman"/>
          <w:b/>
          <w:bCs/>
          <w:szCs w:val="28"/>
          <w:lang w:val="en-US"/>
        </w:rPr>
        <w:t> </w:t>
      </w:r>
      <w:r w:rsidRPr="002F218A">
        <w:rPr>
          <w:rFonts w:cs="Times New Roman"/>
          <w:szCs w:val="28"/>
        </w:rPr>
        <w:t>[</w:t>
      </w:r>
      <w:proofErr w:type="spellStart"/>
      <w:r w:rsidRPr="002F218A">
        <w:rPr>
          <w:rFonts w:cs="Times New Roman"/>
          <w:szCs w:val="28"/>
        </w:rPr>
        <w:t>Електронний</w:t>
      </w:r>
      <w:proofErr w:type="spellEnd"/>
      <w:r w:rsidRPr="002F218A">
        <w:rPr>
          <w:rFonts w:cs="Times New Roman"/>
          <w:szCs w:val="28"/>
        </w:rPr>
        <w:t xml:space="preserve"> ресурс]</w:t>
      </w:r>
      <w:r w:rsidRPr="002F218A">
        <w:rPr>
          <w:rFonts w:cs="Times New Roman"/>
          <w:szCs w:val="28"/>
          <w:lang w:val="en-US"/>
        </w:rPr>
        <w:t> </w:t>
      </w:r>
      <w:r w:rsidRPr="002F218A">
        <w:rPr>
          <w:rFonts w:cs="Times New Roman"/>
          <w:szCs w:val="28"/>
        </w:rPr>
        <w:t xml:space="preserve">/ </w:t>
      </w:r>
      <w:proofErr w:type="spellStart"/>
      <w:r w:rsidRPr="002F218A">
        <w:rPr>
          <w:rFonts w:cs="Times New Roman"/>
          <w:szCs w:val="28"/>
        </w:rPr>
        <w:t>Прес</w:t>
      </w:r>
      <w:proofErr w:type="spellEnd"/>
      <w:r w:rsidRPr="002F218A">
        <w:rPr>
          <w:rFonts w:cs="Times New Roman"/>
          <w:szCs w:val="28"/>
        </w:rPr>
        <w:t xml:space="preserve">-служба </w:t>
      </w:r>
      <w:proofErr w:type="spellStart"/>
      <w:r w:rsidRPr="002F218A">
        <w:rPr>
          <w:rFonts w:cs="Times New Roman"/>
          <w:szCs w:val="28"/>
        </w:rPr>
        <w:t>Апарату</w:t>
      </w:r>
      <w:proofErr w:type="spellEnd"/>
      <w:r w:rsidRPr="002F218A">
        <w:rPr>
          <w:rFonts w:cs="Times New Roman"/>
          <w:szCs w:val="28"/>
        </w:rPr>
        <w:t xml:space="preserve"> Верхов. Ради</w:t>
      </w:r>
      <w:r w:rsidRPr="002E6D09">
        <w:rPr>
          <w:rFonts w:cs="Times New Roman"/>
          <w:szCs w:val="28"/>
        </w:rPr>
        <w:t xml:space="preserve"> </w:t>
      </w:r>
      <w:proofErr w:type="spellStart"/>
      <w:r w:rsidRPr="002F218A">
        <w:rPr>
          <w:rFonts w:cs="Times New Roman"/>
          <w:szCs w:val="28"/>
        </w:rPr>
        <w:t>України</w:t>
      </w:r>
      <w:proofErr w:type="spellEnd"/>
      <w:r w:rsidRPr="002E6D09">
        <w:rPr>
          <w:rFonts w:cs="Times New Roman"/>
          <w:szCs w:val="28"/>
        </w:rPr>
        <w:t xml:space="preserve"> // </w:t>
      </w:r>
      <w:r w:rsidRPr="002F218A">
        <w:rPr>
          <w:rFonts w:cs="Times New Roman"/>
          <w:szCs w:val="28"/>
        </w:rPr>
        <w:t>Голос</w:t>
      </w:r>
      <w:r w:rsidRPr="002E6D09">
        <w:rPr>
          <w:rFonts w:cs="Times New Roman"/>
          <w:szCs w:val="28"/>
        </w:rPr>
        <w:t xml:space="preserve"> </w:t>
      </w:r>
      <w:proofErr w:type="spellStart"/>
      <w:r w:rsidRPr="002F218A">
        <w:rPr>
          <w:rFonts w:cs="Times New Roman"/>
          <w:szCs w:val="28"/>
        </w:rPr>
        <w:t>України</w:t>
      </w:r>
      <w:proofErr w:type="spellEnd"/>
      <w:r w:rsidRPr="002E6D09">
        <w:rPr>
          <w:rFonts w:cs="Times New Roman"/>
          <w:szCs w:val="28"/>
        </w:rPr>
        <w:t xml:space="preserve">. – 2025. – 24 </w:t>
      </w:r>
      <w:r w:rsidRPr="002F218A">
        <w:rPr>
          <w:rFonts w:cs="Times New Roman"/>
          <w:szCs w:val="28"/>
        </w:rPr>
        <w:t>лип</w:t>
      </w:r>
      <w:r w:rsidRPr="002E6D09">
        <w:rPr>
          <w:rFonts w:cs="Times New Roman"/>
          <w:szCs w:val="28"/>
        </w:rPr>
        <w:t xml:space="preserve">. [№ 396]. – </w:t>
      </w:r>
      <w:proofErr w:type="spellStart"/>
      <w:r w:rsidRPr="002F218A">
        <w:rPr>
          <w:rFonts w:cs="Times New Roman"/>
          <w:szCs w:val="28"/>
        </w:rPr>
        <w:t>Електрон</w:t>
      </w:r>
      <w:proofErr w:type="spellEnd"/>
      <w:r w:rsidRPr="002E6D09">
        <w:rPr>
          <w:rFonts w:cs="Times New Roman"/>
          <w:szCs w:val="28"/>
        </w:rPr>
        <w:t xml:space="preserve">. </w:t>
      </w:r>
      <w:proofErr w:type="spellStart"/>
      <w:r w:rsidRPr="002F218A">
        <w:rPr>
          <w:rFonts w:cs="Times New Roman"/>
          <w:szCs w:val="28"/>
        </w:rPr>
        <w:t>дані</w:t>
      </w:r>
      <w:proofErr w:type="spellEnd"/>
      <w:r w:rsidRPr="002E6D09">
        <w:rPr>
          <w:rFonts w:cs="Times New Roman"/>
          <w:szCs w:val="28"/>
        </w:rPr>
        <w:t>.</w:t>
      </w:r>
      <w:r w:rsidRPr="002F218A">
        <w:rPr>
          <w:rFonts w:cs="Times New Roman"/>
          <w:szCs w:val="28"/>
          <w:lang w:val="en-US"/>
        </w:rPr>
        <w:t> </w:t>
      </w:r>
      <w:proofErr w:type="spellStart"/>
      <w:r w:rsidRPr="002F218A">
        <w:rPr>
          <w:rFonts w:cs="Times New Roman"/>
          <w:i/>
          <w:iCs/>
          <w:szCs w:val="28"/>
        </w:rPr>
        <w:t>Йдеться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про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те</w:t>
      </w:r>
      <w:r w:rsidRPr="002E6D09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на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Міжнародній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конференції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з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відновлення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в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Римі</w:t>
      </w:r>
      <w:proofErr w:type="spellEnd"/>
      <w:r w:rsidRPr="002E6D09">
        <w:rPr>
          <w:rFonts w:cs="Times New Roman"/>
          <w:i/>
          <w:iCs/>
          <w:szCs w:val="28"/>
        </w:rPr>
        <w:t xml:space="preserve"> (</w:t>
      </w:r>
      <w:r w:rsidRPr="002F218A">
        <w:rPr>
          <w:rFonts w:cs="Times New Roman"/>
          <w:i/>
          <w:iCs/>
          <w:szCs w:val="28"/>
          <w:lang w:val="en-US"/>
        </w:rPr>
        <w:t>URC</w:t>
      </w:r>
      <w:r w:rsidRPr="002E6D09">
        <w:rPr>
          <w:rFonts w:cs="Times New Roman"/>
          <w:i/>
          <w:iCs/>
          <w:szCs w:val="28"/>
        </w:rPr>
        <w:t xml:space="preserve"> 2025) </w:t>
      </w:r>
      <w:proofErr w:type="spellStart"/>
      <w:r w:rsidRPr="002F218A">
        <w:rPr>
          <w:rFonts w:cs="Times New Roman"/>
          <w:i/>
          <w:iCs/>
          <w:szCs w:val="28"/>
        </w:rPr>
        <w:t>підписано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Меморандум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про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новий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етап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проєкту</w:t>
      </w:r>
      <w:proofErr w:type="spellEnd"/>
      <w:r w:rsidRPr="002E6D09">
        <w:rPr>
          <w:rFonts w:cs="Times New Roman"/>
          <w:i/>
          <w:iCs/>
          <w:szCs w:val="28"/>
        </w:rPr>
        <w:t xml:space="preserve">. </w:t>
      </w:r>
      <w:r w:rsidRPr="002F218A">
        <w:rPr>
          <w:rFonts w:cs="Times New Roman"/>
          <w:i/>
          <w:iCs/>
          <w:szCs w:val="28"/>
        </w:rPr>
        <w:t>Партнерами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в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межах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Меморандуму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з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  <w:lang w:val="en-US"/>
        </w:rPr>
        <w:t>DECIDE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є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Міністерство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освіти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і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науки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E6D09">
        <w:rPr>
          <w:rFonts w:cs="Times New Roman"/>
          <w:i/>
          <w:iCs/>
          <w:szCs w:val="28"/>
        </w:rPr>
        <w:t xml:space="preserve"> (</w:t>
      </w:r>
      <w:r w:rsidRPr="002F218A">
        <w:rPr>
          <w:rFonts w:cs="Times New Roman"/>
          <w:i/>
          <w:iCs/>
          <w:szCs w:val="28"/>
        </w:rPr>
        <w:t>МОН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E6D09">
        <w:rPr>
          <w:rFonts w:cs="Times New Roman"/>
          <w:i/>
          <w:iCs/>
          <w:szCs w:val="28"/>
        </w:rPr>
        <w:t xml:space="preserve">), </w:t>
      </w:r>
      <w:proofErr w:type="spellStart"/>
      <w:r w:rsidRPr="002F218A">
        <w:rPr>
          <w:rFonts w:cs="Times New Roman"/>
          <w:i/>
          <w:iCs/>
          <w:szCs w:val="28"/>
        </w:rPr>
        <w:t>Міністерство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розвитку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громад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і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територій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України</w:t>
      </w:r>
      <w:proofErr w:type="spellEnd"/>
      <w:r w:rsidRPr="002E6D09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обласні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військові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адміністрації</w:t>
      </w:r>
      <w:proofErr w:type="spellEnd"/>
      <w:r w:rsidRPr="002E6D09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обласні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ради</w:t>
      </w:r>
      <w:r w:rsidRPr="002E6D09">
        <w:rPr>
          <w:rFonts w:cs="Times New Roman"/>
          <w:i/>
          <w:iCs/>
          <w:szCs w:val="28"/>
        </w:rPr>
        <w:t xml:space="preserve"> </w:t>
      </w:r>
      <w:r w:rsidRPr="002F218A">
        <w:rPr>
          <w:rFonts w:cs="Times New Roman"/>
          <w:i/>
          <w:iCs/>
          <w:szCs w:val="28"/>
        </w:rPr>
        <w:t>та</w:t>
      </w:r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територіальні</w:t>
      </w:r>
      <w:proofErr w:type="spellEnd"/>
      <w:r w:rsidRPr="002E6D09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громади</w:t>
      </w:r>
      <w:proofErr w:type="spellEnd"/>
      <w:r w:rsidRPr="002E6D09">
        <w:rPr>
          <w:rFonts w:cs="Times New Roman"/>
          <w:i/>
          <w:iCs/>
          <w:szCs w:val="28"/>
        </w:rPr>
        <w:t xml:space="preserve">. </w:t>
      </w:r>
      <w:proofErr w:type="spellStart"/>
      <w:r w:rsidRPr="002F218A">
        <w:rPr>
          <w:rFonts w:cs="Times New Roman"/>
          <w:i/>
          <w:iCs/>
          <w:szCs w:val="28"/>
        </w:rPr>
        <w:t>Зазначено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проєкт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спрямовано</w:t>
      </w:r>
      <w:proofErr w:type="spellEnd"/>
      <w:r w:rsidRPr="002F218A">
        <w:rPr>
          <w:rFonts w:cs="Times New Roman"/>
          <w:i/>
          <w:iCs/>
          <w:szCs w:val="28"/>
        </w:rPr>
        <w:t xml:space="preserve"> на </w:t>
      </w:r>
      <w:proofErr w:type="spellStart"/>
      <w:r w:rsidRPr="002F218A">
        <w:rPr>
          <w:rFonts w:cs="Times New Roman"/>
          <w:i/>
          <w:iCs/>
          <w:szCs w:val="28"/>
        </w:rPr>
        <w:t>залучення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жителів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територіальних</w:t>
      </w:r>
      <w:proofErr w:type="spellEnd"/>
      <w:r w:rsidRPr="002F218A">
        <w:rPr>
          <w:rFonts w:cs="Times New Roman"/>
          <w:i/>
          <w:iCs/>
          <w:szCs w:val="28"/>
        </w:rPr>
        <w:t xml:space="preserve"> громад до </w:t>
      </w:r>
      <w:proofErr w:type="spellStart"/>
      <w:r w:rsidRPr="002F218A">
        <w:rPr>
          <w:rFonts w:cs="Times New Roman"/>
          <w:i/>
          <w:iCs/>
          <w:szCs w:val="28"/>
        </w:rPr>
        <w:t>реформування</w:t>
      </w:r>
      <w:proofErr w:type="spellEnd"/>
      <w:r w:rsidRPr="002F218A">
        <w:rPr>
          <w:rFonts w:cs="Times New Roman"/>
          <w:i/>
          <w:iCs/>
          <w:szCs w:val="28"/>
        </w:rPr>
        <w:t xml:space="preserve"> та </w:t>
      </w:r>
      <w:proofErr w:type="spellStart"/>
      <w:r w:rsidRPr="002F218A">
        <w:rPr>
          <w:rFonts w:cs="Times New Roman"/>
          <w:i/>
          <w:iCs/>
          <w:szCs w:val="28"/>
        </w:rPr>
        <w:t>відновлення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освіти</w:t>
      </w:r>
      <w:proofErr w:type="spellEnd"/>
      <w:r w:rsidRPr="002F218A">
        <w:rPr>
          <w:rFonts w:cs="Times New Roman"/>
          <w:i/>
          <w:iCs/>
          <w:szCs w:val="28"/>
        </w:rPr>
        <w:t xml:space="preserve">, а також </w:t>
      </w:r>
      <w:proofErr w:type="spellStart"/>
      <w:r w:rsidRPr="002F218A">
        <w:rPr>
          <w:rFonts w:cs="Times New Roman"/>
          <w:i/>
          <w:iCs/>
          <w:szCs w:val="28"/>
        </w:rPr>
        <w:t>розширення</w:t>
      </w:r>
      <w:proofErr w:type="spellEnd"/>
      <w:r w:rsidRPr="002F218A">
        <w:rPr>
          <w:rFonts w:cs="Times New Roman"/>
          <w:i/>
          <w:iCs/>
          <w:szCs w:val="28"/>
        </w:rPr>
        <w:t xml:space="preserve"> доступу до </w:t>
      </w:r>
      <w:proofErr w:type="spellStart"/>
      <w:r w:rsidRPr="002F218A">
        <w:rPr>
          <w:rFonts w:cs="Times New Roman"/>
          <w:i/>
          <w:iCs/>
          <w:szCs w:val="28"/>
        </w:rPr>
        <w:t>якісної</w:t>
      </w:r>
      <w:proofErr w:type="spellEnd"/>
      <w:r w:rsidRPr="002F218A">
        <w:rPr>
          <w:rFonts w:cs="Times New Roman"/>
          <w:i/>
          <w:iCs/>
          <w:szCs w:val="28"/>
        </w:rPr>
        <w:t xml:space="preserve"> та </w:t>
      </w:r>
      <w:proofErr w:type="spellStart"/>
      <w:r w:rsidRPr="002F218A">
        <w:rPr>
          <w:rFonts w:cs="Times New Roman"/>
          <w:i/>
          <w:iCs/>
          <w:szCs w:val="28"/>
        </w:rPr>
        <w:t>безпечної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освіти</w:t>
      </w:r>
      <w:proofErr w:type="spellEnd"/>
      <w:r w:rsidRPr="002F218A">
        <w:rPr>
          <w:rFonts w:cs="Times New Roman"/>
          <w:i/>
          <w:iCs/>
          <w:szCs w:val="28"/>
        </w:rPr>
        <w:t xml:space="preserve">. </w:t>
      </w:r>
      <w:proofErr w:type="spellStart"/>
      <w:r w:rsidRPr="002F218A">
        <w:rPr>
          <w:rFonts w:cs="Times New Roman"/>
          <w:i/>
          <w:iCs/>
          <w:szCs w:val="28"/>
        </w:rPr>
        <w:t>Зазначено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швейцарсько-український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проєкт</w:t>
      </w:r>
      <w:proofErr w:type="spellEnd"/>
      <w:r w:rsidRPr="002F218A">
        <w:rPr>
          <w:rFonts w:cs="Times New Roman"/>
          <w:i/>
          <w:iCs/>
          <w:szCs w:val="28"/>
        </w:rPr>
        <w:t xml:space="preserve"> DECIDE — </w:t>
      </w:r>
      <w:proofErr w:type="spellStart"/>
      <w:r w:rsidRPr="002F218A">
        <w:rPr>
          <w:rFonts w:cs="Times New Roman"/>
          <w:i/>
          <w:iCs/>
          <w:szCs w:val="28"/>
        </w:rPr>
        <w:t>це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флагманська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ініціатива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співпраці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Швейцарії</w:t>
      </w:r>
      <w:proofErr w:type="spellEnd"/>
      <w:r w:rsidRPr="002F218A">
        <w:rPr>
          <w:rFonts w:cs="Times New Roman"/>
          <w:i/>
          <w:iCs/>
          <w:szCs w:val="28"/>
        </w:rPr>
        <w:t xml:space="preserve"> з </w:t>
      </w:r>
      <w:proofErr w:type="spellStart"/>
      <w:r w:rsidRPr="002F218A">
        <w:rPr>
          <w:rFonts w:cs="Times New Roman"/>
          <w:i/>
          <w:iCs/>
          <w:szCs w:val="28"/>
        </w:rPr>
        <w:t>Україною</w:t>
      </w:r>
      <w:proofErr w:type="spellEnd"/>
      <w:r w:rsidRPr="002F218A">
        <w:rPr>
          <w:rFonts w:cs="Times New Roman"/>
          <w:i/>
          <w:iCs/>
          <w:szCs w:val="28"/>
        </w:rPr>
        <w:t xml:space="preserve">, </w:t>
      </w:r>
      <w:proofErr w:type="spellStart"/>
      <w:r w:rsidRPr="002F218A">
        <w:rPr>
          <w:rFonts w:cs="Times New Roman"/>
          <w:i/>
          <w:iCs/>
          <w:szCs w:val="28"/>
        </w:rPr>
        <w:t>що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об’єднує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підтримку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двох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ключових</w:t>
      </w:r>
      <w:proofErr w:type="spellEnd"/>
      <w:r w:rsidRPr="002F218A">
        <w:rPr>
          <w:rFonts w:cs="Times New Roman"/>
          <w:i/>
          <w:iCs/>
          <w:szCs w:val="28"/>
        </w:rPr>
        <w:t xml:space="preserve"> реформ: </w:t>
      </w:r>
      <w:proofErr w:type="spellStart"/>
      <w:r w:rsidRPr="002F218A">
        <w:rPr>
          <w:rFonts w:cs="Times New Roman"/>
          <w:i/>
          <w:iCs/>
          <w:szCs w:val="28"/>
        </w:rPr>
        <w:t>децентралізації</w:t>
      </w:r>
      <w:proofErr w:type="spellEnd"/>
      <w:r w:rsidRPr="002F218A">
        <w:rPr>
          <w:rFonts w:cs="Times New Roman"/>
          <w:i/>
          <w:iCs/>
          <w:szCs w:val="28"/>
        </w:rPr>
        <w:t xml:space="preserve"> та </w:t>
      </w:r>
      <w:proofErr w:type="spellStart"/>
      <w:r w:rsidRPr="002F218A">
        <w:rPr>
          <w:rFonts w:cs="Times New Roman"/>
          <w:i/>
          <w:iCs/>
          <w:szCs w:val="28"/>
        </w:rPr>
        <w:t>освіти</w:t>
      </w:r>
      <w:proofErr w:type="spellEnd"/>
      <w:r w:rsidRPr="002F218A">
        <w:rPr>
          <w:rFonts w:cs="Times New Roman"/>
          <w:i/>
          <w:iCs/>
          <w:szCs w:val="28"/>
        </w:rPr>
        <w:t xml:space="preserve">. </w:t>
      </w:r>
      <w:proofErr w:type="spellStart"/>
      <w:r w:rsidRPr="002F218A">
        <w:rPr>
          <w:rFonts w:cs="Times New Roman"/>
          <w:i/>
          <w:iCs/>
          <w:szCs w:val="28"/>
        </w:rPr>
        <w:t>Водночас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проєкт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втілює</w:t>
      </w:r>
      <w:proofErr w:type="spellEnd"/>
      <w:r w:rsidRPr="002F218A">
        <w:rPr>
          <w:rFonts w:cs="Times New Roman"/>
          <w:i/>
          <w:iCs/>
          <w:szCs w:val="28"/>
        </w:rPr>
        <w:t xml:space="preserve"> два </w:t>
      </w:r>
      <w:proofErr w:type="spellStart"/>
      <w:r w:rsidRPr="002F218A">
        <w:rPr>
          <w:rFonts w:cs="Times New Roman"/>
          <w:i/>
          <w:iCs/>
          <w:szCs w:val="28"/>
        </w:rPr>
        <w:t>стратегічні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пріоритети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Швейцарії</w:t>
      </w:r>
      <w:proofErr w:type="spellEnd"/>
      <w:r w:rsidRPr="002F218A">
        <w:rPr>
          <w:rFonts w:cs="Times New Roman"/>
          <w:i/>
          <w:iCs/>
          <w:szCs w:val="28"/>
        </w:rPr>
        <w:t xml:space="preserve">: </w:t>
      </w:r>
      <w:proofErr w:type="spellStart"/>
      <w:r w:rsidRPr="002F218A">
        <w:rPr>
          <w:rFonts w:cs="Times New Roman"/>
          <w:i/>
          <w:iCs/>
          <w:szCs w:val="28"/>
        </w:rPr>
        <w:t>демократичне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врядування</w:t>
      </w:r>
      <w:proofErr w:type="spellEnd"/>
      <w:r w:rsidRPr="002F218A">
        <w:rPr>
          <w:rFonts w:cs="Times New Roman"/>
          <w:i/>
          <w:iCs/>
          <w:szCs w:val="28"/>
        </w:rPr>
        <w:t xml:space="preserve"> й </w:t>
      </w:r>
      <w:proofErr w:type="spellStart"/>
      <w:r w:rsidRPr="002F218A">
        <w:rPr>
          <w:rFonts w:cs="Times New Roman"/>
          <w:i/>
          <w:iCs/>
          <w:szCs w:val="28"/>
        </w:rPr>
        <w:t>інклюзивне</w:t>
      </w:r>
      <w:proofErr w:type="spellEnd"/>
      <w:r w:rsidRPr="002F218A">
        <w:rPr>
          <w:rFonts w:cs="Times New Roman"/>
          <w:i/>
          <w:iCs/>
          <w:szCs w:val="28"/>
        </w:rPr>
        <w:t xml:space="preserve"> </w:t>
      </w:r>
      <w:proofErr w:type="spellStart"/>
      <w:r w:rsidRPr="002F218A">
        <w:rPr>
          <w:rFonts w:cs="Times New Roman"/>
          <w:i/>
          <w:iCs/>
          <w:szCs w:val="28"/>
        </w:rPr>
        <w:t>ві</w:t>
      </w:r>
      <w:r>
        <w:rPr>
          <w:rFonts w:cs="Times New Roman"/>
          <w:i/>
          <w:iCs/>
          <w:szCs w:val="28"/>
        </w:rPr>
        <w:t>дновлення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із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залученням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молоді</w:t>
      </w:r>
      <w:proofErr w:type="spellEnd"/>
      <w:r>
        <w:rPr>
          <w:rFonts w:cs="Times New Roman"/>
          <w:i/>
          <w:iCs/>
          <w:szCs w:val="28"/>
        </w:rPr>
        <w:t>.</w:t>
      </w:r>
      <w:r>
        <w:rPr>
          <w:rFonts w:cs="Times New Roman"/>
          <w:i/>
          <w:iCs/>
          <w:szCs w:val="28"/>
          <w:lang w:val="uk-UA"/>
        </w:rPr>
        <w:t xml:space="preserve"> </w:t>
      </w:r>
      <w:r>
        <w:rPr>
          <w:rFonts w:cs="Times New Roman"/>
          <w:szCs w:val="28"/>
        </w:rPr>
        <w:t>Текст:</w:t>
      </w:r>
      <w:r>
        <w:rPr>
          <w:rFonts w:cs="Times New Roman"/>
          <w:szCs w:val="28"/>
          <w:lang w:val="uk-UA"/>
        </w:rPr>
        <w:t xml:space="preserve"> </w:t>
      </w:r>
      <w:hyperlink r:id="rId15" w:tgtFrame="_blank" w:history="1">
        <w:r w:rsidRPr="002F218A">
          <w:rPr>
            <w:rStyle w:val="Hyperlink"/>
            <w:rFonts w:cs="Times New Roman"/>
            <w:szCs w:val="28"/>
          </w:rPr>
          <w:t>https://www.golos.com.ua/article/385410</w:t>
        </w:r>
      </w:hyperlink>
    </w:p>
    <w:p w14:paraId="03ED60AE" w14:textId="77777777" w:rsidR="00EE16D2" w:rsidRPr="00185143" w:rsidRDefault="00EE16D2" w:rsidP="00EE16D2">
      <w:pPr>
        <w:pStyle w:val="ListParagraph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EE16D2">
        <w:rPr>
          <w:rFonts w:cs="Times New Roman"/>
          <w:b/>
          <w:bCs/>
          <w:szCs w:val="28"/>
          <w:lang w:val="uk-UA"/>
        </w:rPr>
        <w:t>Ющук</w:t>
      </w:r>
      <w:proofErr w:type="spellEnd"/>
      <w:r w:rsidRPr="00EE16D2">
        <w:rPr>
          <w:rFonts w:cs="Times New Roman"/>
          <w:b/>
          <w:bCs/>
          <w:szCs w:val="28"/>
          <w:lang w:val="uk-UA"/>
        </w:rPr>
        <w:t xml:space="preserve"> Р. Тенденції розвитку організаційних форм </w:t>
      </w:r>
      <w:proofErr w:type="spellStart"/>
      <w:r w:rsidRPr="00EE16D2">
        <w:rPr>
          <w:rFonts w:cs="Times New Roman"/>
          <w:b/>
          <w:bCs/>
          <w:szCs w:val="28"/>
          <w:lang w:val="uk-UA"/>
        </w:rPr>
        <w:t>партисипації</w:t>
      </w:r>
      <w:proofErr w:type="spellEnd"/>
      <w:r w:rsidRPr="00EE16D2">
        <w:rPr>
          <w:rFonts w:cs="Times New Roman"/>
          <w:b/>
          <w:bCs/>
          <w:szCs w:val="28"/>
          <w:lang w:val="uk-UA"/>
        </w:rPr>
        <w:t xml:space="preserve"> в місцевому самоврядуванні</w:t>
      </w:r>
      <w:r w:rsidRPr="00EE16D2">
        <w:rPr>
          <w:rFonts w:cs="Times New Roman"/>
          <w:szCs w:val="28"/>
          <w:lang w:val="uk-UA"/>
        </w:rPr>
        <w:t xml:space="preserve"> </w:t>
      </w:r>
      <w:r w:rsidRPr="00EE16D2">
        <w:rPr>
          <w:rFonts w:eastAsia="Times New Roman" w:cs="Times New Roman"/>
          <w:szCs w:val="28"/>
          <w:lang w:val="uk-UA" w:eastAsia="uk-UA"/>
        </w:rPr>
        <w:t xml:space="preserve">[Електронний ресурс] / </w:t>
      </w:r>
      <w:r w:rsidRPr="00EE16D2">
        <w:rPr>
          <w:rFonts w:cs="Times New Roman"/>
          <w:szCs w:val="28"/>
          <w:lang w:val="uk-UA"/>
        </w:rPr>
        <w:t xml:space="preserve">Роман </w:t>
      </w:r>
      <w:proofErr w:type="spellStart"/>
      <w:r w:rsidRPr="00EE16D2">
        <w:rPr>
          <w:rFonts w:cs="Times New Roman"/>
          <w:szCs w:val="28"/>
          <w:lang w:val="uk-UA"/>
        </w:rPr>
        <w:t>Ющук</w:t>
      </w:r>
      <w:proofErr w:type="spellEnd"/>
      <w:r w:rsidRPr="00EE16D2">
        <w:rPr>
          <w:rFonts w:cs="Times New Roman"/>
          <w:szCs w:val="28"/>
          <w:lang w:val="uk-UA"/>
        </w:rPr>
        <w:t xml:space="preserve"> // </w:t>
      </w:r>
      <w:proofErr w:type="spellStart"/>
      <w:r w:rsidRPr="00EE16D2">
        <w:rPr>
          <w:rFonts w:cs="Times New Roman"/>
          <w:szCs w:val="28"/>
          <w:lang w:val="uk-UA"/>
        </w:rPr>
        <w:t>Публіч</w:t>
      </w:r>
      <w:proofErr w:type="spellEnd"/>
      <w:r w:rsidRPr="00EE16D2">
        <w:rPr>
          <w:rFonts w:cs="Times New Roman"/>
          <w:szCs w:val="28"/>
          <w:lang w:val="uk-UA"/>
        </w:rPr>
        <w:t xml:space="preserve">. </w:t>
      </w:r>
      <w:proofErr w:type="spellStart"/>
      <w:r w:rsidRPr="00EE16D2">
        <w:rPr>
          <w:rFonts w:cs="Times New Roman"/>
          <w:szCs w:val="28"/>
          <w:lang w:val="uk-UA"/>
        </w:rPr>
        <w:t>упр</w:t>
      </w:r>
      <w:proofErr w:type="spellEnd"/>
      <w:r w:rsidRPr="00EE16D2">
        <w:rPr>
          <w:rFonts w:cs="Times New Roman"/>
          <w:szCs w:val="28"/>
          <w:lang w:val="uk-UA"/>
        </w:rPr>
        <w:t>.: концепції, парадигма, розвиток, удосконалення. – 2024. – № 8. – С.</w:t>
      </w:r>
      <w:r w:rsidRPr="00185143">
        <w:rPr>
          <w:rFonts w:cs="Times New Roman"/>
          <w:szCs w:val="28"/>
        </w:rPr>
        <w:t> </w:t>
      </w:r>
      <w:r w:rsidRPr="00EE16D2">
        <w:rPr>
          <w:rFonts w:cs="Times New Roman"/>
          <w:szCs w:val="28"/>
          <w:lang w:val="uk-UA"/>
        </w:rPr>
        <w:t xml:space="preserve">157-164. </w:t>
      </w:r>
      <w:proofErr w:type="spellStart"/>
      <w:r w:rsidRPr="00185143">
        <w:rPr>
          <w:rFonts w:cs="Times New Roman"/>
          <w:i/>
          <w:iCs/>
          <w:szCs w:val="28"/>
        </w:rPr>
        <w:t>Проаналізовано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сучасний</w:t>
      </w:r>
      <w:proofErr w:type="spellEnd"/>
      <w:r w:rsidRPr="00185143">
        <w:rPr>
          <w:rFonts w:cs="Times New Roman"/>
          <w:i/>
          <w:iCs/>
          <w:szCs w:val="28"/>
        </w:rPr>
        <w:t xml:space="preserve"> стан і </w:t>
      </w:r>
      <w:proofErr w:type="spellStart"/>
      <w:r w:rsidRPr="00185143">
        <w:rPr>
          <w:rFonts w:cs="Times New Roman"/>
          <w:i/>
          <w:iCs/>
          <w:szCs w:val="28"/>
        </w:rPr>
        <w:t>тенденції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розвитку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організаційних</w:t>
      </w:r>
      <w:proofErr w:type="spellEnd"/>
      <w:r w:rsidRPr="00185143">
        <w:rPr>
          <w:rFonts w:cs="Times New Roman"/>
          <w:i/>
          <w:iCs/>
          <w:szCs w:val="28"/>
        </w:rPr>
        <w:t xml:space="preserve"> форм </w:t>
      </w:r>
      <w:proofErr w:type="spellStart"/>
      <w:r w:rsidRPr="00185143">
        <w:rPr>
          <w:rFonts w:cs="Times New Roman"/>
          <w:i/>
          <w:iCs/>
          <w:szCs w:val="28"/>
        </w:rPr>
        <w:t>партисипації</w:t>
      </w:r>
      <w:proofErr w:type="spellEnd"/>
      <w:r w:rsidRPr="00185143">
        <w:rPr>
          <w:rFonts w:cs="Times New Roman"/>
          <w:i/>
          <w:iCs/>
          <w:szCs w:val="28"/>
        </w:rPr>
        <w:t xml:space="preserve"> в </w:t>
      </w:r>
      <w:proofErr w:type="spellStart"/>
      <w:r w:rsidRPr="00185143">
        <w:rPr>
          <w:rFonts w:cs="Times New Roman"/>
          <w:i/>
          <w:iCs/>
          <w:szCs w:val="28"/>
        </w:rPr>
        <w:t>системі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місцевого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самоврядування</w:t>
      </w:r>
      <w:proofErr w:type="spellEnd"/>
      <w:r w:rsidRPr="00185143">
        <w:rPr>
          <w:rFonts w:cs="Times New Roman"/>
          <w:i/>
          <w:iCs/>
          <w:szCs w:val="28"/>
        </w:rPr>
        <w:t xml:space="preserve">. </w:t>
      </w:r>
      <w:proofErr w:type="spellStart"/>
      <w:r w:rsidRPr="00185143">
        <w:rPr>
          <w:rFonts w:cs="Times New Roman"/>
          <w:i/>
          <w:iCs/>
          <w:szCs w:val="28"/>
        </w:rPr>
        <w:t>Розглянуто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такі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основні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інструменти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громадської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участі</w:t>
      </w:r>
      <w:proofErr w:type="spellEnd"/>
      <w:r w:rsidRPr="00185143">
        <w:rPr>
          <w:rFonts w:cs="Times New Roman"/>
          <w:i/>
          <w:iCs/>
          <w:szCs w:val="28"/>
        </w:rPr>
        <w:t xml:space="preserve">, як </w:t>
      </w:r>
      <w:proofErr w:type="spellStart"/>
      <w:r w:rsidRPr="00185143">
        <w:rPr>
          <w:rFonts w:cs="Times New Roman"/>
          <w:i/>
          <w:iCs/>
          <w:szCs w:val="28"/>
        </w:rPr>
        <w:t>місцеві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референдуми</w:t>
      </w:r>
      <w:proofErr w:type="spellEnd"/>
      <w:r w:rsidRPr="00185143">
        <w:rPr>
          <w:rFonts w:cs="Times New Roman"/>
          <w:i/>
          <w:iCs/>
          <w:szCs w:val="28"/>
        </w:rPr>
        <w:t xml:space="preserve">, </w:t>
      </w:r>
      <w:proofErr w:type="spellStart"/>
      <w:r w:rsidRPr="00185143">
        <w:rPr>
          <w:rFonts w:cs="Times New Roman"/>
          <w:i/>
          <w:iCs/>
          <w:szCs w:val="28"/>
        </w:rPr>
        <w:t>загальні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збори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громадян</w:t>
      </w:r>
      <w:proofErr w:type="spellEnd"/>
      <w:r w:rsidRPr="00185143">
        <w:rPr>
          <w:rFonts w:cs="Times New Roman"/>
          <w:i/>
          <w:iCs/>
          <w:szCs w:val="28"/>
        </w:rPr>
        <w:t xml:space="preserve">, </w:t>
      </w:r>
      <w:proofErr w:type="spellStart"/>
      <w:r w:rsidRPr="00185143">
        <w:rPr>
          <w:rFonts w:cs="Times New Roman"/>
          <w:i/>
          <w:iCs/>
          <w:szCs w:val="28"/>
        </w:rPr>
        <w:t>громадські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слухання</w:t>
      </w:r>
      <w:proofErr w:type="spellEnd"/>
      <w:r w:rsidRPr="00185143">
        <w:rPr>
          <w:rFonts w:cs="Times New Roman"/>
          <w:i/>
          <w:iCs/>
          <w:szCs w:val="28"/>
        </w:rPr>
        <w:t xml:space="preserve">, </w:t>
      </w:r>
      <w:proofErr w:type="spellStart"/>
      <w:r w:rsidRPr="00185143">
        <w:rPr>
          <w:rFonts w:cs="Times New Roman"/>
          <w:i/>
          <w:iCs/>
          <w:szCs w:val="28"/>
        </w:rPr>
        <w:t>місцеві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ініціативи</w:t>
      </w:r>
      <w:proofErr w:type="spellEnd"/>
      <w:r w:rsidRPr="00185143">
        <w:rPr>
          <w:rFonts w:cs="Times New Roman"/>
          <w:i/>
          <w:iCs/>
          <w:szCs w:val="28"/>
        </w:rPr>
        <w:t xml:space="preserve"> та </w:t>
      </w:r>
      <w:proofErr w:type="spellStart"/>
      <w:r w:rsidRPr="00185143">
        <w:rPr>
          <w:rFonts w:cs="Times New Roman"/>
          <w:i/>
          <w:iCs/>
          <w:szCs w:val="28"/>
        </w:rPr>
        <w:t>створення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органів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самоорганізації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населення</w:t>
      </w:r>
      <w:proofErr w:type="spellEnd"/>
      <w:r w:rsidRPr="00185143">
        <w:rPr>
          <w:rFonts w:cs="Times New Roman"/>
          <w:i/>
          <w:iCs/>
          <w:szCs w:val="28"/>
        </w:rPr>
        <w:t xml:space="preserve">. </w:t>
      </w:r>
      <w:proofErr w:type="spellStart"/>
      <w:r w:rsidRPr="00185143">
        <w:rPr>
          <w:rFonts w:cs="Times New Roman"/>
          <w:i/>
          <w:iCs/>
          <w:szCs w:val="28"/>
        </w:rPr>
        <w:t>Акцентовано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увагу</w:t>
      </w:r>
      <w:proofErr w:type="spellEnd"/>
      <w:r w:rsidRPr="00185143">
        <w:rPr>
          <w:rFonts w:cs="Times New Roman"/>
          <w:i/>
          <w:iCs/>
          <w:szCs w:val="28"/>
        </w:rPr>
        <w:t xml:space="preserve"> на </w:t>
      </w:r>
      <w:proofErr w:type="spellStart"/>
      <w:r w:rsidRPr="00185143">
        <w:rPr>
          <w:rFonts w:cs="Times New Roman"/>
          <w:i/>
          <w:iCs/>
          <w:szCs w:val="28"/>
        </w:rPr>
        <w:t>міжнародних</w:t>
      </w:r>
      <w:proofErr w:type="spellEnd"/>
      <w:r w:rsidRPr="00185143">
        <w:rPr>
          <w:rFonts w:cs="Times New Roman"/>
          <w:i/>
          <w:iCs/>
          <w:szCs w:val="28"/>
        </w:rPr>
        <w:t xml:space="preserve"> стандартах </w:t>
      </w:r>
      <w:proofErr w:type="spellStart"/>
      <w:r w:rsidRPr="00185143">
        <w:rPr>
          <w:rFonts w:cs="Times New Roman"/>
          <w:i/>
          <w:iCs/>
          <w:szCs w:val="28"/>
        </w:rPr>
        <w:t>партисипації</w:t>
      </w:r>
      <w:proofErr w:type="spellEnd"/>
      <w:r w:rsidRPr="00185143">
        <w:rPr>
          <w:rFonts w:cs="Times New Roman"/>
          <w:i/>
          <w:iCs/>
          <w:szCs w:val="28"/>
        </w:rPr>
        <w:t xml:space="preserve">, </w:t>
      </w:r>
      <w:proofErr w:type="spellStart"/>
      <w:r w:rsidRPr="00185143">
        <w:rPr>
          <w:rFonts w:cs="Times New Roman"/>
          <w:i/>
          <w:iCs/>
          <w:szCs w:val="28"/>
        </w:rPr>
        <w:t>зокрема</w:t>
      </w:r>
      <w:proofErr w:type="spellEnd"/>
      <w:r w:rsidRPr="00185143">
        <w:rPr>
          <w:rFonts w:cs="Times New Roman"/>
          <w:i/>
          <w:iCs/>
          <w:szCs w:val="28"/>
        </w:rPr>
        <w:t xml:space="preserve"> нормах ООН, </w:t>
      </w:r>
      <w:proofErr w:type="spellStart"/>
      <w:r w:rsidRPr="00185143">
        <w:rPr>
          <w:rFonts w:cs="Times New Roman"/>
          <w:i/>
          <w:iCs/>
          <w:szCs w:val="28"/>
        </w:rPr>
        <w:t>положеннях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Міжнародного</w:t>
      </w:r>
      <w:proofErr w:type="spellEnd"/>
      <w:r w:rsidRPr="00185143">
        <w:rPr>
          <w:rFonts w:cs="Times New Roman"/>
          <w:i/>
          <w:iCs/>
          <w:szCs w:val="28"/>
        </w:rPr>
        <w:t xml:space="preserve"> пакту про </w:t>
      </w:r>
      <w:proofErr w:type="spellStart"/>
      <w:r w:rsidRPr="00185143">
        <w:rPr>
          <w:rFonts w:cs="Times New Roman"/>
          <w:i/>
          <w:iCs/>
          <w:szCs w:val="28"/>
        </w:rPr>
        <w:t>громадянські</w:t>
      </w:r>
      <w:proofErr w:type="spellEnd"/>
      <w:r w:rsidRPr="00185143">
        <w:rPr>
          <w:rFonts w:cs="Times New Roman"/>
          <w:i/>
          <w:iCs/>
          <w:szCs w:val="28"/>
        </w:rPr>
        <w:t xml:space="preserve"> і </w:t>
      </w:r>
      <w:proofErr w:type="spellStart"/>
      <w:r w:rsidRPr="00185143">
        <w:rPr>
          <w:rFonts w:cs="Times New Roman"/>
          <w:i/>
          <w:iCs/>
          <w:szCs w:val="28"/>
        </w:rPr>
        <w:t>політичні</w:t>
      </w:r>
      <w:proofErr w:type="spellEnd"/>
      <w:r w:rsidRPr="00185143">
        <w:rPr>
          <w:rFonts w:cs="Times New Roman"/>
          <w:i/>
          <w:iCs/>
          <w:szCs w:val="28"/>
        </w:rPr>
        <w:t xml:space="preserve"> права, а також </w:t>
      </w:r>
      <w:proofErr w:type="spellStart"/>
      <w:r w:rsidRPr="00185143">
        <w:rPr>
          <w:rFonts w:cs="Times New Roman"/>
          <w:i/>
          <w:iCs/>
          <w:szCs w:val="28"/>
        </w:rPr>
        <w:t>європейських</w:t>
      </w:r>
      <w:proofErr w:type="spellEnd"/>
      <w:r w:rsidRPr="00185143">
        <w:rPr>
          <w:rFonts w:cs="Times New Roman"/>
          <w:i/>
          <w:iCs/>
          <w:szCs w:val="28"/>
        </w:rPr>
        <w:t xml:space="preserve"> практиках, </w:t>
      </w:r>
      <w:proofErr w:type="spellStart"/>
      <w:r w:rsidRPr="00185143">
        <w:rPr>
          <w:rFonts w:cs="Times New Roman"/>
          <w:i/>
          <w:iCs/>
          <w:szCs w:val="28"/>
        </w:rPr>
        <w:t>викладених</w:t>
      </w:r>
      <w:proofErr w:type="spellEnd"/>
      <w:r w:rsidRPr="00185143">
        <w:rPr>
          <w:rFonts w:cs="Times New Roman"/>
          <w:i/>
          <w:iCs/>
          <w:szCs w:val="28"/>
        </w:rPr>
        <w:t xml:space="preserve"> у </w:t>
      </w:r>
      <w:proofErr w:type="spellStart"/>
      <w:r w:rsidRPr="00185143">
        <w:rPr>
          <w:rFonts w:cs="Times New Roman"/>
          <w:i/>
          <w:iCs/>
          <w:szCs w:val="28"/>
        </w:rPr>
        <w:t>Кодексі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кращих</w:t>
      </w:r>
      <w:proofErr w:type="spellEnd"/>
      <w:r w:rsidRPr="00185143">
        <w:rPr>
          <w:rFonts w:cs="Times New Roman"/>
          <w:i/>
          <w:iCs/>
          <w:szCs w:val="28"/>
        </w:rPr>
        <w:t xml:space="preserve"> практик </w:t>
      </w:r>
      <w:proofErr w:type="spellStart"/>
      <w:r w:rsidRPr="00185143">
        <w:rPr>
          <w:rFonts w:cs="Times New Roman"/>
          <w:i/>
          <w:iCs/>
          <w:szCs w:val="28"/>
        </w:rPr>
        <w:t>участі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громадськості</w:t>
      </w:r>
      <w:proofErr w:type="spellEnd"/>
      <w:r w:rsidRPr="00185143">
        <w:rPr>
          <w:rFonts w:cs="Times New Roman"/>
          <w:i/>
          <w:iCs/>
          <w:szCs w:val="28"/>
        </w:rPr>
        <w:t xml:space="preserve">. Представлено </w:t>
      </w:r>
      <w:proofErr w:type="spellStart"/>
      <w:r w:rsidRPr="00185143">
        <w:rPr>
          <w:rFonts w:cs="Times New Roman"/>
          <w:i/>
          <w:iCs/>
          <w:szCs w:val="28"/>
        </w:rPr>
        <w:t>матрицю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чотирьох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рівнів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участі</w:t>
      </w:r>
      <w:proofErr w:type="spellEnd"/>
      <w:r w:rsidRPr="00185143">
        <w:rPr>
          <w:rFonts w:cs="Times New Roman"/>
          <w:i/>
          <w:iCs/>
          <w:szCs w:val="28"/>
        </w:rPr>
        <w:t xml:space="preserve">: </w:t>
      </w:r>
      <w:proofErr w:type="spellStart"/>
      <w:r w:rsidRPr="00185143">
        <w:rPr>
          <w:rFonts w:cs="Times New Roman"/>
          <w:i/>
          <w:iCs/>
          <w:szCs w:val="28"/>
        </w:rPr>
        <w:t>інформація</w:t>
      </w:r>
      <w:proofErr w:type="spellEnd"/>
      <w:r w:rsidRPr="00185143">
        <w:rPr>
          <w:rFonts w:cs="Times New Roman"/>
          <w:i/>
          <w:iCs/>
          <w:szCs w:val="28"/>
        </w:rPr>
        <w:t xml:space="preserve">, </w:t>
      </w:r>
      <w:proofErr w:type="spellStart"/>
      <w:r w:rsidRPr="00185143">
        <w:rPr>
          <w:rFonts w:cs="Times New Roman"/>
          <w:i/>
          <w:iCs/>
          <w:szCs w:val="28"/>
        </w:rPr>
        <w:t>консультація</w:t>
      </w:r>
      <w:proofErr w:type="spellEnd"/>
      <w:r w:rsidRPr="00185143">
        <w:rPr>
          <w:rFonts w:cs="Times New Roman"/>
          <w:i/>
          <w:iCs/>
          <w:szCs w:val="28"/>
        </w:rPr>
        <w:t xml:space="preserve">, </w:t>
      </w:r>
      <w:proofErr w:type="spellStart"/>
      <w:r w:rsidRPr="00185143">
        <w:rPr>
          <w:rFonts w:cs="Times New Roman"/>
          <w:i/>
          <w:iCs/>
          <w:szCs w:val="28"/>
        </w:rPr>
        <w:t>діалог</w:t>
      </w:r>
      <w:proofErr w:type="spellEnd"/>
      <w:r w:rsidRPr="00185143">
        <w:rPr>
          <w:rFonts w:cs="Times New Roman"/>
          <w:i/>
          <w:iCs/>
          <w:szCs w:val="28"/>
        </w:rPr>
        <w:t xml:space="preserve"> і партнерство. </w:t>
      </w:r>
      <w:proofErr w:type="spellStart"/>
      <w:r w:rsidRPr="00185143">
        <w:rPr>
          <w:rFonts w:cs="Times New Roman"/>
          <w:i/>
          <w:iCs/>
          <w:szCs w:val="28"/>
        </w:rPr>
        <w:t>Визначено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ключові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проблеми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розвитку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lastRenderedPageBreak/>
        <w:t>партисипативних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процесів</w:t>
      </w:r>
      <w:proofErr w:type="spellEnd"/>
      <w:r w:rsidRPr="00185143">
        <w:rPr>
          <w:rFonts w:cs="Times New Roman"/>
          <w:i/>
          <w:iCs/>
          <w:szCs w:val="28"/>
        </w:rPr>
        <w:t xml:space="preserve"> в </w:t>
      </w:r>
      <w:proofErr w:type="spellStart"/>
      <w:r w:rsidRPr="00185143">
        <w:rPr>
          <w:rFonts w:cs="Times New Roman"/>
          <w:i/>
          <w:iCs/>
          <w:szCs w:val="28"/>
        </w:rPr>
        <w:t>Україні</w:t>
      </w:r>
      <w:proofErr w:type="spellEnd"/>
      <w:r w:rsidRPr="00185143">
        <w:rPr>
          <w:rFonts w:cs="Times New Roman"/>
          <w:i/>
          <w:iCs/>
          <w:szCs w:val="28"/>
        </w:rPr>
        <w:t xml:space="preserve">, </w:t>
      </w:r>
      <w:proofErr w:type="spellStart"/>
      <w:r w:rsidRPr="00185143">
        <w:rPr>
          <w:rFonts w:cs="Times New Roman"/>
          <w:i/>
          <w:iCs/>
          <w:szCs w:val="28"/>
        </w:rPr>
        <w:t>зокрема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відсутність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чітких</w:t>
      </w:r>
      <w:proofErr w:type="spellEnd"/>
      <w:r w:rsidRPr="00185143">
        <w:rPr>
          <w:rFonts w:cs="Times New Roman"/>
          <w:i/>
          <w:iCs/>
          <w:szCs w:val="28"/>
        </w:rPr>
        <w:t xml:space="preserve"> процедур, </w:t>
      </w:r>
      <w:proofErr w:type="spellStart"/>
      <w:r w:rsidRPr="00185143">
        <w:rPr>
          <w:rFonts w:cs="Times New Roman"/>
          <w:i/>
          <w:iCs/>
          <w:szCs w:val="28"/>
        </w:rPr>
        <w:t>недостатнє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фінансування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місцевих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ініціатив</w:t>
      </w:r>
      <w:proofErr w:type="spellEnd"/>
      <w:r w:rsidRPr="00185143">
        <w:rPr>
          <w:rFonts w:cs="Times New Roman"/>
          <w:i/>
          <w:iCs/>
          <w:szCs w:val="28"/>
        </w:rPr>
        <w:t xml:space="preserve"> та </w:t>
      </w:r>
      <w:proofErr w:type="spellStart"/>
      <w:r w:rsidRPr="00185143">
        <w:rPr>
          <w:rFonts w:cs="Times New Roman"/>
          <w:i/>
          <w:iCs/>
          <w:szCs w:val="28"/>
        </w:rPr>
        <w:t>низьку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активність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мешканців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територіальних</w:t>
      </w:r>
      <w:proofErr w:type="spellEnd"/>
      <w:r w:rsidRPr="00185143">
        <w:rPr>
          <w:rFonts w:cs="Times New Roman"/>
          <w:i/>
          <w:iCs/>
          <w:szCs w:val="28"/>
        </w:rPr>
        <w:t xml:space="preserve"> громад. </w:t>
      </w:r>
      <w:proofErr w:type="spellStart"/>
      <w:r w:rsidRPr="00185143">
        <w:rPr>
          <w:rFonts w:cs="Times New Roman"/>
          <w:i/>
          <w:iCs/>
          <w:szCs w:val="28"/>
        </w:rPr>
        <w:t>Підкреслено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необхідність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удосконалення</w:t>
      </w:r>
      <w:proofErr w:type="spellEnd"/>
      <w:r w:rsidRPr="00185143">
        <w:rPr>
          <w:rFonts w:cs="Times New Roman"/>
          <w:i/>
          <w:iCs/>
          <w:szCs w:val="28"/>
        </w:rPr>
        <w:t xml:space="preserve"> нормативного </w:t>
      </w:r>
      <w:proofErr w:type="spellStart"/>
      <w:r w:rsidRPr="00185143">
        <w:rPr>
          <w:rFonts w:cs="Times New Roman"/>
          <w:i/>
          <w:iCs/>
          <w:szCs w:val="28"/>
        </w:rPr>
        <w:t>забезпечення</w:t>
      </w:r>
      <w:proofErr w:type="spellEnd"/>
      <w:r w:rsidRPr="00185143">
        <w:rPr>
          <w:rFonts w:cs="Times New Roman"/>
          <w:i/>
          <w:iCs/>
          <w:szCs w:val="28"/>
        </w:rPr>
        <w:t xml:space="preserve">, </w:t>
      </w:r>
      <w:proofErr w:type="spellStart"/>
      <w:r w:rsidRPr="00185143">
        <w:rPr>
          <w:rFonts w:cs="Times New Roman"/>
          <w:i/>
          <w:iCs/>
          <w:szCs w:val="28"/>
        </w:rPr>
        <w:t>інституційного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розвитку</w:t>
      </w:r>
      <w:proofErr w:type="spellEnd"/>
      <w:r w:rsidRPr="00185143">
        <w:rPr>
          <w:rFonts w:cs="Times New Roman"/>
          <w:i/>
          <w:iCs/>
          <w:szCs w:val="28"/>
        </w:rPr>
        <w:t xml:space="preserve"> та </w:t>
      </w:r>
      <w:proofErr w:type="spellStart"/>
      <w:r w:rsidRPr="00185143">
        <w:rPr>
          <w:rFonts w:cs="Times New Roman"/>
          <w:i/>
          <w:iCs/>
          <w:szCs w:val="28"/>
        </w:rPr>
        <w:t>просвітницької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роботи</w:t>
      </w:r>
      <w:proofErr w:type="spellEnd"/>
      <w:r w:rsidRPr="00185143">
        <w:rPr>
          <w:rFonts w:cs="Times New Roman"/>
          <w:i/>
          <w:iCs/>
          <w:szCs w:val="28"/>
        </w:rPr>
        <w:t xml:space="preserve"> з метою </w:t>
      </w:r>
      <w:proofErr w:type="spellStart"/>
      <w:r w:rsidRPr="00185143">
        <w:rPr>
          <w:rFonts w:cs="Times New Roman"/>
          <w:i/>
          <w:iCs/>
          <w:szCs w:val="28"/>
        </w:rPr>
        <w:t>розширення</w:t>
      </w:r>
      <w:proofErr w:type="spellEnd"/>
      <w:r w:rsidRPr="00185143">
        <w:rPr>
          <w:rFonts w:cs="Times New Roman"/>
          <w:i/>
          <w:iCs/>
          <w:szCs w:val="28"/>
        </w:rPr>
        <w:t xml:space="preserve"> практики </w:t>
      </w:r>
      <w:proofErr w:type="spellStart"/>
      <w:r w:rsidRPr="00185143">
        <w:rPr>
          <w:rFonts w:cs="Times New Roman"/>
          <w:i/>
          <w:iCs/>
          <w:szCs w:val="28"/>
        </w:rPr>
        <w:t>безпосередньої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участі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громадян</w:t>
      </w:r>
      <w:proofErr w:type="spellEnd"/>
      <w:r w:rsidRPr="00185143">
        <w:rPr>
          <w:rFonts w:cs="Times New Roman"/>
          <w:i/>
          <w:iCs/>
          <w:szCs w:val="28"/>
        </w:rPr>
        <w:t xml:space="preserve"> в </w:t>
      </w:r>
      <w:proofErr w:type="spellStart"/>
      <w:r w:rsidRPr="00185143">
        <w:rPr>
          <w:rFonts w:cs="Times New Roman"/>
          <w:i/>
          <w:iCs/>
          <w:szCs w:val="28"/>
        </w:rPr>
        <w:t>управлінні</w:t>
      </w:r>
      <w:proofErr w:type="spellEnd"/>
      <w:r w:rsidRPr="00185143">
        <w:rPr>
          <w:rFonts w:cs="Times New Roman"/>
          <w:i/>
          <w:iCs/>
          <w:szCs w:val="28"/>
        </w:rPr>
        <w:t xml:space="preserve"> </w:t>
      </w:r>
      <w:proofErr w:type="spellStart"/>
      <w:r w:rsidRPr="00185143">
        <w:rPr>
          <w:rFonts w:cs="Times New Roman"/>
          <w:i/>
          <w:iCs/>
          <w:szCs w:val="28"/>
        </w:rPr>
        <w:t>місцевими</w:t>
      </w:r>
      <w:proofErr w:type="spellEnd"/>
      <w:r w:rsidRPr="00185143">
        <w:rPr>
          <w:rFonts w:cs="Times New Roman"/>
          <w:i/>
          <w:iCs/>
          <w:szCs w:val="28"/>
        </w:rPr>
        <w:t xml:space="preserve"> справами. </w:t>
      </w:r>
      <w:r w:rsidRPr="00185143">
        <w:rPr>
          <w:rFonts w:cs="Times New Roman"/>
          <w:szCs w:val="28"/>
        </w:rPr>
        <w:t xml:space="preserve">Текст: </w:t>
      </w:r>
      <w:hyperlink r:id="rId16" w:history="1">
        <w:r w:rsidRPr="00185143">
          <w:rPr>
            <w:rStyle w:val="Hyperlink"/>
            <w:rFonts w:cs="Times New Roman"/>
            <w:szCs w:val="28"/>
          </w:rPr>
          <w:t>https://pa.journal.in.ua/index.php/pa/article/view/149</w:t>
        </w:r>
      </w:hyperlink>
      <w:r w:rsidRPr="00185143">
        <w:rPr>
          <w:rFonts w:cs="Times New Roman"/>
          <w:szCs w:val="28"/>
        </w:rPr>
        <w:t xml:space="preserve"> </w:t>
      </w:r>
    </w:p>
    <w:p w14:paraId="04A4AD7B" w14:textId="77777777" w:rsidR="00EE16D2" w:rsidRDefault="00EE16D2" w:rsidP="006C0B77">
      <w:pPr>
        <w:spacing w:after="0"/>
        <w:ind w:firstLine="709"/>
        <w:jc w:val="both"/>
        <w:rPr>
          <w:lang w:val="uk-UA"/>
        </w:rPr>
      </w:pPr>
    </w:p>
    <w:p w14:paraId="188C957A" w14:textId="77777777" w:rsidR="00EE16D2" w:rsidRPr="00EE16D2" w:rsidRDefault="00EE16D2" w:rsidP="00EE16D2">
      <w:pPr>
        <w:spacing w:before="120" w:after="0" w:line="360" w:lineRule="auto"/>
        <w:jc w:val="both"/>
        <w:rPr>
          <w:rFonts w:cs="Times New Roman"/>
          <w:bCs/>
          <w:szCs w:val="28"/>
          <w:lang w:val="uk-UA"/>
        </w:rPr>
      </w:pPr>
      <w:bookmarkStart w:id="0" w:name="_Hlk103935166"/>
    </w:p>
    <w:p w14:paraId="644F3AFE" w14:textId="77777777" w:rsidR="00EE16D2" w:rsidRPr="00EE16D2" w:rsidRDefault="00EE16D2" w:rsidP="00EE16D2">
      <w:pPr>
        <w:spacing w:after="0"/>
        <w:rPr>
          <w:rFonts w:cs="Times New Roman"/>
          <w:b/>
          <w:szCs w:val="28"/>
          <w:lang w:val="uk-UA"/>
        </w:rPr>
      </w:pPr>
      <w:r w:rsidRPr="00EE16D2">
        <w:rPr>
          <w:rFonts w:cs="Times New Roman"/>
          <w:b/>
          <w:szCs w:val="28"/>
          <w:lang w:val="uk-UA"/>
        </w:rPr>
        <w:t xml:space="preserve">Підготовлено Відділом інформаційного забезпечення органів влади Національної бібліотеки України імені Ярослава Мудрого </w:t>
      </w:r>
    </w:p>
    <w:p w14:paraId="4E96FBAA" w14:textId="77777777" w:rsidR="00EE16D2" w:rsidRPr="000A7562" w:rsidRDefault="00EE16D2" w:rsidP="00EE16D2">
      <w:pPr>
        <w:spacing w:after="0"/>
        <w:rPr>
          <w:rFonts w:cs="Times New Roman"/>
          <w:b/>
          <w:szCs w:val="28"/>
        </w:rPr>
      </w:pPr>
      <w:r w:rsidRPr="000A7562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>0</w:t>
      </w:r>
      <w:r w:rsidRPr="000A7562">
        <w:rPr>
          <w:rFonts w:cs="Times New Roman"/>
          <w:b/>
          <w:szCs w:val="28"/>
        </w:rPr>
        <w:t xml:space="preserve"> липня 2025 р.</w:t>
      </w:r>
      <w:r>
        <w:rPr>
          <w:rFonts w:cs="Times New Roman"/>
          <w:b/>
          <w:szCs w:val="28"/>
        </w:rPr>
        <w:t xml:space="preserve"> </w:t>
      </w:r>
      <w:r w:rsidRPr="000A7562">
        <w:rPr>
          <w:rFonts w:cs="Times New Roman"/>
          <w:b/>
          <w:szCs w:val="28"/>
        </w:rPr>
        <w:t xml:space="preserve"> </w:t>
      </w:r>
    </w:p>
    <w:p w14:paraId="114176FC" w14:textId="77777777" w:rsidR="00EE16D2" w:rsidRPr="000A7562" w:rsidRDefault="00EE16D2" w:rsidP="00EE16D2">
      <w:pPr>
        <w:spacing w:after="0"/>
      </w:pPr>
      <w:proofErr w:type="spellStart"/>
      <w:r w:rsidRPr="000A7562">
        <w:rPr>
          <w:rFonts w:cs="Times New Roman"/>
          <w:b/>
          <w:szCs w:val="28"/>
        </w:rPr>
        <w:t>Відповідальний</w:t>
      </w:r>
      <w:proofErr w:type="spellEnd"/>
      <w:r w:rsidRPr="000A7562">
        <w:rPr>
          <w:rFonts w:cs="Times New Roman"/>
          <w:b/>
          <w:szCs w:val="28"/>
        </w:rPr>
        <w:t xml:space="preserve"> за </w:t>
      </w:r>
      <w:proofErr w:type="spellStart"/>
      <w:r w:rsidRPr="000A7562">
        <w:rPr>
          <w:rFonts w:cs="Times New Roman"/>
          <w:b/>
          <w:szCs w:val="28"/>
        </w:rPr>
        <w:t>випуск</w:t>
      </w:r>
      <w:proofErr w:type="spellEnd"/>
      <w:r w:rsidRPr="000A7562">
        <w:rPr>
          <w:rFonts w:cs="Times New Roman"/>
          <w:b/>
          <w:szCs w:val="28"/>
        </w:rPr>
        <w:t xml:space="preserve">: </w:t>
      </w:r>
      <w:bookmarkEnd w:id="0"/>
      <w:r w:rsidRPr="000A7562">
        <w:rPr>
          <w:rFonts w:cs="Times New Roman"/>
          <w:b/>
          <w:szCs w:val="28"/>
        </w:rPr>
        <w:t>Н. Я. Зайченко</w:t>
      </w:r>
    </w:p>
    <w:p w14:paraId="237D4A00" w14:textId="77777777" w:rsidR="00EE16D2" w:rsidRPr="00EE16D2" w:rsidRDefault="00EE16D2" w:rsidP="006C0B77">
      <w:pPr>
        <w:spacing w:after="0"/>
        <w:ind w:firstLine="709"/>
        <w:jc w:val="both"/>
      </w:pPr>
    </w:p>
    <w:sectPr w:rsidR="00EE16D2" w:rsidRPr="00EE16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D1FB3"/>
    <w:multiLevelType w:val="hybridMultilevel"/>
    <w:tmpl w:val="0CF8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D2"/>
    <w:rsid w:val="006C0B77"/>
    <w:rsid w:val="008242FF"/>
    <w:rsid w:val="00870751"/>
    <w:rsid w:val="00922C48"/>
    <w:rsid w:val="00B915B7"/>
    <w:rsid w:val="00D6759E"/>
    <w:rsid w:val="00EA59DF"/>
    <w:rsid w:val="00EE16D2"/>
    <w:rsid w:val="00EE4070"/>
    <w:rsid w:val="00F12C76"/>
    <w:rsid w:val="00F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8D27"/>
  <w15:chartTrackingRefBased/>
  <w15:docId w15:val="{91F5A8DB-65B3-4363-B231-AA0C5E26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6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6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6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6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6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6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6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6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6D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6D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6D2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6D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6D2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6D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6D2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E16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6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6D2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EE1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6D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6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6D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EE16D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6D2"/>
    <w:rPr>
      <w:color w:val="0563C1" w:themeColor="hyperlink"/>
      <w:u w:val="single"/>
    </w:rPr>
  </w:style>
  <w:style w:type="paragraph" w:styleId="NoSpacing">
    <w:name w:val="No Spacing"/>
    <w:aliases w:val="Звичайний 2"/>
    <w:basedOn w:val="Normal"/>
    <w:uiPriority w:val="1"/>
    <w:qFormat/>
    <w:rsid w:val="00EE16D2"/>
    <w:pPr>
      <w:spacing w:after="120" w:line="360" w:lineRule="auto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journal.in.ua/index.php/pa/article/view/138" TargetMode="External"/><Relationship Id="rId13" Type="http://schemas.openxmlformats.org/officeDocument/2006/relationships/hyperlink" Target="http://perspectives.pp.ua/index.php/np/article/view/25948/259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.ua/ukr/reforms/97-miljoniv-za-rik-ukrajinski-shkoli-vidkrili-sekret-ekonomiji-na-zakupivljakh.html" TargetMode="External"/><Relationship Id="rId12" Type="http://schemas.openxmlformats.org/officeDocument/2006/relationships/hyperlink" Target="https://www.golos.com.ua/article/3854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.journal.in.ua/index.php/pa/article/view/1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f.wunu.edu.ua/index.php/sf/article/view/1807/1813" TargetMode="External"/><Relationship Id="rId11" Type="http://schemas.openxmlformats.org/officeDocument/2006/relationships/hyperlink" Target="https://korrespondent.net/ukraine/4797087-ombudsmen-ukrayna-hotovyt-reorhanyzatsyui-obrazovanyia-y-zakrytye-chasty-shkol?" TargetMode="External"/><Relationship Id="rId5" Type="http://schemas.openxmlformats.org/officeDocument/2006/relationships/hyperlink" Target="https://www.golos.com.ua/article/385422" TargetMode="External"/><Relationship Id="rId15" Type="http://schemas.openxmlformats.org/officeDocument/2006/relationships/hyperlink" Target="https://www.golos.com.ua/article/385410" TargetMode="External"/><Relationship Id="rId10" Type="http://schemas.openxmlformats.org/officeDocument/2006/relationships/hyperlink" Target="https://zn.ua/ukr/UKRAINE/prirodookhoronni-teritoriji-v-ukrajini-chomu-jikh-tak-malo-ta-shcho-zavazhaje-jikh-stvorjuvati-pid-chas-vij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ur-gazeta.com/golovna/kabmin-shvaliv-ekonomichnu-programu-z-termomodernizaciyi-budivel-do-2030-roku.html" TargetMode="External"/><Relationship Id="rId14" Type="http://schemas.openxmlformats.org/officeDocument/2006/relationships/hyperlink" Target="https://www.golos.com.ua/article/385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Sheludko</dc:creator>
  <cp:keywords/>
  <dc:description/>
  <cp:lastModifiedBy>Vira Sheludko</cp:lastModifiedBy>
  <cp:revision>1</cp:revision>
  <dcterms:created xsi:type="dcterms:W3CDTF">2025-08-01T08:39:00Z</dcterms:created>
  <dcterms:modified xsi:type="dcterms:W3CDTF">2025-08-01T08:44:00Z</dcterms:modified>
</cp:coreProperties>
</file>