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92F8" w14:textId="58BD1850" w:rsidR="00816092" w:rsidRPr="00FB6D67" w:rsidRDefault="00816092" w:rsidP="00816092">
      <w:pPr>
        <w:pStyle w:val="NoSpacing"/>
        <w:spacing w:after="0"/>
        <w:jc w:val="center"/>
        <w:rPr>
          <w:rFonts w:cs="Times New Roman"/>
          <w:b/>
          <w:sz w:val="32"/>
          <w:szCs w:val="32"/>
          <w:lang w:val="uk-UA"/>
        </w:rPr>
      </w:pPr>
      <w:r w:rsidRPr="002E24B2">
        <w:rPr>
          <w:b/>
          <w:sz w:val="32"/>
          <w:szCs w:val="32"/>
          <w:lang w:val="uk-UA"/>
        </w:rPr>
        <w:t xml:space="preserve">Державне та </w:t>
      </w:r>
      <w:r w:rsidRPr="00FB6D67">
        <w:rPr>
          <w:b/>
          <w:sz w:val="32"/>
          <w:szCs w:val="32"/>
          <w:lang w:val="uk-UA"/>
        </w:rPr>
        <w:t xml:space="preserve">публічне управління </w:t>
      </w:r>
      <w:r w:rsidRPr="00FB6D67">
        <w:rPr>
          <w:rFonts w:cs="Times New Roman"/>
          <w:b/>
          <w:sz w:val="32"/>
          <w:szCs w:val="32"/>
          <w:lang w:val="uk-UA"/>
        </w:rPr>
        <w:t xml:space="preserve">: </w:t>
      </w:r>
    </w:p>
    <w:p w14:paraId="1E1F0159" w14:textId="77777777" w:rsidR="00816092" w:rsidRPr="00FB6D67" w:rsidRDefault="00816092" w:rsidP="00816092">
      <w:pPr>
        <w:spacing w:after="0"/>
        <w:jc w:val="center"/>
        <w:rPr>
          <w:rFonts w:ascii="Times New Roman" w:hAnsi="Times New Roman" w:cs="Times New Roman"/>
          <w:b/>
          <w:i/>
          <w:sz w:val="28"/>
          <w:szCs w:val="28"/>
        </w:rPr>
      </w:pPr>
      <w:r w:rsidRPr="00FB6D67">
        <w:rPr>
          <w:rFonts w:ascii="Times New Roman" w:hAnsi="Times New Roman" w:cs="Times New Roman"/>
          <w:b/>
          <w:i/>
          <w:sz w:val="28"/>
          <w:szCs w:val="28"/>
        </w:rPr>
        <w:t>анотований бібліографічний список</w:t>
      </w:r>
    </w:p>
    <w:p w14:paraId="2683713A" w14:textId="5928F3C1" w:rsidR="00816092" w:rsidRPr="002E24B2" w:rsidRDefault="00816092" w:rsidP="00816092">
      <w:pPr>
        <w:jc w:val="center"/>
        <w:rPr>
          <w:rFonts w:ascii="Times New Roman" w:hAnsi="Times New Roman" w:cs="Times New Roman"/>
          <w:b/>
          <w:i/>
          <w:sz w:val="28"/>
          <w:szCs w:val="28"/>
        </w:rPr>
      </w:pPr>
      <w:r w:rsidRPr="00FB6D67">
        <w:rPr>
          <w:rFonts w:ascii="Times New Roman" w:hAnsi="Times New Roman" w:cs="Times New Roman"/>
          <w:b/>
          <w:i/>
          <w:sz w:val="28"/>
          <w:szCs w:val="28"/>
        </w:rPr>
        <w:t xml:space="preserve">2025. – </w:t>
      </w:r>
      <w:proofErr w:type="spellStart"/>
      <w:r w:rsidRPr="00FB6D67">
        <w:rPr>
          <w:rFonts w:ascii="Times New Roman" w:hAnsi="Times New Roman" w:cs="Times New Roman"/>
          <w:b/>
          <w:i/>
          <w:sz w:val="28"/>
          <w:szCs w:val="28"/>
        </w:rPr>
        <w:t>Вип</w:t>
      </w:r>
      <w:proofErr w:type="spellEnd"/>
      <w:r w:rsidRPr="00FB6D67">
        <w:rPr>
          <w:rFonts w:ascii="Times New Roman" w:hAnsi="Times New Roman" w:cs="Times New Roman"/>
          <w:b/>
          <w:i/>
          <w:sz w:val="28"/>
          <w:szCs w:val="28"/>
        </w:rPr>
        <w:t xml:space="preserve">. 4. – </w:t>
      </w:r>
      <w:r w:rsidR="00FB6D67" w:rsidRPr="00FB6D67">
        <w:rPr>
          <w:rFonts w:ascii="Times New Roman" w:hAnsi="Times New Roman" w:cs="Times New Roman"/>
          <w:b/>
          <w:i/>
          <w:sz w:val="28"/>
          <w:szCs w:val="28"/>
        </w:rPr>
        <w:t>14</w:t>
      </w:r>
      <w:r w:rsidRPr="00FB6D67">
        <w:rPr>
          <w:rFonts w:ascii="Times New Roman" w:hAnsi="Times New Roman" w:cs="Times New Roman"/>
          <w:b/>
          <w:i/>
          <w:sz w:val="28"/>
          <w:szCs w:val="28"/>
        </w:rPr>
        <w:t xml:space="preserve"> с.</w:t>
      </w:r>
    </w:p>
    <w:p w14:paraId="6CDCCE77" w14:textId="77777777" w:rsidR="00F12C76" w:rsidRDefault="00F12C76" w:rsidP="006C0B77">
      <w:pPr>
        <w:spacing w:after="0"/>
        <w:ind w:firstLine="709"/>
        <w:jc w:val="both"/>
      </w:pPr>
    </w:p>
    <w:p w14:paraId="173C5BC2"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38795F">
        <w:rPr>
          <w:rFonts w:ascii="Times New Roman" w:hAnsi="Times New Roman" w:cs="Times New Roman"/>
          <w:b/>
          <w:bCs/>
          <w:sz w:val="28"/>
          <w:szCs w:val="28"/>
        </w:rPr>
        <w:t>Баклан</w:t>
      </w:r>
      <w:r>
        <w:rPr>
          <w:rFonts w:ascii="Times New Roman" w:hAnsi="Times New Roman" w:cs="Times New Roman"/>
          <w:b/>
          <w:bCs/>
          <w:sz w:val="28"/>
          <w:szCs w:val="28"/>
        </w:rPr>
        <w:t xml:space="preserve"> </w:t>
      </w:r>
      <w:r w:rsidRPr="0038795F">
        <w:rPr>
          <w:rFonts w:ascii="Times New Roman" w:hAnsi="Times New Roman" w:cs="Times New Roman"/>
          <w:b/>
          <w:bCs/>
          <w:sz w:val="28"/>
          <w:szCs w:val="28"/>
        </w:rPr>
        <w:t>О. В. Про дискреційні повноваження органів державного управління щодо визначення правового статусу окремих суб’єктів в період запровадження воєнного стану в Україні</w:t>
      </w:r>
      <w:r w:rsidRPr="0038795F">
        <w:rPr>
          <w:rFonts w:ascii="Times New Roman" w:hAnsi="Times New Roman" w:cs="Times New Roman"/>
          <w:sz w:val="28"/>
          <w:szCs w:val="28"/>
        </w:rPr>
        <w:t> [Електронний ресурс]</w:t>
      </w:r>
      <w:r>
        <w:rPr>
          <w:rFonts w:ascii="Times New Roman" w:hAnsi="Times New Roman" w:cs="Times New Roman"/>
          <w:sz w:val="28"/>
          <w:szCs w:val="28"/>
        </w:rPr>
        <w:t xml:space="preserve"> </w:t>
      </w:r>
      <w:r w:rsidRPr="0038795F">
        <w:rPr>
          <w:rFonts w:ascii="Times New Roman" w:hAnsi="Times New Roman" w:cs="Times New Roman"/>
          <w:sz w:val="28"/>
          <w:szCs w:val="28"/>
        </w:rPr>
        <w:t>/</w:t>
      </w:r>
      <w:r>
        <w:rPr>
          <w:rFonts w:ascii="Times New Roman" w:hAnsi="Times New Roman" w:cs="Times New Roman"/>
          <w:sz w:val="28"/>
          <w:szCs w:val="28"/>
        </w:rPr>
        <w:t xml:space="preserve"> </w:t>
      </w:r>
      <w:r w:rsidRPr="0038795F">
        <w:rPr>
          <w:rFonts w:ascii="Times New Roman" w:hAnsi="Times New Roman" w:cs="Times New Roman"/>
          <w:sz w:val="28"/>
          <w:szCs w:val="28"/>
        </w:rPr>
        <w:t>Олег Володимирович Баклан</w:t>
      </w:r>
      <w:r>
        <w:rPr>
          <w:rFonts w:ascii="Times New Roman" w:hAnsi="Times New Roman" w:cs="Times New Roman"/>
          <w:b/>
          <w:bCs/>
          <w:sz w:val="28"/>
          <w:szCs w:val="28"/>
        </w:rPr>
        <w:t xml:space="preserve"> </w:t>
      </w:r>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Сучас</w:t>
      </w:r>
      <w:proofErr w:type="spellEnd"/>
      <w:r w:rsidRPr="0038795F">
        <w:rPr>
          <w:rFonts w:ascii="Times New Roman" w:hAnsi="Times New Roman" w:cs="Times New Roman"/>
          <w:sz w:val="28"/>
          <w:szCs w:val="28"/>
        </w:rPr>
        <w:t xml:space="preserve">. наук. </w:t>
      </w:r>
      <w:proofErr w:type="spellStart"/>
      <w:r w:rsidRPr="0038795F">
        <w:rPr>
          <w:rFonts w:ascii="Times New Roman" w:hAnsi="Times New Roman" w:cs="Times New Roman"/>
          <w:sz w:val="28"/>
          <w:szCs w:val="28"/>
        </w:rPr>
        <w:t>журн</w:t>
      </w:r>
      <w:proofErr w:type="spellEnd"/>
      <w:r w:rsidRPr="0038795F">
        <w:rPr>
          <w:rFonts w:ascii="Times New Roman" w:hAnsi="Times New Roman" w:cs="Times New Roman"/>
          <w:sz w:val="28"/>
          <w:szCs w:val="28"/>
        </w:rPr>
        <w:t>. – 2024. – № 3 (1). – С. 85-91. </w:t>
      </w:r>
      <w:r w:rsidRPr="0038795F">
        <w:rPr>
          <w:rFonts w:ascii="Times New Roman" w:hAnsi="Times New Roman" w:cs="Times New Roman"/>
          <w:i/>
          <w:iCs/>
          <w:sz w:val="28"/>
          <w:szCs w:val="28"/>
        </w:rPr>
        <w:t>Проаналізовано проблеми</w:t>
      </w:r>
      <w:r>
        <w:rPr>
          <w:rFonts w:ascii="Times New Roman" w:hAnsi="Times New Roman" w:cs="Times New Roman"/>
          <w:i/>
          <w:iCs/>
          <w:sz w:val="28"/>
          <w:szCs w:val="28"/>
        </w:rPr>
        <w:t xml:space="preserve"> </w:t>
      </w:r>
      <w:r w:rsidRPr="0038795F">
        <w:rPr>
          <w:rFonts w:ascii="Times New Roman" w:hAnsi="Times New Roman" w:cs="Times New Roman"/>
          <w:i/>
          <w:iCs/>
          <w:sz w:val="28"/>
          <w:szCs w:val="28"/>
        </w:rPr>
        <w:t>удосконалення</w:t>
      </w:r>
      <w:r>
        <w:rPr>
          <w:rFonts w:ascii="Times New Roman" w:hAnsi="Times New Roman" w:cs="Times New Roman"/>
          <w:i/>
          <w:iCs/>
          <w:sz w:val="28"/>
          <w:szCs w:val="28"/>
        </w:rPr>
        <w:t xml:space="preserve">  </w:t>
      </w:r>
      <w:r w:rsidRPr="0038795F">
        <w:rPr>
          <w:rFonts w:ascii="Times New Roman" w:hAnsi="Times New Roman" w:cs="Times New Roman"/>
          <w:i/>
          <w:iCs/>
          <w:sz w:val="28"/>
          <w:szCs w:val="28"/>
        </w:rPr>
        <w:t>окремих інструментів запровадження адміністративного розсуду з боку органів державного управління щодо врегулювання деяких особливостей правового статусу іноземців, осіб без громадянства, біженців і мігрантів в період запровадження воєнного стану в Україні.</w:t>
      </w:r>
      <w:r>
        <w:rPr>
          <w:rFonts w:ascii="Times New Roman" w:hAnsi="Times New Roman" w:cs="Times New Roman"/>
          <w:i/>
          <w:iCs/>
          <w:sz w:val="28"/>
          <w:szCs w:val="28"/>
        </w:rPr>
        <w:t xml:space="preserve">           </w:t>
      </w:r>
      <w:r>
        <w:rPr>
          <w:rFonts w:ascii="Times New Roman" w:hAnsi="Times New Roman" w:cs="Times New Roman"/>
          <w:sz w:val="28"/>
          <w:szCs w:val="28"/>
        </w:rPr>
        <w:t xml:space="preserve"> </w:t>
      </w:r>
      <w:r w:rsidRPr="0038795F">
        <w:rPr>
          <w:rFonts w:ascii="Times New Roman" w:hAnsi="Times New Roman" w:cs="Times New Roman"/>
          <w:sz w:val="28"/>
          <w:szCs w:val="28"/>
        </w:rPr>
        <w:t>Текст</w:t>
      </w:r>
      <w:r>
        <w:rPr>
          <w:rFonts w:ascii="Times New Roman" w:hAnsi="Times New Roman" w:cs="Times New Roman"/>
          <w:sz w:val="28"/>
          <w:szCs w:val="28"/>
        </w:rPr>
        <w:t xml:space="preserve">: </w:t>
      </w:r>
      <w:hyperlink r:id="rId5" w:tgtFrame="_blank" w:history="1">
        <w:r w:rsidRPr="0038795F">
          <w:rPr>
            <w:rStyle w:val="Hyperlink"/>
            <w:rFonts w:ascii="Times New Roman" w:hAnsi="Times New Roman" w:cs="Times New Roman"/>
            <w:sz w:val="28"/>
            <w:szCs w:val="28"/>
          </w:rPr>
          <w:t>https://mosjournal.com/index.php/journal/article/view/38</w:t>
        </w:r>
      </w:hyperlink>
    </w:p>
    <w:p w14:paraId="0198D601"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38795F">
        <w:rPr>
          <w:rFonts w:ascii="Times New Roman" w:hAnsi="Times New Roman" w:cs="Times New Roman"/>
          <w:b/>
          <w:bCs/>
          <w:sz w:val="28"/>
          <w:szCs w:val="28"/>
        </w:rPr>
        <w:t>Бухтіярова</w:t>
      </w:r>
      <w:proofErr w:type="spellEnd"/>
      <w:r w:rsidRPr="0038795F">
        <w:rPr>
          <w:rFonts w:ascii="Times New Roman" w:hAnsi="Times New Roman" w:cs="Times New Roman"/>
          <w:b/>
          <w:bCs/>
          <w:sz w:val="28"/>
          <w:szCs w:val="28"/>
        </w:rPr>
        <w:t xml:space="preserve"> І. Г. Використання штучного інтелекту у державному управлінні: адміністративно-правові аспекти</w:t>
      </w:r>
      <w:r w:rsidRPr="0038795F">
        <w:rPr>
          <w:rFonts w:ascii="Times New Roman" w:hAnsi="Times New Roman" w:cs="Times New Roman"/>
          <w:sz w:val="28"/>
          <w:szCs w:val="28"/>
        </w:rPr>
        <w:t> [Електронний ресурс] /  І. Г. </w:t>
      </w:r>
      <w:proofErr w:type="spellStart"/>
      <w:r w:rsidRPr="0038795F">
        <w:rPr>
          <w:rFonts w:ascii="Times New Roman" w:hAnsi="Times New Roman" w:cs="Times New Roman"/>
          <w:sz w:val="28"/>
          <w:szCs w:val="28"/>
        </w:rPr>
        <w:t>Бухтіярова</w:t>
      </w:r>
      <w:proofErr w:type="spellEnd"/>
      <w:r w:rsidRPr="0038795F">
        <w:rPr>
          <w:rFonts w:ascii="Times New Roman" w:hAnsi="Times New Roman" w:cs="Times New Roman"/>
          <w:sz w:val="28"/>
          <w:szCs w:val="28"/>
        </w:rPr>
        <w:t xml:space="preserve">, І. В. </w:t>
      </w:r>
      <w:proofErr w:type="spellStart"/>
      <w:r w:rsidRPr="0038795F">
        <w:rPr>
          <w:rFonts w:ascii="Times New Roman" w:hAnsi="Times New Roman" w:cs="Times New Roman"/>
          <w:sz w:val="28"/>
          <w:szCs w:val="28"/>
        </w:rPr>
        <w:t>Оземха</w:t>
      </w:r>
      <w:proofErr w:type="spellEnd"/>
      <w:r w:rsidRPr="0038795F">
        <w:rPr>
          <w:rFonts w:ascii="Times New Roman" w:hAnsi="Times New Roman" w:cs="Times New Roman"/>
          <w:sz w:val="28"/>
          <w:szCs w:val="28"/>
        </w:rPr>
        <w:t xml:space="preserve">  // </w:t>
      </w:r>
      <w:proofErr w:type="spellStart"/>
      <w:r w:rsidRPr="0038795F">
        <w:rPr>
          <w:rFonts w:ascii="Times New Roman" w:hAnsi="Times New Roman" w:cs="Times New Roman"/>
          <w:sz w:val="28"/>
          <w:szCs w:val="28"/>
        </w:rPr>
        <w:t>Журн</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східноєвроп</w:t>
      </w:r>
      <w:proofErr w:type="spellEnd"/>
      <w:r w:rsidRPr="0038795F">
        <w:rPr>
          <w:rFonts w:ascii="Times New Roman" w:hAnsi="Times New Roman" w:cs="Times New Roman"/>
          <w:sz w:val="28"/>
          <w:szCs w:val="28"/>
        </w:rPr>
        <w:t>. права : [електрон. наук.-</w:t>
      </w:r>
      <w:proofErr w:type="spellStart"/>
      <w:r w:rsidRPr="0038795F">
        <w:rPr>
          <w:rFonts w:ascii="Times New Roman" w:hAnsi="Times New Roman" w:cs="Times New Roman"/>
          <w:sz w:val="28"/>
          <w:szCs w:val="28"/>
        </w:rPr>
        <w:t>практ</w:t>
      </w:r>
      <w:proofErr w:type="spellEnd"/>
      <w:r w:rsidRPr="0038795F">
        <w:rPr>
          <w:rFonts w:ascii="Times New Roman" w:hAnsi="Times New Roman" w:cs="Times New Roman"/>
          <w:sz w:val="28"/>
          <w:szCs w:val="28"/>
        </w:rPr>
        <w:t xml:space="preserve">. вид.] / ПВНЗ “Ун-т </w:t>
      </w:r>
      <w:proofErr w:type="spellStart"/>
      <w:r w:rsidRPr="0038795F">
        <w:rPr>
          <w:rFonts w:ascii="Times New Roman" w:hAnsi="Times New Roman" w:cs="Times New Roman"/>
          <w:sz w:val="28"/>
          <w:szCs w:val="28"/>
        </w:rPr>
        <w:t>сучас</w:t>
      </w:r>
      <w:proofErr w:type="spellEnd"/>
      <w:r w:rsidRPr="0038795F">
        <w:rPr>
          <w:rFonts w:ascii="Times New Roman" w:hAnsi="Times New Roman" w:cs="Times New Roman"/>
          <w:sz w:val="28"/>
          <w:szCs w:val="28"/>
        </w:rPr>
        <w:t>. знань”. – 2025. – № 132. – С</w:t>
      </w:r>
      <w:r w:rsidRPr="0038795F">
        <w:rPr>
          <w:rFonts w:ascii="Times New Roman" w:hAnsi="Times New Roman" w:cs="Times New Roman"/>
          <w:i/>
          <w:iCs/>
          <w:sz w:val="28"/>
          <w:szCs w:val="28"/>
        </w:rPr>
        <w:t>. </w:t>
      </w:r>
      <w:r w:rsidRPr="0038795F">
        <w:rPr>
          <w:rFonts w:ascii="Times New Roman" w:hAnsi="Times New Roman" w:cs="Times New Roman"/>
          <w:sz w:val="28"/>
          <w:szCs w:val="28"/>
        </w:rPr>
        <w:t>143-150. </w:t>
      </w:r>
      <w:r w:rsidRPr="0038795F">
        <w:rPr>
          <w:rFonts w:ascii="Times New Roman" w:hAnsi="Times New Roman" w:cs="Times New Roman"/>
          <w:i/>
          <w:iCs/>
          <w:sz w:val="28"/>
          <w:szCs w:val="28"/>
        </w:rPr>
        <w:t>Проаналізовано різні аспекти використання штучного інтелекту (ШІ) у державному секторі, включаючи автоматизацію адміністративних процесів, аналіз великих обсягів даних, підвищення безпеки та мінімізацію ризиків, прогнозування попиту на послуги та інші. Запровадження технологій штучного інтелекту (ШІ) в сфері публічного адміністрування набирає все більшого значення завдяки їх потенційним перевагам у покращенні ефективності урядової діяльності. Мета статті - визначення вимог до застосування ШІ в системі публічного управління та узагальнення проблем і ризиків його використання на основі аналізу досвіду України та Європи.</w:t>
      </w:r>
      <w:r>
        <w:rPr>
          <w:rFonts w:ascii="Times New Roman" w:hAnsi="Times New Roman" w:cs="Times New Roman"/>
          <w:i/>
          <w:iCs/>
          <w:sz w:val="28"/>
          <w:szCs w:val="28"/>
        </w:rPr>
        <w:t xml:space="preserve"> </w:t>
      </w:r>
      <w:r w:rsidRPr="0038795F">
        <w:rPr>
          <w:rFonts w:ascii="Times New Roman" w:hAnsi="Times New Roman" w:cs="Times New Roman"/>
          <w:sz w:val="28"/>
          <w:szCs w:val="28"/>
        </w:rPr>
        <w:t>Текст:</w:t>
      </w:r>
      <w:r>
        <w:rPr>
          <w:rFonts w:ascii="Times New Roman" w:hAnsi="Times New Roman" w:cs="Times New Roman"/>
          <w:sz w:val="28"/>
          <w:szCs w:val="28"/>
        </w:rPr>
        <w:t xml:space="preserve"> </w:t>
      </w:r>
      <w:hyperlink r:id="rId6" w:history="1">
        <w:r w:rsidRPr="00F30CD4">
          <w:rPr>
            <w:rStyle w:val="Hyperlink"/>
            <w:rFonts w:ascii="Times New Roman" w:hAnsi="Times New Roman" w:cs="Times New Roman"/>
            <w:sz w:val="28"/>
            <w:szCs w:val="28"/>
          </w:rPr>
          <w:t>http://easternlaw.com.ua/wp-content/uploads/2025/03/bukhtiiarova_ozemkha-_132.pdf</w:t>
        </w:r>
      </w:hyperlink>
    </w:p>
    <w:p w14:paraId="5F56A480"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38795F">
        <w:rPr>
          <w:rFonts w:ascii="Times New Roman" w:hAnsi="Times New Roman" w:cs="Times New Roman"/>
          <w:b/>
          <w:bCs/>
          <w:sz w:val="28"/>
          <w:szCs w:val="28"/>
        </w:rPr>
        <w:lastRenderedPageBreak/>
        <w:t xml:space="preserve">Верховна Рада України на пленарному засіданні 15 квітня прийняла шість законів і шість </w:t>
      </w:r>
      <w:proofErr w:type="spellStart"/>
      <w:r w:rsidRPr="0038795F">
        <w:rPr>
          <w:rFonts w:ascii="Times New Roman" w:hAnsi="Times New Roman" w:cs="Times New Roman"/>
          <w:b/>
          <w:bCs/>
          <w:sz w:val="28"/>
          <w:szCs w:val="28"/>
        </w:rPr>
        <w:t>законопроєктів</w:t>
      </w:r>
      <w:proofErr w:type="spellEnd"/>
      <w:r w:rsidRPr="0038795F">
        <w:rPr>
          <w:rFonts w:ascii="Times New Roman" w:hAnsi="Times New Roman" w:cs="Times New Roman"/>
          <w:b/>
          <w:bCs/>
          <w:sz w:val="28"/>
          <w:szCs w:val="28"/>
        </w:rPr>
        <w:t> </w:t>
      </w:r>
      <w:r w:rsidRPr="0038795F">
        <w:rPr>
          <w:rFonts w:ascii="Times New Roman" w:hAnsi="Times New Roman" w:cs="Times New Roman"/>
          <w:sz w:val="28"/>
          <w:szCs w:val="28"/>
        </w:rPr>
        <w:t xml:space="preserve">[Електронний ресурс] / Прес-служба Апарату </w:t>
      </w:r>
      <w:proofErr w:type="spellStart"/>
      <w:r w:rsidRPr="0038795F">
        <w:rPr>
          <w:rFonts w:ascii="Times New Roman" w:hAnsi="Times New Roman" w:cs="Times New Roman"/>
          <w:sz w:val="28"/>
          <w:szCs w:val="28"/>
        </w:rPr>
        <w:t>Верхов</w:t>
      </w:r>
      <w:proofErr w:type="spellEnd"/>
      <w:r w:rsidRPr="0038795F">
        <w:rPr>
          <w:rFonts w:ascii="Times New Roman" w:hAnsi="Times New Roman" w:cs="Times New Roman"/>
          <w:sz w:val="28"/>
          <w:szCs w:val="28"/>
        </w:rPr>
        <w:t>. Ради України // Голос України. – 2025. – 16 квіт. [№ 326]. – Електрон. дані.</w:t>
      </w:r>
      <w:r w:rsidRPr="0038795F">
        <w:rPr>
          <w:rFonts w:ascii="Times New Roman" w:hAnsi="Times New Roman" w:cs="Times New Roman"/>
          <w:b/>
          <w:bCs/>
          <w:sz w:val="28"/>
          <w:szCs w:val="28"/>
        </w:rPr>
        <w:t> </w:t>
      </w:r>
      <w:r w:rsidRPr="0038795F">
        <w:rPr>
          <w:rFonts w:ascii="Times New Roman" w:hAnsi="Times New Roman" w:cs="Times New Roman"/>
          <w:i/>
          <w:iCs/>
          <w:sz w:val="28"/>
          <w:szCs w:val="28"/>
        </w:rPr>
        <w:t xml:space="preserve">Йдеться про пленарне засідання Верховної Ради України (ВР України) 15 квітня 2025 р., під час якого в цілому ухвалено </w:t>
      </w:r>
      <w:proofErr w:type="spellStart"/>
      <w:r w:rsidRPr="0038795F">
        <w:rPr>
          <w:rFonts w:ascii="Times New Roman" w:hAnsi="Times New Roman" w:cs="Times New Roman"/>
          <w:i/>
          <w:iCs/>
          <w:sz w:val="28"/>
          <w:szCs w:val="28"/>
        </w:rPr>
        <w:t>проєкти</w:t>
      </w:r>
      <w:proofErr w:type="spellEnd"/>
      <w:r w:rsidRPr="0038795F">
        <w:rPr>
          <w:rFonts w:ascii="Times New Roman" w:hAnsi="Times New Roman" w:cs="Times New Roman"/>
          <w:i/>
          <w:iCs/>
          <w:sz w:val="28"/>
          <w:szCs w:val="28"/>
        </w:rPr>
        <w:t xml:space="preserve"> законів: про внесення змін до деяких законодавчих актів України щодо удосконалення механізмів управління та списання військового майна (реєстр. № 12373); про внесення змін до деяких законів України щодо імплементації норм законодавства Європейського Союзу з питань електронних комунікацій (реєстр. № 12150); про захист медіа-сервісів, які надаються із застосуванням умовного доступу (реєстр. № 5870-д)  та низку інших. Також ухвалено  </w:t>
      </w:r>
      <w:proofErr w:type="spellStart"/>
      <w:r w:rsidRPr="0038795F">
        <w:rPr>
          <w:rFonts w:ascii="Times New Roman" w:hAnsi="Times New Roman" w:cs="Times New Roman"/>
          <w:i/>
          <w:iCs/>
          <w:sz w:val="28"/>
          <w:szCs w:val="28"/>
        </w:rPr>
        <w:t>проєкти</w:t>
      </w:r>
      <w:proofErr w:type="spellEnd"/>
      <w:r w:rsidRPr="0038795F">
        <w:rPr>
          <w:rFonts w:ascii="Times New Roman" w:hAnsi="Times New Roman" w:cs="Times New Roman"/>
          <w:i/>
          <w:iCs/>
          <w:sz w:val="28"/>
          <w:szCs w:val="28"/>
        </w:rPr>
        <w:t xml:space="preserve"> законів: про внесення змін до Кодексу України про адміністративні правопорушення щодо підвищення відповідальності посадових осіб органів державного нагляду (контролю) (реєстр. № 5838); про внесення змін до деяких законів України щодо імплементації положення </w:t>
      </w:r>
      <w:proofErr w:type="spellStart"/>
      <w:r w:rsidRPr="0038795F">
        <w:rPr>
          <w:rFonts w:ascii="Times New Roman" w:hAnsi="Times New Roman" w:cs="Times New Roman"/>
          <w:i/>
          <w:iCs/>
          <w:sz w:val="28"/>
          <w:szCs w:val="28"/>
        </w:rPr>
        <w:t>Болар</w:t>
      </w:r>
      <w:proofErr w:type="spellEnd"/>
      <w:r w:rsidRPr="0038795F">
        <w:rPr>
          <w:rFonts w:ascii="Times New Roman" w:hAnsi="Times New Roman" w:cs="Times New Roman"/>
          <w:i/>
          <w:iCs/>
          <w:sz w:val="28"/>
          <w:szCs w:val="28"/>
        </w:rPr>
        <w:t xml:space="preserve"> (реєстр. № 13087); про внесення змін до деяких законів України щодо пенсійного забезпечення працівників прокуратури (реєстр. № 12278) й інші.</w:t>
      </w:r>
      <w:r>
        <w:rPr>
          <w:rFonts w:ascii="Times New Roman" w:hAnsi="Times New Roman" w:cs="Times New Roman"/>
          <w:i/>
          <w:iCs/>
          <w:sz w:val="28"/>
          <w:szCs w:val="28"/>
        </w:rPr>
        <w:t xml:space="preserve"> </w:t>
      </w:r>
      <w:r w:rsidRPr="0038795F">
        <w:rPr>
          <w:rFonts w:ascii="Times New Roman" w:hAnsi="Times New Roman" w:cs="Times New Roman"/>
          <w:sz w:val="28"/>
          <w:szCs w:val="28"/>
        </w:rPr>
        <w:t>Текст:</w:t>
      </w:r>
      <w:r>
        <w:rPr>
          <w:rFonts w:ascii="Times New Roman" w:hAnsi="Times New Roman" w:cs="Times New Roman"/>
          <w:sz w:val="28"/>
          <w:szCs w:val="28"/>
        </w:rPr>
        <w:t xml:space="preserve"> </w:t>
      </w:r>
      <w:hyperlink r:id="rId7" w:history="1">
        <w:r w:rsidRPr="00F30CD4">
          <w:rPr>
            <w:rStyle w:val="Hyperlink"/>
            <w:rFonts w:ascii="Times New Roman" w:hAnsi="Times New Roman" w:cs="Times New Roman"/>
            <w:sz w:val="28"/>
            <w:szCs w:val="28"/>
          </w:rPr>
          <w:t>https://www.golos.com.ua/article/383417</w:t>
        </w:r>
      </w:hyperlink>
    </w:p>
    <w:p w14:paraId="19F1AEED"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bookmarkStart w:id="0" w:name="_Hlk194313937"/>
      <w:proofErr w:type="spellStart"/>
      <w:r w:rsidRPr="0038795F">
        <w:rPr>
          <w:rFonts w:ascii="Times New Roman" w:hAnsi="Times New Roman" w:cs="Times New Roman"/>
          <w:b/>
          <w:bCs/>
          <w:sz w:val="28"/>
          <w:szCs w:val="28"/>
        </w:rPr>
        <w:t>Вжешневська</w:t>
      </w:r>
      <w:proofErr w:type="spellEnd"/>
      <w:r w:rsidRPr="0038795F">
        <w:rPr>
          <w:rFonts w:ascii="Times New Roman" w:hAnsi="Times New Roman" w:cs="Times New Roman"/>
          <w:b/>
          <w:bCs/>
          <w:sz w:val="28"/>
          <w:szCs w:val="28"/>
        </w:rPr>
        <w:t xml:space="preserve"> О. М.</w:t>
      </w:r>
      <w:r w:rsidRPr="0038795F">
        <w:rPr>
          <w:rFonts w:ascii="Times New Roman" w:hAnsi="Times New Roman" w:cs="Times New Roman"/>
          <w:sz w:val="28"/>
          <w:szCs w:val="28"/>
        </w:rPr>
        <w:t xml:space="preserve"> </w:t>
      </w:r>
      <w:bookmarkEnd w:id="0"/>
      <w:r w:rsidRPr="0038795F">
        <w:rPr>
          <w:rFonts w:ascii="Times New Roman" w:hAnsi="Times New Roman" w:cs="Times New Roman"/>
          <w:b/>
          <w:bCs/>
          <w:sz w:val="28"/>
          <w:szCs w:val="28"/>
        </w:rPr>
        <w:t xml:space="preserve">Напрями удосконалення законодавства щодо забезпечення </w:t>
      </w:r>
      <w:proofErr w:type="spellStart"/>
      <w:r w:rsidRPr="0038795F">
        <w:rPr>
          <w:rFonts w:ascii="Times New Roman" w:hAnsi="Times New Roman" w:cs="Times New Roman"/>
          <w:b/>
          <w:bCs/>
          <w:sz w:val="28"/>
          <w:szCs w:val="28"/>
        </w:rPr>
        <w:t>цифровізації</w:t>
      </w:r>
      <w:proofErr w:type="spellEnd"/>
      <w:r w:rsidRPr="0038795F">
        <w:rPr>
          <w:rFonts w:ascii="Times New Roman" w:hAnsi="Times New Roman" w:cs="Times New Roman"/>
          <w:b/>
          <w:bCs/>
          <w:sz w:val="28"/>
          <w:szCs w:val="28"/>
        </w:rPr>
        <w:t xml:space="preserve"> в діяльності органів публічної адміністрації </w:t>
      </w:r>
      <w:r w:rsidRPr="0038795F">
        <w:rPr>
          <w:rFonts w:ascii="Times New Roman" w:hAnsi="Times New Roman" w:cs="Times New Roman"/>
          <w:sz w:val="28"/>
          <w:szCs w:val="28"/>
        </w:rPr>
        <w:t xml:space="preserve">[Електронний ресурс] / О. М. </w:t>
      </w:r>
      <w:proofErr w:type="spellStart"/>
      <w:r w:rsidRPr="0038795F">
        <w:rPr>
          <w:rFonts w:ascii="Times New Roman" w:hAnsi="Times New Roman" w:cs="Times New Roman"/>
          <w:sz w:val="28"/>
          <w:szCs w:val="28"/>
        </w:rPr>
        <w:t>Вжешневська</w:t>
      </w:r>
      <w:proofErr w:type="spellEnd"/>
      <w:r w:rsidRPr="0038795F">
        <w:rPr>
          <w:rFonts w:ascii="Times New Roman" w:hAnsi="Times New Roman" w:cs="Times New Roman"/>
          <w:sz w:val="28"/>
          <w:szCs w:val="28"/>
        </w:rPr>
        <w:t xml:space="preserve"> // Право та </w:t>
      </w:r>
      <w:proofErr w:type="spellStart"/>
      <w:r w:rsidRPr="0038795F">
        <w:rPr>
          <w:rFonts w:ascii="Times New Roman" w:hAnsi="Times New Roman" w:cs="Times New Roman"/>
          <w:sz w:val="28"/>
          <w:szCs w:val="28"/>
        </w:rPr>
        <w:t>держ</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упр</w:t>
      </w:r>
      <w:proofErr w:type="spellEnd"/>
      <w:r w:rsidRPr="0038795F">
        <w:rPr>
          <w:rFonts w:ascii="Times New Roman" w:hAnsi="Times New Roman" w:cs="Times New Roman"/>
          <w:sz w:val="28"/>
          <w:szCs w:val="28"/>
        </w:rPr>
        <w:t xml:space="preserve">. : </w:t>
      </w:r>
      <w:proofErr w:type="spellStart"/>
      <w:r w:rsidRPr="0038795F">
        <w:rPr>
          <w:rFonts w:ascii="Times New Roman" w:hAnsi="Times New Roman" w:cs="Times New Roman"/>
          <w:sz w:val="28"/>
          <w:szCs w:val="28"/>
        </w:rPr>
        <w:t>зб</w:t>
      </w:r>
      <w:proofErr w:type="spellEnd"/>
      <w:r w:rsidRPr="0038795F">
        <w:rPr>
          <w:rFonts w:ascii="Times New Roman" w:hAnsi="Times New Roman" w:cs="Times New Roman"/>
          <w:sz w:val="28"/>
          <w:szCs w:val="28"/>
        </w:rPr>
        <w:t xml:space="preserve">. наук. пр. – 2024. – </w:t>
      </w:r>
      <w:proofErr w:type="spellStart"/>
      <w:r w:rsidRPr="0038795F">
        <w:rPr>
          <w:rFonts w:ascii="Times New Roman" w:hAnsi="Times New Roman" w:cs="Times New Roman"/>
          <w:sz w:val="28"/>
          <w:szCs w:val="28"/>
        </w:rPr>
        <w:t>Вип</w:t>
      </w:r>
      <w:proofErr w:type="spellEnd"/>
      <w:r w:rsidRPr="0038795F">
        <w:rPr>
          <w:rFonts w:ascii="Times New Roman" w:hAnsi="Times New Roman" w:cs="Times New Roman"/>
          <w:sz w:val="28"/>
          <w:szCs w:val="28"/>
        </w:rPr>
        <w:t xml:space="preserve">. 2. – С. 308-313. </w:t>
      </w:r>
      <w:r w:rsidRPr="0038795F">
        <w:rPr>
          <w:rFonts w:ascii="Times New Roman" w:hAnsi="Times New Roman" w:cs="Times New Roman"/>
          <w:i/>
          <w:iCs/>
          <w:sz w:val="28"/>
          <w:szCs w:val="28"/>
        </w:rPr>
        <w:t xml:space="preserve">Досліджено законодавче забезпечення </w:t>
      </w:r>
      <w:proofErr w:type="spellStart"/>
      <w:r w:rsidRPr="0038795F">
        <w:rPr>
          <w:rFonts w:ascii="Times New Roman" w:hAnsi="Times New Roman" w:cs="Times New Roman"/>
          <w:i/>
          <w:iCs/>
          <w:sz w:val="28"/>
          <w:szCs w:val="28"/>
        </w:rPr>
        <w:t>цифровізації</w:t>
      </w:r>
      <w:proofErr w:type="spellEnd"/>
      <w:r w:rsidRPr="0038795F">
        <w:rPr>
          <w:rFonts w:ascii="Times New Roman" w:hAnsi="Times New Roman" w:cs="Times New Roman"/>
          <w:i/>
          <w:iCs/>
          <w:sz w:val="28"/>
          <w:szCs w:val="28"/>
        </w:rPr>
        <w:t xml:space="preserve"> публічного управління, зокрема трансформацію системи публічного адміністрування через створення нових органів, які координують дії публічних установ і формують інформаційну політику. Запропоновано доповнити Закон України «Про Національну програму інформатизації» розділом щодо міжнародного співробітництва та прийняти Концепцію </w:t>
      </w:r>
      <w:proofErr w:type="spellStart"/>
      <w:r w:rsidRPr="0038795F">
        <w:rPr>
          <w:rFonts w:ascii="Times New Roman" w:hAnsi="Times New Roman" w:cs="Times New Roman"/>
          <w:i/>
          <w:iCs/>
          <w:sz w:val="28"/>
          <w:szCs w:val="28"/>
        </w:rPr>
        <w:t>цифровізації</w:t>
      </w:r>
      <w:proofErr w:type="spellEnd"/>
      <w:r w:rsidRPr="0038795F">
        <w:rPr>
          <w:rFonts w:ascii="Times New Roman" w:hAnsi="Times New Roman" w:cs="Times New Roman"/>
          <w:i/>
          <w:iCs/>
          <w:sz w:val="28"/>
          <w:szCs w:val="28"/>
        </w:rPr>
        <w:t xml:space="preserve"> публічного управління для уникнення </w:t>
      </w:r>
      <w:proofErr w:type="spellStart"/>
      <w:r w:rsidRPr="0038795F">
        <w:rPr>
          <w:rFonts w:ascii="Times New Roman" w:hAnsi="Times New Roman" w:cs="Times New Roman"/>
          <w:i/>
          <w:iCs/>
          <w:sz w:val="28"/>
          <w:szCs w:val="28"/>
        </w:rPr>
        <w:t>хаотизації</w:t>
      </w:r>
      <w:proofErr w:type="spellEnd"/>
      <w:r w:rsidRPr="0038795F">
        <w:rPr>
          <w:rFonts w:ascii="Times New Roman" w:hAnsi="Times New Roman" w:cs="Times New Roman"/>
          <w:i/>
          <w:iCs/>
          <w:sz w:val="28"/>
          <w:szCs w:val="28"/>
        </w:rPr>
        <w:t xml:space="preserve"> нормативної бази. Вказано на необхідність закріплення вимог до професійної </w:t>
      </w:r>
      <w:r w:rsidRPr="0038795F">
        <w:rPr>
          <w:rFonts w:ascii="Times New Roman" w:hAnsi="Times New Roman" w:cs="Times New Roman"/>
          <w:i/>
          <w:iCs/>
          <w:sz w:val="28"/>
          <w:szCs w:val="28"/>
        </w:rPr>
        <w:lastRenderedPageBreak/>
        <w:t>компетентності державних службовців та проведення кодифікації законодавства через прийняття Цифрового кодексу України.</w:t>
      </w:r>
      <w:r w:rsidRPr="0038795F">
        <w:rPr>
          <w:rFonts w:ascii="Times New Roman" w:hAnsi="Times New Roman" w:cs="Times New Roman"/>
          <w:sz w:val="28"/>
          <w:szCs w:val="28"/>
        </w:rPr>
        <w:t xml:space="preserve"> Текст: </w:t>
      </w:r>
      <w:hyperlink r:id="rId8" w:history="1">
        <w:r w:rsidRPr="0038795F">
          <w:rPr>
            <w:rStyle w:val="Hyperlink"/>
            <w:rFonts w:ascii="Times New Roman" w:hAnsi="Times New Roman" w:cs="Times New Roman"/>
            <w:sz w:val="28"/>
            <w:szCs w:val="28"/>
          </w:rPr>
          <w:t>http://www.pdu-journal.kpu.zp.ua/archive/2_2024/42.pdf</w:t>
        </w:r>
      </w:hyperlink>
    </w:p>
    <w:p w14:paraId="67D072AB"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38795F">
        <w:rPr>
          <w:rFonts w:ascii="Times New Roman" w:hAnsi="Times New Roman" w:cs="Times New Roman"/>
          <w:b/>
          <w:bCs/>
          <w:sz w:val="28"/>
          <w:szCs w:val="28"/>
        </w:rPr>
        <w:t>Дабіжа</w:t>
      </w:r>
      <w:proofErr w:type="spellEnd"/>
      <w:r w:rsidRPr="0038795F">
        <w:rPr>
          <w:rFonts w:ascii="Times New Roman" w:hAnsi="Times New Roman" w:cs="Times New Roman"/>
          <w:b/>
          <w:bCs/>
          <w:sz w:val="28"/>
          <w:szCs w:val="28"/>
        </w:rPr>
        <w:t xml:space="preserve"> В. В. Комунікаційні стратегії в публічному управлінні та адмініструванні: український контекст</w:t>
      </w:r>
      <w:r w:rsidRPr="0038795F">
        <w:rPr>
          <w:rFonts w:ascii="Times New Roman" w:hAnsi="Times New Roman" w:cs="Times New Roman"/>
          <w:sz w:val="28"/>
          <w:szCs w:val="28"/>
        </w:rPr>
        <w:t xml:space="preserve"> [Електронний ресурс] / Віра Василівна </w:t>
      </w:r>
      <w:proofErr w:type="spellStart"/>
      <w:r w:rsidRPr="0038795F">
        <w:rPr>
          <w:rFonts w:ascii="Times New Roman" w:hAnsi="Times New Roman" w:cs="Times New Roman"/>
          <w:sz w:val="28"/>
          <w:szCs w:val="28"/>
        </w:rPr>
        <w:t>Дабіжа</w:t>
      </w:r>
      <w:proofErr w:type="spellEnd"/>
      <w:r w:rsidRPr="0038795F">
        <w:rPr>
          <w:rFonts w:ascii="Times New Roman" w:hAnsi="Times New Roman" w:cs="Times New Roman"/>
          <w:sz w:val="28"/>
          <w:szCs w:val="28"/>
        </w:rPr>
        <w:t>,</w:t>
      </w:r>
      <w:r>
        <w:rPr>
          <w:rFonts w:ascii="Times New Roman" w:hAnsi="Times New Roman" w:cs="Times New Roman"/>
          <w:b/>
          <w:bCs/>
          <w:sz w:val="28"/>
          <w:szCs w:val="28"/>
        </w:rPr>
        <w:t xml:space="preserve"> </w:t>
      </w:r>
      <w:r w:rsidRPr="0038795F">
        <w:rPr>
          <w:rFonts w:ascii="Times New Roman" w:hAnsi="Times New Roman" w:cs="Times New Roman"/>
          <w:sz w:val="28"/>
          <w:szCs w:val="28"/>
        </w:rPr>
        <w:t>Дмитро Володимирович Пискун</w:t>
      </w:r>
      <w:r w:rsidRPr="0038795F">
        <w:rPr>
          <w:rFonts w:ascii="Times New Roman" w:hAnsi="Times New Roman" w:cs="Times New Roman"/>
          <w:b/>
          <w:bCs/>
          <w:sz w:val="28"/>
          <w:szCs w:val="28"/>
        </w:rPr>
        <w:t> </w:t>
      </w:r>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Сучас</w:t>
      </w:r>
      <w:proofErr w:type="spellEnd"/>
      <w:r w:rsidRPr="0038795F">
        <w:rPr>
          <w:rFonts w:ascii="Times New Roman" w:hAnsi="Times New Roman" w:cs="Times New Roman"/>
          <w:sz w:val="28"/>
          <w:szCs w:val="28"/>
        </w:rPr>
        <w:t xml:space="preserve">. наук. </w:t>
      </w:r>
      <w:proofErr w:type="spellStart"/>
      <w:r w:rsidRPr="0038795F">
        <w:rPr>
          <w:rFonts w:ascii="Times New Roman" w:hAnsi="Times New Roman" w:cs="Times New Roman"/>
          <w:sz w:val="28"/>
          <w:szCs w:val="28"/>
        </w:rPr>
        <w:t>журн</w:t>
      </w:r>
      <w:proofErr w:type="spellEnd"/>
      <w:r w:rsidRPr="0038795F">
        <w:rPr>
          <w:rFonts w:ascii="Times New Roman" w:hAnsi="Times New Roman" w:cs="Times New Roman"/>
          <w:sz w:val="28"/>
          <w:szCs w:val="28"/>
        </w:rPr>
        <w:t>. – 2024. – № 3 (1). – С.</w:t>
      </w:r>
      <w:r>
        <w:rPr>
          <w:rFonts w:ascii="Times New Roman" w:hAnsi="Times New Roman" w:cs="Times New Roman"/>
          <w:sz w:val="28"/>
          <w:szCs w:val="28"/>
        </w:rPr>
        <w:t> </w:t>
      </w:r>
      <w:r w:rsidRPr="0038795F">
        <w:rPr>
          <w:rFonts w:ascii="Times New Roman" w:hAnsi="Times New Roman" w:cs="Times New Roman"/>
          <w:sz w:val="28"/>
          <w:szCs w:val="28"/>
        </w:rPr>
        <w:t>92-100.</w:t>
      </w:r>
      <w:r>
        <w:rPr>
          <w:rFonts w:ascii="Times New Roman" w:hAnsi="Times New Roman" w:cs="Times New Roman"/>
          <w:sz w:val="28"/>
          <w:szCs w:val="28"/>
        </w:rPr>
        <w:t xml:space="preserve"> </w:t>
      </w:r>
      <w:r w:rsidRPr="0038795F">
        <w:rPr>
          <w:rFonts w:ascii="Times New Roman" w:hAnsi="Times New Roman" w:cs="Times New Roman"/>
          <w:i/>
          <w:iCs/>
          <w:sz w:val="28"/>
          <w:szCs w:val="28"/>
        </w:rPr>
        <w:t>Розкрито поняття «комунікаційні стратегії», розглянуто їх основні компоненти та принципи формування. Зазначено, що комунікативні стратегії органів державного управління та адміністрування сприяють ефективності комунікації між владними структурами та суспільством, довірі до влади, консолідації суспільства. Вказано, що публічне управління та адміністрування є комунікаційним процесом, оскільки містить типові для комунікативного акту складові. Проаналізовано комунікаційні стратегії реформи державного управління України, Верховної Ради України (ВР України), Міністерства освіти і науки України</w:t>
      </w:r>
      <w:r>
        <w:rPr>
          <w:rFonts w:ascii="Times New Roman" w:hAnsi="Times New Roman" w:cs="Times New Roman"/>
          <w:i/>
          <w:iCs/>
          <w:sz w:val="28"/>
          <w:szCs w:val="28"/>
        </w:rPr>
        <w:t xml:space="preserve"> </w:t>
      </w:r>
      <w:r w:rsidRPr="0038795F">
        <w:rPr>
          <w:rFonts w:ascii="Times New Roman" w:hAnsi="Times New Roman" w:cs="Times New Roman"/>
          <w:i/>
          <w:iCs/>
          <w:sz w:val="28"/>
          <w:szCs w:val="28"/>
        </w:rPr>
        <w:t>(МОН України), МЗС України, «Стратегія комунікацій у сфері запобігання та протидії корупції», «Стратегія комунікації з питань європейської інтеграції України» тощо.</w:t>
      </w:r>
      <w:r w:rsidRPr="0038795F">
        <w:rPr>
          <w:rFonts w:ascii="Times New Roman" w:hAnsi="Times New Roman" w:cs="Times New Roman"/>
          <w:sz w:val="28"/>
          <w:szCs w:val="28"/>
        </w:rPr>
        <w:t> Текст: </w:t>
      </w:r>
      <w:hyperlink r:id="rId9" w:tgtFrame="_blank" w:history="1">
        <w:r w:rsidRPr="0038795F">
          <w:rPr>
            <w:rStyle w:val="Hyperlink"/>
            <w:rFonts w:ascii="Times New Roman" w:hAnsi="Times New Roman" w:cs="Times New Roman"/>
            <w:sz w:val="28"/>
            <w:szCs w:val="28"/>
          </w:rPr>
          <w:t>https://mosjournal.com/index.php/journal/article/view/40</w:t>
        </w:r>
      </w:hyperlink>
    </w:p>
    <w:p w14:paraId="42CBE948"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38795F">
        <w:rPr>
          <w:rFonts w:ascii="Times New Roman" w:hAnsi="Times New Roman" w:cs="Times New Roman"/>
          <w:b/>
          <w:bCs/>
          <w:sz w:val="28"/>
          <w:szCs w:val="28"/>
        </w:rPr>
        <w:t>Дрига</w:t>
      </w:r>
      <w:proofErr w:type="spellEnd"/>
      <w:r>
        <w:rPr>
          <w:rFonts w:ascii="Times New Roman" w:hAnsi="Times New Roman" w:cs="Times New Roman"/>
          <w:b/>
          <w:bCs/>
          <w:sz w:val="28"/>
          <w:szCs w:val="28"/>
        </w:rPr>
        <w:t xml:space="preserve"> </w:t>
      </w:r>
      <w:r w:rsidRPr="0038795F">
        <w:rPr>
          <w:rFonts w:ascii="Times New Roman" w:hAnsi="Times New Roman" w:cs="Times New Roman"/>
          <w:b/>
          <w:bCs/>
          <w:sz w:val="28"/>
          <w:szCs w:val="28"/>
        </w:rPr>
        <w:t>Д.</w:t>
      </w:r>
      <w:r>
        <w:rPr>
          <w:rFonts w:ascii="Times New Roman" w:hAnsi="Times New Roman" w:cs="Times New Roman"/>
          <w:b/>
          <w:bCs/>
          <w:sz w:val="28"/>
          <w:szCs w:val="28"/>
        </w:rPr>
        <w:t xml:space="preserve"> </w:t>
      </w:r>
      <w:r w:rsidRPr="0038795F">
        <w:rPr>
          <w:rFonts w:ascii="Times New Roman" w:hAnsi="Times New Roman" w:cs="Times New Roman"/>
          <w:b/>
          <w:bCs/>
          <w:sz w:val="28"/>
          <w:szCs w:val="28"/>
        </w:rPr>
        <w:t xml:space="preserve">А. Механізм формування важелів регулювання правових норм в умовах </w:t>
      </w:r>
      <w:proofErr w:type="spellStart"/>
      <w:r w:rsidRPr="0038795F">
        <w:rPr>
          <w:rFonts w:ascii="Times New Roman" w:hAnsi="Times New Roman" w:cs="Times New Roman"/>
          <w:b/>
          <w:bCs/>
          <w:sz w:val="28"/>
          <w:szCs w:val="28"/>
        </w:rPr>
        <w:t>цифровізації</w:t>
      </w:r>
      <w:bookmarkStart w:id="1" w:name="m_7003967584477535250__Hlk195360118"/>
      <w:proofErr w:type="spellEnd"/>
      <w:r w:rsidRPr="0038795F">
        <w:rPr>
          <w:rFonts w:ascii="Times New Roman" w:hAnsi="Times New Roman" w:cs="Times New Roman"/>
          <w:b/>
          <w:bCs/>
          <w:sz w:val="28"/>
          <w:szCs w:val="28"/>
        </w:rPr>
        <w:t xml:space="preserve"> </w:t>
      </w:r>
      <w:r w:rsidRPr="0038795F">
        <w:rPr>
          <w:rFonts w:ascii="Times New Roman" w:hAnsi="Times New Roman" w:cs="Times New Roman"/>
          <w:sz w:val="28"/>
          <w:szCs w:val="28"/>
        </w:rPr>
        <w:t>[</w:t>
      </w:r>
      <w:bookmarkEnd w:id="1"/>
      <w:r w:rsidRPr="0038795F">
        <w:rPr>
          <w:rFonts w:ascii="Times New Roman" w:hAnsi="Times New Roman" w:cs="Times New Roman"/>
          <w:sz w:val="28"/>
          <w:szCs w:val="28"/>
        </w:rPr>
        <w:t xml:space="preserve">Електронний ресурс] / Дмитро Андрійович </w:t>
      </w:r>
      <w:proofErr w:type="spellStart"/>
      <w:r w:rsidRPr="0038795F">
        <w:rPr>
          <w:rFonts w:ascii="Times New Roman" w:hAnsi="Times New Roman" w:cs="Times New Roman"/>
          <w:sz w:val="28"/>
          <w:szCs w:val="28"/>
        </w:rPr>
        <w:t>Дрига</w:t>
      </w:r>
      <w:proofErr w:type="spellEnd"/>
      <w:r w:rsidRPr="0038795F">
        <w:rPr>
          <w:rFonts w:ascii="Times New Roman" w:hAnsi="Times New Roman" w:cs="Times New Roman"/>
          <w:sz w:val="28"/>
          <w:szCs w:val="28"/>
        </w:rPr>
        <w:t xml:space="preserve"> // </w:t>
      </w:r>
      <w:proofErr w:type="spellStart"/>
      <w:r w:rsidRPr="0038795F">
        <w:rPr>
          <w:rFonts w:ascii="Times New Roman" w:hAnsi="Times New Roman" w:cs="Times New Roman"/>
          <w:sz w:val="28"/>
          <w:szCs w:val="28"/>
        </w:rPr>
        <w:t>Сучас</w:t>
      </w:r>
      <w:proofErr w:type="spellEnd"/>
      <w:r w:rsidRPr="0038795F">
        <w:rPr>
          <w:rFonts w:ascii="Times New Roman" w:hAnsi="Times New Roman" w:cs="Times New Roman"/>
          <w:sz w:val="28"/>
          <w:szCs w:val="28"/>
        </w:rPr>
        <w:t xml:space="preserve">. наук. </w:t>
      </w:r>
      <w:proofErr w:type="spellStart"/>
      <w:r w:rsidRPr="0038795F">
        <w:rPr>
          <w:rFonts w:ascii="Times New Roman" w:hAnsi="Times New Roman" w:cs="Times New Roman"/>
          <w:sz w:val="28"/>
          <w:szCs w:val="28"/>
        </w:rPr>
        <w:t>журн</w:t>
      </w:r>
      <w:proofErr w:type="spellEnd"/>
      <w:r w:rsidRPr="0038795F">
        <w:rPr>
          <w:rFonts w:ascii="Times New Roman" w:hAnsi="Times New Roman" w:cs="Times New Roman"/>
          <w:sz w:val="28"/>
          <w:szCs w:val="28"/>
        </w:rPr>
        <w:t>. – 2024. – № 3 (1). – С. 101-107. </w:t>
      </w:r>
      <w:r w:rsidRPr="0038795F">
        <w:rPr>
          <w:rFonts w:ascii="Times New Roman" w:hAnsi="Times New Roman" w:cs="Times New Roman"/>
          <w:i/>
          <w:iCs/>
          <w:sz w:val="28"/>
          <w:szCs w:val="28"/>
        </w:rPr>
        <w:t xml:space="preserve">Визначено, що </w:t>
      </w:r>
      <w:proofErr w:type="spellStart"/>
      <w:r w:rsidRPr="0038795F">
        <w:rPr>
          <w:rFonts w:ascii="Times New Roman" w:hAnsi="Times New Roman" w:cs="Times New Roman"/>
          <w:i/>
          <w:iCs/>
          <w:sz w:val="28"/>
          <w:szCs w:val="28"/>
        </w:rPr>
        <w:t>цифровізація</w:t>
      </w:r>
      <w:proofErr w:type="spellEnd"/>
      <w:r w:rsidRPr="0038795F">
        <w:rPr>
          <w:rFonts w:ascii="Times New Roman" w:hAnsi="Times New Roman" w:cs="Times New Roman"/>
          <w:i/>
          <w:iCs/>
          <w:sz w:val="28"/>
          <w:szCs w:val="28"/>
        </w:rPr>
        <w:t xml:space="preserve"> реальної правової дійсності сприяє формуванню нових цивілізаційних явищ і процесів, виникненню нового </w:t>
      </w:r>
      <w:proofErr w:type="spellStart"/>
      <w:r w:rsidRPr="0038795F">
        <w:rPr>
          <w:rFonts w:ascii="Times New Roman" w:hAnsi="Times New Roman" w:cs="Times New Roman"/>
          <w:i/>
          <w:iCs/>
          <w:sz w:val="28"/>
          <w:szCs w:val="28"/>
        </w:rPr>
        <w:t>праворозуміння</w:t>
      </w:r>
      <w:proofErr w:type="spellEnd"/>
      <w:r w:rsidRPr="0038795F">
        <w:rPr>
          <w:rFonts w:ascii="Times New Roman" w:hAnsi="Times New Roman" w:cs="Times New Roman"/>
          <w:i/>
          <w:iCs/>
          <w:sz w:val="28"/>
          <w:szCs w:val="28"/>
        </w:rPr>
        <w:t xml:space="preserve">, світогляду та правової культури. Акцентовано, що органи публічної </w:t>
      </w:r>
      <w:proofErr w:type="spellStart"/>
      <w:r w:rsidRPr="0038795F">
        <w:rPr>
          <w:rFonts w:ascii="Times New Roman" w:hAnsi="Times New Roman" w:cs="Times New Roman"/>
          <w:i/>
          <w:iCs/>
          <w:sz w:val="28"/>
          <w:szCs w:val="28"/>
        </w:rPr>
        <w:t>владb</w:t>
      </w:r>
      <w:proofErr w:type="spellEnd"/>
      <w:r w:rsidRPr="0038795F">
        <w:rPr>
          <w:rFonts w:ascii="Times New Roman" w:hAnsi="Times New Roman" w:cs="Times New Roman"/>
          <w:i/>
          <w:iCs/>
          <w:sz w:val="28"/>
          <w:szCs w:val="28"/>
        </w:rPr>
        <w:t xml:space="preserve"> регулюють процеси припинення поширення недостовірної інформації, поданої під виглядом достовірної; створення заборон на розміщення інформації, що виражає неповагу до суспільства та держави, охоплюючи її органи та символи, а також щодо історичної, політичної та іншої оцінки подій. Вказано, що для правового захисту особистих інтересів першорядне значення має недоторканність приватного життя, оборот </w:t>
      </w:r>
      <w:r w:rsidRPr="0038795F">
        <w:rPr>
          <w:rFonts w:ascii="Times New Roman" w:hAnsi="Times New Roman" w:cs="Times New Roman"/>
          <w:i/>
          <w:iCs/>
          <w:sz w:val="28"/>
          <w:szCs w:val="28"/>
        </w:rPr>
        <w:lastRenderedPageBreak/>
        <w:t xml:space="preserve">персональних даних, розпорядження контентом користувача, в тому </w:t>
      </w:r>
      <w:proofErr w:type="spellStart"/>
      <w:r w:rsidRPr="0038795F">
        <w:rPr>
          <w:rFonts w:ascii="Times New Roman" w:hAnsi="Times New Roman" w:cs="Times New Roman"/>
          <w:i/>
          <w:iCs/>
          <w:sz w:val="28"/>
          <w:szCs w:val="28"/>
        </w:rPr>
        <w:t>числ</w:t>
      </w:r>
      <w:proofErr w:type="spellEnd"/>
      <w:r w:rsidRPr="0038795F">
        <w:rPr>
          <w:rFonts w:ascii="Times New Roman" w:hAnsi="Times New Roman" w:cs="Times New Roman"/>
          <w:i/>
          <w:iCs/>
          <w:sz w:val="28"/>
          <w:szCs w:val="28"/>
        </w:rPr>
        <w:t xml:space="preserve"> з урахуванням застосування інформаційних технологій.</w:t>
      </w:r>
      <w:r w:rsidRPr="0038795F">
        <w:rPr>
          <w:rFonts w:ascii="Times New Roman" w:hAnsi="Times New Roman" w:cs="Times New Roman"/>
          <w:sz w:val="28"/>
          <w:szCs w:val="28"/>
        </w:rPr>
        <w:t xml:space="preserve"> Текст: </w:t>
      </w:r>
      <w:hyperlink r:id="rId10" w:tgtFrame="_blank" w:history="1">
        <w:r w:rsidRPr="0038795F">
          <w:rPr>
            <w:rStyle w:val="Hyperlink"/>
            <w:rFonts w:ascii="Times New Roman" w:hAnsi="Times New Roman" w:cs="Times New Roman"/>
            <w:sz w:val="28"/>
            <w:szCs w:val="28"/>
          </w:rPr>
          <w:t>https://mosjournal.com/index.php/journal/article/view/41</w:t>
        </w:r>
      </w:hyperlink>
    </w:p>
    <w:p w14:paraId="23C13CDC"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38795F">
        <w:rPr>
          <w:rFonts w:ascii="Times New Roman" w:hAnsi="Times New Roman" w:cs="Times New Roman"/>
          <w:b/>
          <w:bCs/>
          <w:sz w:val="28"/>
          <w:szCs w:val="28"/>
        </w:rPr>
        <w:t>Дубняк М. В.</w:t>
      </w:r>
      <w:r w:rsidRPr="0038795F">
        <w:rPr>
          <w:rFonts w:ascii="Times New Roman" w:hAnsi="Times New Roman" w:cs="Times New Roman"/>
          <w:i/>
          <w:iCs/>
          <w:sz w:val="28"/>
          <w:szCs w:val="28"/>
        </w:rPr>
        <w:t>  </w:t>
      </w:r>
      <w:r w:rsidRPr="0038795F">
        <w:rPr>
          <w:rFonts w:ascii="Times New Roman" w:hAnsi="Times New Roman" w:cs="Times New Roman"/>
          <w:b/>
          <w:bCs/>
          <w:sz w:val="28"/>
          <w:szCs w:val="28"/>
        </w:rPr>
        <w:t>Адміністративно-правове забезпечення електронних послуг в умовах цифрової трансформації </w:t>
      </w:r>
      <w:r w:rsidRPr="0038795F">
        <w:rPr>
          <w:rFonts w:ascii="Times New Roman" w:hAnsi="Times New Roman" w:cs="Times New Roman"/>
          <w:sz w:val="28"/>
          <w:szCs w:val="28"/>
        </w:rPr>
        <w:t>[Електронний ресурс] / М. В. Дубняк // Інформація і право. – 2025. – № 1 (52). – С. 96-111. </w:t>
      </w:r>
      <w:r w:rsidRPr="0038795F">
        <w:rPr>
          <w:rFonts w:ascii="Times New Roman" w:hAnsi="Times New Roman" w:cs="Times New Roman"/>
          <w:i/>
          <w:iCs/>
          <w:sz w:val="28"/>
          <w:szCs w:val="28"/>
        </w:rPr>
        <w:t>Проаналізовано правові аспекти </w:t>
      </w:r>
      <w:proofErr w:type="spellStart"/>
      <w:r w:rsidRPr="0038795F">
        <w:rPr>
          <w:rFonts w:ascii="Times New Roman" w:hAnsi="Times New Roman" w:cs="Times New Roman"/>
          <w:i/>
          <w:iCs/>
          <w:sz w:val="28"/>
          <w:szCs w:val="28"/>
        </w:rPr>
        <w:t>цифровізації</w:t>
      </w:r>
      <w:proofErr w:type="spellEnd"/>
      <w:r w:rsidRPr="0038795F">
        <w:rPr>
          <w:rFonts w:ascii="Times New Roman" w:hAnsi="Times New Roman" w:cs="Times New Roman"/>
          <w:i/>
          <w:iCs/>
          <w:sz w:val="28"/>
          <w:szCs w:val="28"/>
        </w:rPr>
        <w:t xml:space="preserve"> адміністративних послуг в Україні, зокрема проблематики визначення понять «електронна послуга»,</w:t>
      </w:r>
      <w:r w:rsidRPr="0038795F">
        <w:rPr>
          <w:rFonts w:ascii="Times New Roman" w:hAnsi="Times New Roman" w:cs="Times New Roman"/>
          <w:sz w:val="28"/>
          <w:szCs w:val="28"/>
        </w:rPr>
        <w:t> </w:t>
      </w:r>
      <w:r w:rsidRPr="0038795F">
        <w:rPr>
          <w:rFonts w:ascii="Times New Roman" w:hAnsi="Times New Roman" w:cs="Times New Roman"/>
          <w:i/>
          <w:iCs/>
          <w:sz w:val="28"/>
          <w:szCs w:val="28"/>
        </w:rPr>
        <w:t>«публічна послуга» та суміжних термінів у законодавстві. Виявлено системні недоліки в законодавчих дефініціях. Класифіковано етапи становлення адміністративно-правового забезпечення електронних послуг на три періоди: інформаційний (2000 – 2015 рр.), електронний (2016 – 2020 рр.) та цифровий (2021 – 2025 рр.), що відображає поступовий розвиток нормативно-правового забезпечення. Розглянуто роль сучасних технологій, зокрема хмарних обчислень, великих даних, електронної ідентифікації (</w:t>
      </w:r>
      <w:proofErr w:type="spellStart"/>
      <w:r w:rsidRPr="0038795F">
        <w:rPr>
          <w:rFonts w:ascii="Times New Roman" w:hAnsi="Times New Roman" w:cs="Times New Roman"/>
          <w:i/>
          <w:iCs/>
          <w:sz w:val="28"/>
          <w:szCs w:val="28"/>
        </w:rPr>
        <w:t>eID</w:t>
      </w:r>
      <w:proofErr w:type="spellEnd"/>
      <w:r w:rsidRPr="0038795F">
        <w:rPr>
          <w:rFonts w:ascii="Times New Roman" w:hAnsi="Times New Roman" w:cs="Times New Roman"/>
          <w:i/>
          <w:iCs/>
          <w:sz w:val="28"/>
          <w:szCs w:val="28"/>
        </w:rPr>
        <w:t>) та штучного інтелекту (ШІ), у процесі цифрової трансформації електронних послуг і досягнення Цілей сталого розвитку до 2030 р.</w:t>
      </w:r>
      <w:r>
        <w:rPr>
          <w:rFonts w:ascii="Times New Roman" w:hAnsi="Times New Roman" w:cs="Times New Roman"/>
          <w:i/>
          <w:iCs/>
          <w:sz w:val="28"/>
          <w:szCs w:val="28"/>
        </w:rPr>
        <w:t xml:space="preserve"> </w:t>
      </w:r>
      <w:r w:rsidRPr="0038795F">
        <w:rPr>
          <w:rFonts w:ascii="Times New Roman" w:hAnsi="Times New Roman" w:cs="Times New Roman"/>
          <w:sz w:val="28"/>
          <w:szCs w:val="28"/>
        </w:rPr>
        <w:t>Текст:</w:t>
      </w:r>
      <w:r>
        <w:rPr>
          <w:rFonts w:ascii="Times New Roman" w:hAnsi="Times New Roman" w:cs="Times New Roman"/>
          <w:sz w:val="28"/>
          <w:szCs w:val="28"/>
        </w:rPr>
        <w:t xml:space="preserve"> </w:t>
      </w:r>
      <w:hyperlink r:id="rId11" w:history="1">
        <w:r w:rsidRPr="00F30CD4">
          <w:rPr>
            <w:rStyle w:val="Hyperlink"/>
            <w:rFonts w:ascii="Times New Roman" w:hAnsi="Times New Roman" w:cs="Times New Roman"/>
            <w:sz w:val="28"/>
            <w:szCs w:val="28"/>
          </w:rPr>
          <w:t>http://il.ippi.org.ua/article/view/324691</w:t>
        </w:r>
      </w:hyperlink>
    </w:p>
    <w:p w14:paraId="47488542"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38795F">
        <w:rPr>
          <w:rFonts w:ascii="Times New Roman" w:eastAsia="Times New Roman" w:hAnsi="Times New Roman" w:cs="Times New Roman"/>
          <w:b/>
          <w:bCs/>
          <w:sz w:val="28"/>
          <w:szCs w:val="28"/>
          <w:lang w:eastAsia="uk-UA"/>
        </w:rPr>
        <w:t>Касьянов Ю.</w:t>
      </w:r>
      <w:r w:rsidRPr="0038795F">
        <w:rPr>
          <w:rFonts w:ascii="Times New Roman" w:eastAsia="Times New Roman" w:hAnsi="Times New Roman" w:cs="Times New Roman"/>
          <w:sz w:val="28"/>
          <w:szCs w:val="28"/>
          <w:lang w:eastAsia="uk-UA"/>
        </w:rPr>
        <w:t xml:space="preserve"> </w:t>
      </w:r>
      <w:r w:rsidRPr="0038795F">
        <w:rPr>
          <w:rFonts w:ascii="Times New Roman" w:eastAsia="Times New Roman" w:hAnsi="Times New Roman" w:cs="Times New Roman"/>
          <w:b/>
          <w:bCs/>
          <w:sz w:val="28"/>
          <w:szCs w:val="28"/>
          <w:lang w:eastAsia="uk-UA"/>
        </w:rPr>
        <w:t xml:space="preserve">Безпілотний глухий кут: чому українські </w:t>
      </w:r>
      <w:proofErr w:type="spellStart"/>
      <w:r w:rsidRPr="0038795F">
        <w:rPr>
          <w:rFonts w:ascii="Times New Roman" w:eastAsia="Times New Roman" w:hAnsi="Times New Roman" w:cs="Times New Roman"/>
          <w:b/>
          <w:bCs/>
          <w:sz w:val="28"/>
          <w:szCs w:val="28"/>
          <w:lang w:eastAsia="uk-UA"/>
        </w:rPr>
        <w:t>дрони</w:t>
      </w:r>
      <w:proofErr w:type="spellEnd"/>
      <w:r w:rsidRPr="0038795F">
        <w:rPr>
          <w:rFonts w:ascii="Times New Roman" w:eastAsia="Times New Roman" w:hAnsi="Times New Roman" w:cs="Times New Roman"/>
          <w:b/>
          <w:bCs/>
          <w:sz w:val="28"/>
          <w:szCs w:val="28"/>
          <w:lang w:eastAsia="uk-UA"/>
        </w:rPr>
        <w:t xml:space="preserve"> не змінюють ходу війни</w:t>
      </w:r>
      <w:r w:rsidRPr="0038795F">
        <w:rPr>
          <w:rFonts w:ascii="Times New Roman" w:eastAsia="Times New Roman" w:hAnsi="Times New Roman" w:cs="Times New Roman"/>
          <w:sz w:val="28"/>
          <w:szCs w:val="28"/>
          <w:lang w:eastAsia="uk-UA"/>
        </w:rPr>
        <w:t xml:space="preserve"> [Електронний ресурс] / Юрій Касьянов // Дзеркало тижня. </w:t>
      </w:r>
      <w:r>
        <w:rPr>
          <w:rFonts w:ascii="Times New Roman" w:eastAsia="Times New Roman" w:hAnsi="Times New Roman" w:cs="Times New Roman"/>
          <w:sz w:val="28"/>
          <w:szCs w:val="28"/>
          <w:lang w:eastAsia="uk-UA"/>
        </w:rPr>
        <w:t>–</w:t>
      </w:r>
      <w:r w:rsidRPr="0038795F">
        <w:rPr>
          <w:rFonts w:ascii="Times New Roman" w:eastAsia="Times New Roman" w:hAnsi="Times New Roman" w:cs="Times New Roman"/>
          <w:sz w:val="28"/>
          <w:szCs w:val="28"/>
          <w:lang w:eastAsia="uk-UA"/>
        </w:rPr>
        <w:t xml:space="preserve"> 2025. </w:t>
      </w:r>
      <w:r>
        <w:rPr>
          <w:rFonts w:ascii="Times New Roman" w:eastAsia="Times New Roman" w:hAnsi="Times New Roman" w:cs="Times New Roman"/>
          <w:sz w:val="28"/>
          <w:szCs w:val="28"/>
          <w:lang w:eastAsia="uk-UA"/>
        </w:rPr>
        <w:t>–</w:t>
      </w:r>
      <w:r w:rsidRPr="0038795F">
        <w:rPr>
          <w:rFonts w:ascii="Times New Roman" w:eastAsia="Times New Roman" w:hAnsi="Times New Roman" w:cs="Times New Roman"/>
          <w:sz w:val="28"/>
          <w:szCs w:val="28"/>
          <w:lang w:eastAsia="uk-UA"/>
        </w:rPr>
        <w:t xml:space="preserve"> 16 квіт. — Електрон. дані. </w:t>
      </w:r>
      <w:r w:rsidRPr="0038795F">
        <w:rPr>
          <w:rFonts w:ascii="Times New Roman" w:eastAsia="Times New Roman" w:hAnsi="Times New Roman" w:cs="Times New Roman"/>
          <w:i/>
          <w:iCs/>
          <w:sz w:val="28"/>
          <w:szCs w:val="28"/>
          <w:lang w:eastAsia="uk-UA"/>
        </w:rPr>
        <w:t xml:space="preserve">Подано критичний аналіз ефективності дальніх безпілотних атак українських сил </w:t>
      </w:r>
      <w:proofErr w:type="spellStart"/>
      <w:r w:rsidRPr="0038795F">
        <w:rPr>
          <w:rFonts w:ascii="Times New Roman" w:eastAsia="Times New Roman" w:hAnsi="Times New Roman" w:cs="Times New Roman"/>
          <w:i/>
          <w:iCs/>
          <w:sz w:val="28"/>
          <w:szCs w:val="28"/>
          <w:lang w:eastAsia="uk-UA"/>
        </w:rPr>
        <w:t>Deep</w:t>
      </w:r>
      <w:proofErr w:type="spellEnd"/>
      <w:r w:rsidRPr="0038795F">
        <w:rPr>
          <w:rFonts w:ascii="Times New Roman" w:eastAsia="Times New Roman" w:hAnsi="Times New Roman" w:cs="Times New Roman"/>
          <w:i/>
          <w:iCs/>
          <w:sz w:val="28"/>
          <w:szCs w:val="28"/>
          <w:lang w:eastAsia="uk-UA"/>
        </w:rPr>
        <w:t xml:space="preserve"> </w:t>
      </w:r>
      <w:proofErr w:type="spellStart"/>
      <w:r w:rsidRPr="0038795F">
        <w:rPr>
          <w:rFonts w:ascii="Times New Roman" w:eastAsia="Times New Roman" w:hAnsi="Times New Roman" w:cs="Times New Roman"/>
          <w:i/>
          <w:iCs/>
          <w:sz w:val="28"/>
          <w:szCs w:val="28"/>
          <w:lang w:eastAsia="uk-UA"/>
        </w:rPr>
        <w:t>Strike</w:t>
      </w:r>
      <w:proofErr w:type="spellEnd"/>
      <w:r w:rsidRPr="0038795F">
        <w:rPr>
          <w:rFonts w:ascii="Times New Roman" w:eastAsia="Times New Roman" w:hAnsi="Times New Roman" w:cs="Times New Roman"/>
          <w:i/>
          <w:iCs/>
          <w:sz w:val="28"/>
          <w:szCs w:val="28"/>
          <w:lang w:eastAsia="uk-UA"/>
        </w:rPr>
        <w:t xml:space="preserve"> на територію Росії, зокрема по московському регіону. Вказано, що до 80 % ударних </w:t>
      </w:r>
      <w:proofErr w:type="spellStart"/>
      <w:r w:rsidRPr="0038795F">
        <w:rPr>
          <w:rFonts w:ascii="Times New Roman" w:eastAsia="Times New Roman" w:hAnsi="Times New Roman" w:cs="Times New Roman"/>
          <w:i/>
          <w:iCs/>
          <w:sz w:val="28"/>
          <w:szCs w:val="28"/>
          <w:lang w:eastAsia="uk-UA"/>
        </w:rPr>
        <w:t>дронів</w:t>
      </w:r>
      <w:proofErr w:type="spellEnd"/>
      <w:r w:rsidRPr="0038795F">
        <w:rPr>
          <w:rFonts w:ascii="Times New Roman" w:eastAsia="Times New Roman" w:hAnsi="Times New Roman" w:cs="Times New Roman"/>
          <w:i/>
          <w:iCs/>
          <w:sz w:val="28"/>
          <w:szCs w:val="28"/>
          <w:lang w:eastAsia="uk-UA"/>
        </w:rPr>
        <w:t xml:space="preserve"> не досягають цілей через проблеми з ППО, РЕБ, тактичні та стратегічні помилки, недосконалість </w:t>
      </w:r>
      <w:proofErr w:type="spellStart"/>
      <w:r w:rsidRPr="0038795F">
        <w:rPr>
          <w:rFonts w:ascii="Times New Roman" w:eastAsia="Times New Roman" w:hAnsi="Times New Roman" w:cs="Times New Roman"/>
          <w:i/>
          <w:iCs/>
          <w:sz w:val="28"/>
          <w:szCs w:val="28"/>
          <w:lang w:eastAsia="uk-UA"/>
        </w:rPr>
        <w:t>дронів</w:t>
      </w:r>
      <w:proofErr w:type="spellEnd"/>
      <w:r w:rsidRPr="0038795F">
        <w:rPr>
          <w:rFonts w:ascii="Times New Roman" w:eastAsia="Times New Roman" w:hAnsi="Times New Roman" w:cs="Times New Roman"/>
          <w:i/>
          <w:iCs/>
          <w:sz w:val="28"/>
          <w:szCs w:val="28"/>
          <w:lang w:eastAsia="uk-UA"/>
        </w:rPr>
        <w:t xml:space="preserve"> та відсутність централізованого командування. При цьому навіть масові атаки на Москву з використанням сотень дорогих </w:t>
      </w:r>
      <w:proofErr w:type="spellStart"/>
      <w:r w:rsidRPr="0038795F">
        <w:rPr>
          <w:rFonts w:ascii="Times New Roman" w:eastAsia="Times New Roman" w:hAnsi="Times New Roman" w:cs="Times New Roman"/>
          <w:i/>
          <w:iCs/>
          <w:sz w:val="28"/>
          <w:szCs w:val="28"/>
          <w:lang w:eastAsia="uk-UA"/>
        </w:rPr>
        <w:t>дронів</w:t>
      </w:r>
      <w:proofErr w:type="spellEnd"/>
      <w:r w:rsidRPr="0038795F">
        <w:rPr>
          <w:rFonts w:ascii="Times New Roman" w:eastAsia="Times New Roman" w:hAnsi="Times New Roman" w:cs="Times New Roman"/>
          <w:i/>
          <w:iCs/>
          <w:sz w:val="28"/>
          <w:szCs w:val="28"/>
          <w:lang w:eastAsia="uk-UA"/>
        </w:rPr>
        <w:t xml:space="preserve"> не дають належного результату, тоді як окремі малі акції з дешевшими апаратами іноді демонструють значно кращу ефективність. Порушено теми роздробленості управління, неузгодженості дій різних відомств, корупційних ризиків і відсутності </w:t>
      </w:r>
      <w:r w:rsidRPr="0038795F">
        <w:rPr>
          <w:rFonts w:ascii="Times New Roman" w:eastAsia="Times New Roman" w:hAnsi="Times New Roman" w:cs="Times New Roman"/>
          <w:i/>
          <w:iCs/>
          <w:sz w:val="28"/>
          <w:szCs w:val="28"/>
          <w:lang w:eastAsia="uk-UA"/>
        </w:rPr>
        <w:lastRenderedPageBreak/>
        <w:t xml:space="preserve">державної стратегії у сфері безпілотників. Акцентовано на необхідності створення єдиного командування дальніх </w:t>
      </w:r>
      <w:proofErr w:type="spellStart"/>
      <w:r w:rsidRPr="0038795F">
        <w:rPr>
          <w:rFonts w:ascii="Times New Roman" w:eastAsia="Times New Roman" w:hAnsi="Times New Roman" w:cs="Times New Roman"/>
          <w:i/>
          <w:iCs/>
          <w:sz w:val="28"/>
          <w:szCs w:val="28"/>
          <w:lang w:eastAsia="uk-UA"/>
        </w:rPr>
        <w:t>дронових</w:t>
      </w:r>
      <w:proofErr w:type="spellEnd"/>
      <w:r w:rsidRPr="0038795F">
        <w:rPr>
          <w:rFonts w:ascii="Times New Roman" w:eastAsia="Times New Roman" w:hAnsi="Times New Roman" w:cs="Times New Roman"/>
          <w:i/>
          <w:iCs/>
          <w:sz w:val="28"/>
          <w:szCs w:val="28"/>
          <w:lang w:eastAsia="uk-UA"/>
        </w:rPr>
        <w:t xml:space="preserve"> сил із професійним керівництвом для підвищення бойової ефективності та впливу на хід війни.</w:t>
      </w:r>
      <w:r w:rsidRPr="0038795F">
        <w:rPr>
          <w:rFonts w:ascii="Times New Roman" w:eastAsia="Times New Roman" w:hAnsi="Times New Roman" w:cs="Times New Roman"/>
          <w:sz w:val="28"/>
          <w:szCs w:val="28"/>
          <w:lang w:eastAsia="uk-UA"/>
        </w:rPr>
        <w:t xml:space="preserve"> Текст: </w:t>
      </w:r>
      <w:hyperlink r:id="rId12" w:history="1">
        <w:r w:rsidRPr="0038795F">
          <w:rPr>
            <w:rStyle w:val="Hyperlink"/>
            <w:rFonts w:ascii="Times New Roman" w:eastAsia="Times New Roman" w:hAnsi="Times New Roman" w:cs="Times New Roman"/>
            <w:sz w:val="28"/>
            <w:szCs w:val="28"/>
            <w:lang w:eastAsia="uk-UA"/>
          </w:rPr>
          <w:t>https://zn.ua/ukr/war/bezpilotnij-hlukhij-kut-chomu-ukrajinski-droni-ne-zminjujut-khodu-vijni.html</w:t>
        </w:r>
      </w:hyperlink>
    </w:p>
    <w:p w14:paraId="442D1DCD"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38795F">
        <w:rPr>
          <w:rFonts w:ascii="Times New Roman" w:hAnsi="Times New Roman" w:cs="Times New Roman"/>
          <w:b/>
          <w:bCs/>
          <w:sz w:val="28"/>
          <w:szCs w:val="28"/>
        </w:rPr>
        <w:t>Корж</w:t>
      </w:r>
      <w:r>
        <w:rPr>
          <w:rFonts w:ascii="Times New Roman" w:hAnsi="Times New Roman" w:cs="Times New Roman"/>
          <w:b/>
          <w:bCs/>
          <w:sz w:val="28"/>
          <w:szCs w:val="28"/>
        </w:rPr>
        <w:t xml:space="preserve"> </w:t>
      </w:r>
      <w:r w:rsidRPr="0038795F">
        <w:rPr>
          <w:rFonts w:ascii="Times New Roman" w:hAnsi="Times New Roman" w:cs="Times New Roman"/>
          <w:b/>
          <w:bCs/>
          <w:sz w:val="28"/>
          <w:szCs w:val="28"/>
        </w:rPr>
        <w:t>І.</w:t>
      </w:r>
      <w:r>
        <w:rPr>
          <w:rFonts w:ascii="Times New Roman" w:hAnsi="Times New Roman" w:cs="Times New Roman"/>
          <w:b/>
          <w:bCs/>
          <w:sz w:val="28"/>
          <w:szCs w:val="28"/>
        </w:rPr>
        <w:t xml:space="preserve"> </w:t>
      </w:r>
      <w:r w:rsidRPr="0038795F">
        <w:rPr>
          <w:rFonts w:ascii="Times New Roman" w:hAnsi="Times New Roman" w:cs="Times New Roman"/>
          <w:b/>
          <w:bCs/>
          <w:sz w:val="28"/>
          <w:szCs w:val="28"/>
        </w:rPr>
        <w:t>Ф.</w:t>
      </w:r>
      <w:r>
        <w:rPr>
          <w:rFonts w:ascii="Times New Roman" w:hAnsi="Times New Roman" w:cs="Times New Roman"/>
          <w:b/>
          <w:bCs/>
          <w:sz w:val="28"/>
          <w:szCs w:val="28"/>
        </w:rPr>
        <w:t xml:space="preserve"> </w:t>
      </w:r>
      <w:r w:rsidRPr="0038795F">
        <w:rPr>
          <w:rFonts w:ascii="Times New Roman" w:hAnsi="Times New Roman" w:cs="Times New Roman"/>
          <w:b/>
          <w:bCs/>
          <w:sz w:val="28"/>
          <w:szCs w:val="28"/>
        </w:rPr>
        <w:t>Публічне адміністрування створення системи правової інформації в Україні</w:t>
      </w:r>
      <w:r>
        <w:rPr>
          <w:rFonts w:ascii="Times New Roman" w:hAnsi="Times New Roman" w:cs="Times New Roman"/>
          <w:sz w:val="28"/>
          <w:szCs w:val="28"/>
        </w:rPr>
        <w:t xml:space="preserve"> </w:t>
      </w:r>
      <w:r w:rsidRPr="0038795F">
        <w:rPr>
          <w:rFonts w:ascii="Times New Roman" w:hAnsi="Times New Roman" w:cs="Times New Roman"/>
          <w:sz w:val="28"/>
          <w:szCs w:val="28"/>
        </w:rPr>
        <w:t>[Електронний ресурс]</w:t>
      </w:r>
      <w:r>
        <w:rPr>
          <w:rFonts w:ascii="Times New Roman" w:hAnsi="Times New Roman" w:cs="Times New Roman"/>
          <w:sz w:val="28"/>
          <w:szCs w:val="28"/>
        </w:rPr>
        <w:t xml:space="preserve"> </w:t>
      </w:r>
      <w:r w:rsidRPr="0038795F">
        <w:rPr>
          <w:rFonts w:ascii="Times New Roman" w:hAnsi="Times New Roman" w:cs="Times New Roman"/>
          <w:sz w:val="28"/>
          <w:szCs w:val="28"/>
        </w:rPr>
        <w:t>/ І. Ф. Корж</w:t>
      </w:r>
      <w:r w:rsidRPr="0038795F">
        <w:rPr>
          <w:rFonts w:ascii="Times New Roman" w:hAnsi="Times New Roman" w:cs="Times New Roman"/>
          <w:b/>
          <w:bCs/>
          <w:sz w:val="28"/>
          <w:szCs w:val="28"/>
        </w:rPr>
        <w:t> </w:t>
      </w:r>
      <w:r w:rsidRPr="0038795F">
        <w:rPr>
          <w:rFonts w:ascii="Times New Roman" w:hAnsi="Times New Roman" w:cs="Times New Roman"/>
          <w:sz w:val="28"/>
          <w:szCs w:val="28"/>
        </w:rPr>
        <w:t>// Інформація і право. – 2025. – № 1 (52). – С. 33-43. </w:t>
      </w:r>
      <w:r w:rsidRPr="0038795F">
        <w:rPr>
          <w:rFonts w:ascii="Times New Roman" w:hAnsi="Times New Roman" w:cs="Times New Roman"/>
          <w:i/>
          <w:iCs/>
          <w:sz w:val="28"/>
          <w:szCs w:val="28"/>
        </w:rPr>
        <w:t xml:space="preserve">Визначено необхідність та доцільність публічного регулювання питання створення в Україні консолідованої системи нормативно-правової інформації, яка має бути відповідним механізмом доступу громадян до правової інформації, своєрідним підтвердженням демократичних перетворень в Україні. Вказано, що нині на порядку денному державної політики в Україні стоїть питання напрацювання нормативно-правового </w:t>
      </w:r>
      <w:proofErr w:type="spellStart"/>
      <w:r w:rsidRPr="0038795F">
        <w:rPr>
          <w:rFonts w:ascii="Times New Roman" w:hAnsi="Times New Roman" w:cs="Times New Roman"/>
          <w:i/>
          <w:iCs/>
          <w:sz w:val="28"/>
          <w:szCs w:val="28"/>
        </w:rPr>
        <w:t>акта</w:t>
      </w:r>
      <w:proofErr w:type="spellEnd"/>
      <w:r w:rsidRPr="0038795F">
        <w:rPr>
          <w:rFonts w:ascii="Times New Roman" w:hAnsi="Times New Roman" w:cs="Times New Roman"/>
          <w:i/>
          <w:iCs/>
          <w:sz w:val="28"/>
          <w:szCs w:val="28"/>
        </w:rPr>
        <w:t xml:space="preserve">, яким би визначалися засадничі положення механізму наповнення інформацією та функціонування </w:t>
      </w:r>
      <w:proofErr w:type="spellStart"/>
      <w:r w:rsidRPr="0038795F">
        <w:rPr>
          <w:rFonts w:ascii="Times New Roman" w:hAnsi="Times New Roman" w:cs="Times New Roman"/>
          <w:i/>
          <w:iCs/>
          <w:sz w:val="28"/>
          <w:szCs w:val="28"/>
        </w:rPr>
        <w:t>вебсайтів</w:t>
      </w:r>
      <w:proofErr w:type="spellEnd"/>
      <w:r w:rsidRPr="0038795F">
        <w:rPr>
          <w:rFonts w:ascii="Times New Roman" w:hAnsi="Times New Roman" w:cs="Times New Roman"/>
          <w:i/>
          <w:iCs/>
          <w:sz w:val="28"/>
          <w:szCs w:val="28"/>
        </w:rPr>
        <w:t xml:space="preserve"> органів місцевого самоврядування (ОМС), єдиного підходу до структури мапи </w:t>
      </w:r>
      <w:proofErr w:type="spellStart"/>
      <w:r w:rsidRPr="0038795F">
        <w:rPr>
          <w:rFonts w:ascii="Times New Roman" w:hAnsi="Times New Roman" w:cs="Times New Roman"/>
          <w:i/>
          <w:iCs/>
          <w:sz w:val="28"/>
          <w:szCs w:val="28"/>
        </w:rPr>
        <w:t>вебсайту</w:t>
      </w:r>
      <w:proofErr w:type="spellEnd"/>
      <w:r w:rsidRPr="0038795F">
        <w:rPr>
          <w:rFonts w:ascii="Times New Roman" w:hAnsi="Times New Roman" w:cs="Times New Roman"/>
          <w:i/>
          <w:iCs/>
          <w:sz w:val="28"/>
          <w:szCs w:val="28"/>
        </w:rPr>
        <w:t>, напрацювання спроможності їхньої інтеграції для створення передумов формування національної інтегрованої системи нормативно-правових актів, базовими якої можуть стати портал Верховної Ради України (ВР України), Урядовий портал або створення окремої консолідованої системи нормативно-правової інформації. </w:t>
      </w:r>
      <w:r w:rsidRPr="0038795F">
        <w:rPr>
          <w:rFonts w:ascii="Times New Roman" w:hAnsi="Times New Roman" w:cs="Times New Roman"/>
          <w:sz w:val="28"/>
          <w:szCs w:val="28"/>
        </w:rPr>
        <w:t>Текст: </w:t>
      </w:r>
      <w:hyperlink r:id="rId13" w:tgtFrame="_blank" w:history="1">
        <w:r w:rsidRPr="0038795F">
          <w:rPr>
            <w:rStyle w:val="Hyperlink"/>
            <w:rFonts w:ascii="Times New Roman" w:hAnsi="Times New Roman" w:cs="Times New Roman"/>
            <w:sz w:val="28"/>
            <w:szCs w:val="28"/>
          </w:rPr>
          <w:t>http://il.ippi.org.ua/article/view/324654</w:t>
        </w:r>
      </w:hyperlink>
    </w:p>
    <w:p w14:paraId="11DD1FBC"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38795F">
        <w:rPr>
          <w:rFonts w:ascii="Times New Roman" w:hAnsi="Times New Roman" w:cs="Times New Roman"/>
          <w:b/>
          <w:bCs/>
          <w:sz w:val="28"/>
          <w:szCs w:val="28"/>
        </w:rPr>
        <w:t>Корольова А. А.</w:t>
      </w:r>
      <w:r w:rsidRPr="0038795F">
        <w:rPr>
          <w:rFonts w:ascii="Times New Roman" w:hAnsi="Times New Roman" w:cs="Times New Roman"/>
          <w:sz w:val="28"/>
          <w:szCs w:val="28"/>
        </w:rPr>
        <w:t> </w:t>
      </w:r>
      <w:r w:rsidRPr="0038795F">
        <w:rPr>
          <w:rFonts w:ascii="Times New Roman" w:hAnsi="Times New Roman" w:cs="Times New Roman"/>
          <w:b/>
          <w:bCs/>
          <w:sz w:val="28"/>
          <w:szCs w:val="28"/>
        </w:rPr>
        <w:t>Правовий аналіз суб’єктів адміністративно-правових відносин у сфері відновлюваної енергетики</w:t>
      </w:r>
      <w:r w:rsidRPr="0038795F">
        <w:rPr>
          <w:rFonts w:ascii="Times New Roman" w:hAnsi="Times New Roman" w:cs="Times New Roman"/>
          <w:sz w:val="28"/>
          <w:szCs w:val="28"/>
        </w:rPr>
        <w:t> [Електронний ресурс] / А. А. Корольова // </w:t>
      </w:r>
      <w:proofErr w:type="spellStart"/>
      <w:r w:rsidRPr="0038795F">
        <w:rPr>
          <w:rFonts w:ascii="Times New Roman" w:hAnsi="Times New Roman" w:cs="Times New Roman"/>
          <w:sz w:val="28"/>
          <w:szCs w:val="28"/>
        </w:rPr>
        <w:t>Юрид</w:t>
      </w:r>
      <w:proofErr w:type="spellEnd"/>
      <w:r w:rsidRPr="0038795F">
        <w:rPr>
          <w:rFonts w:ascii="Times New Roman" w:hAnsi="Times New Roman" w:cs="Times New Roman"/>
          <w:sz w:val="28"/>
          <w:szCs w:val="28"/>
        </w:rPr>
        <w:t xml:space="preserve">. наук. електрон. </w:t>
      </w:r>
      <w:proofErr w:type="spellStart"/>
      <w:r w:rsidRPr="0038795F">
        <w:rPr>
          <w:rFonts w:ascii="Times New Roman" w:hAnsi="Times New Roman" w:cs="Times New Roman"/>
          <w:sz w:val="28"/>
          <w:szCs w:val="28"/>
        </w:rPr>
        <w:t>журн</w:t>
      </w:r>
      <w:proofErr w:type="spellEnd"/>
      <w:r w:rsidRPr="0038795F">
        <w:rPr>
          <w:rFonts w:ascii="Times New Roman" w:hAnsi="Times New Roman" w:cs="Times New Roman"/>
          <w:sz w:val="28"/>
          <w:szCs w:val="28"/>
        </w:rPr>
        <w:t>. – 2025. – № 2. – С. 249-253.</w:t>
      </w:r>
      <w:r w:rsidRPr="0038795F">
        <w:rPr>
          <w:rFonts w:ascii="Times New Roman" w:hAnsi="Times New Roman" w:cs="Times New Roman"/>
          <w:b/>
          <w:bCs/>
          <w:sz w:val="28"/>
          <w:szCs w:val="28"/>
        </w:rPr>
        <w:t> </w:t>
      </w:r>
      <w:r w:rsidRPr="0038795F">
        <w:rPr>
          <w:rFonts w:ascii="Times New Roman" w:hAnsi="Times New Roman" w:cs="Times New Roman"/>
          <w:i/>
          <w:iCs/>
          <w:sz w:val="28"/>
          <w:szCs w:val="28"/>
        </w:rPr>
        <w:t xml:space="preserve">Проаналізовано нормативно-правові акти та механізми адміністративно-правового регулювання виробництва енергії з відновлюваних джерел в Україні, акцентуючи на необхідності приведення їх до міжнародних стандартів. Розглянуто роль суб'єктів адміністративно-правових відносин у цій сфері, визначаючи їх права та обов'язки. Виокремлено дві групи суб'єктів: </w:t>
      </w:r>
      <w:r w:rsidRPr="0038795F">
        <w:rPr>
          <w:rFonts w:ascii="Times New Roman" w:hAnsi="Times New Roman" w:cs="Times New Roman"/>
          <w:i/>
          <w:iCs/>
          <w:sz w:val="28"/>
          <w:szCs w:val="28"/>
        </w:rPr>
        <w:lastRenderedPageBreak/>
        <w:t>органи державної влади та фізичні або юридичні особи, що займаються виробництвом і споживанням відновлюваної енергії. Зокрема, споживачі мають право вибору постачальників відновлюваної енергії та участі в грантових програмах. Особливу увагу приділено аналізу ролі державних органів у регулюванні та стимулюванні сектора відновлюваної енергетики.</w:t>
      </w:r>
      <w:r w:rsidRPr="0038795F">
        <w:rPr>
          <w:rFonts w:ascii="Times New Roman" w:hAnsi="Times New Roman" w:cs="Times New Roman"/>
          <w:sz w:val="28"/>
          <w:szCs w:val="28"/>
        </w:rPr>
        <w:t> Текст: </w:t>
      </w:r>
      <w:hyperlink r:id="rId14" w:tgtFrame="_blank" w:history="1">
        <w:r w:rsidRPr="0038795F">
          <w:rPr>
            <w:rStyle w:val="Hyperlink"/>
            <w:rFonts w:ascii="Times New Roman" w:hAnsi="Times New Roman" w:cs="Times New Roman"/>
            <w:sz w:val="28"/>
            <w:szCs w:val="28"/>
          </w:rPr>
          <w:t>http://www.lsej.org.ua/2_2025/60.pdf</w:t>
        </w:r>
      </w:hyperlink>
    </w:p>
    <w:p w14:paraId="6B17361A"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38795F">
        <w:rPr>
          <w:rFonts w:ascii="Times New Roman" w:hAnsi="Times New Roman" w:cs="Times New Roman"/>
          <w:b/>
          <w:bCs/>
          <w:sz w:val="28"/>
          <w:szCs w:val="28"/>
        </w:rPr>
        <w:t>Кубрак</w:t>
      </w:r>
      <w:proofErr w:type="spellEnd"/>
      <w:r w:rsidRPr="0038795F">
        <w:rPr>
          <w:rFonts w:ascii="Times New Roman" w:hAnsi="Times New Roman" w:cs="Times New Roman"/>
          <w:b/>
          <w:bCs/>
          <w:sz w:val="28"/>
          <w:szCs w:val="28"/>
        </w:rPr>
        <w:t xml:space="preserve"> Г. О. Проблеми правового забезпечення інструментів </w:t>
      </w:r>
      <w:proofErr w:type="spellStart"/>
      <w:r w:rsidRPr="0038795F">
        <w:rPr>
          <w:rFonts w:ascii="Times New Roman" w:hAnsi="Times New Roman" w:cs="Times New Roman"/>
          <w:b/>
          <w:bCs/>
          <w:sz w:val="28"/>
          <w:szCs w:val="28"/>
        </w:rPr>
        <w:t>цифровізації</w:t>
      </w:r>
      <w:proofErr w:type="spellEnd"/>
      <w:r w:rsidRPr="0038795F">
        <w:rPr>
          <w:rFonts w:ascii="Times New Roman" w:hAnsi="Times New Roman" w:cs="Times New Roman"/>
          <w:b/>
          <w:bCs/>
          <w:sz w:val="28"/>
          <w:szCs w:val="28"/>
        </w:rPr>
        <w:t xml:space="preserve"> як об’єктів державної підтримки малого та середнього бізнесу</w:t>
      </w:r>
      <w:r w:rsidRPr="0038795F">
        <w:rPr>
          <w:rFonts w:ascii="Times New Roman" w:hAnsi="Times New Roman" w:cs="Times New Roman"/>
          <w:sz w:val="28"/>
          <w:szCs w:val="28"/>
        </w:rPr>
        <w:t xml:space="preserve"> [Електронний ресурс] / Г. О. </w:t>
      </w:r>
      <w:bookmarkStart w:id="2" w:name="_Hlk193371734"/>
      <w:proofErr w:type="spellStart"/>
      <w:r w:rsidRPr="0038795F">
        <w:rPr>
          <w:rFonts w:ascii="Times New Roman" w:hAnsi="Times New Roman" w:cs="Times New Roman"/>
          <w:sz w:val="28"/>
          <w:szCs w:val="28"/>
        </w:rPr>
        <w:t>Кубрак</w:t>
      </w:r>
      <w:bookmarkEnd w:id="2"/>
      <w:proofErr w:type="spellEnd"/>
      <w:r w:rsidRPr="0038795F">
        <w:rPr>
          <w:rFonts w:ascii="Times New Roman" w:hAnsi="Times New Roman" w:cs="Times New Roman"/>
          <w:sz w:val="28"/>
          <w:szCs w:val="28"/>
        </w:rPr>
        <w:t xml:space="preserve"> // Право та </w:t>
      </w:r>
      <w:proofErr w:type="spellStart"/>
      <w:r w:rsidRPr="0038795F">
        <w:rPr>
          <w:rFonts w:ascii="Times New Roman" w:hAnsi="Times New Roman" w:cs="Times New Roman"/>
          <w:sz w:val="28"/>
          <w:szCs w:val="28"/>
        </w:rPr>
        <w:t>держ</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упр</w:t>
      </w:r>
      <w:proofErr w:type="spellEnd"/>
      <w:r w:rsidRPr="0038795F">
        <w:rPr>
          <w:rFonts w:ascii="Times New Roman" w:hAnsi="Times New Roman" w:cs="Times New Roman"/>
          <w:sz w:val="28"/>
          <w:szCs w:val="28"/>
        </w:rPr>
        <w:t xml:space="preserve">. : </w:t>
      </w:r>
      <w:proofErr w:type="spellStart"/>
      <w:r w:rsidRPr="0038795F">
        <w:rPr>
          <w:rFonts w:ascii="Times New Roman" w:hAnsi="Times New Roman" w:cs="Times New Roman"/>
          <w:sz w:val="28"/>
          <w:szCs w:val="28"/>
        </w:rPr>
        <w:t>зб</w:t>
      </w:r>
      <w:proofErr w:type="spellEnd"/>
      <w:r w:rsidRPr="0038795F">
        <w:rPr>
          <w:rFonts w:ascii="Times New Roman" w:hAnsi="Times New Roman" w:cs="Times New Roman"/>
          <w:sz w:val="28"/>
          <w:szCs w:val="28"/>
        </w:rPr>
        <w:t xml:space="preserve">. наук. пр. – 2024. – </w:t>
      </w:r>
      <w:proofErr w:type="spellStart"/>
      <w:r w:rsidRPr="0038795F">
        <w:rPr>
          <w:rFonts w:ascii="Times New Roman" w:hAnsi="Times New Roman" w:cs="Times New Roman"/>
          <w:sz w:val="28"/>
          <w:szCs w:val="28"/>
        </w:rPr>
        <w:t>Вип</w:t>
      </w:r>
      <w:proofErr w:type="spellEnd"/>
      <w:r w:rsidRPr="0038795F">
        <w:rPr>
          <w:rFonts w:ascii="Times New Roman" w:hAnsi="Times New Roman" w:cs="Times New Roman"/>
          <w:sz w:val="28"/>
          <w:szCs w:val="28"/>
        </w:rPr>
        <w:t xml:space="preserve">. 2. – С. 241-250. </w:t>
      </w:r>
      <w:r w:rsidRPr="0038795F">
        <w:rPr>
          <w:rFonts w:ascii="Times New Roman" w:hAnsi="Times New Roman" w:cs="Times New Roman"/>
          <w:i/>
          <w:iCs/>
          <w:sz w:val="28"/>
          <w:szCs w:val="28"/>
        </w:rPr>
        <w:t>Досліджено нормативно-правові засади впровадження цифрових технологій у малому та середньому бізнесі, виявлено правові прогалини та необхідність їх удосконалення. Розглянуто чинну нормативно-правову базу України, міжнародний досвід та запропоновано законодавчі ініціативи для ефективної цифрової трансформації підприємництва.</w:t>
      </w:r>
      <w:r w:rsidRPr="0038795F">
        <w:rPr>
          <w:rFonts w:ascii="Times New Roman" w:hAnsi="Times New Roman" w:cs="Times New Roman"/>
          <w:sz w:val="28"/>
          <w:szCs w:val="28"/>
        </w:rPr>
        <w:t xml:space="preserve"> Текст:  </w:t>
      </w:r>
      <w:hyperlink r:id="rId15" w:history="1">
        <w:r w:rsidRPr="0038795F">
          <w:rPr>
            <w:rStyle w:val="Hyperlink"/>
            <w:rFonts w:ascii="Times New Roman" w:hAnsi="Times New Roman" w:cs="Times New Roman"/>
            <w:sz w:val="28"/>
            <w:szCs w:val="28"/>
          </w:rPr>
          <w:t>http://www.pdu-journal.kpu.zp.ua/archive/2_2024/33.pdf</w:t>
        </w:r>
      </w:hyperlink>
      <w:r w:rsidRPr="0038795F">
        <w:rPr>
          <w:rFonts w:ascii="Times New Roman" w:hAnsi="Times New Roman" w:cs="Times New Roman"/>
          <w:sz w:val="28"/>
          <w:szCs w:val="28"/>
        </w:rPr>
        <w:t xml:space="preserve"> </w:t>
      </w:r>
    </w:p>
    <w:p w14:paraId="7483763C"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38795F">
        <w:rPr>
          <w:rFonts w:ascii="Times New Roman" w:hAnsi="Times New Roman" w:cs="Times New Roman"/>
          <w:b/>
          <w:bCs/>
          <w:sz w:val="28"/>
          <w:szCs w:val="28"/>
        </w:rPr>
        <w:t>Курило І. В. Деякі аспекти публічного адміністрування міграційних процесів в</w:t>
      </w:r>
      <w:r w:rsidRPr="0038795F">
        <w:rPr>
          <w:rFonts w:ascii="Times New Roman" w:hAnsi="Times New Roman" w:cs="Times New Roman"/>
          <w:sz w:val="28"/>
          <w:szCs w:val="28"/>
        </w:rPr>
        <w:t xml:space="preserve"> </w:t>
      </w:r>
      <w:r w:rsidRPr="0038795F">
        <w:rPr>
          <w:rFonts w:ascii="Times New Roman" w:hAnsi="Times New Roman" w:cs="Times New Roman"/>
          <w:b/>
          <w:bCs/>
          <w:sz w:val="28"/>
          <w:szCs w:val="28"/>
        </w:rPr>
        <w:t>ЄС</w:t>
      </w:r>
      <w:r w:rsidRPr="0038795F">
        <w:rPr>
          <w:rFonts w:ascii="Times New Roman" w:hAnsi="Times New Roman" w:cs="Times New Roman"/>
          <w:sz w:val="28"/>
          <w:szCs w:val="28"/>
        </w:rPr>
        <w:t xml:space="preserve"> [Електронний ресурс] / І. В. Курило, С. С. </w:t>
      </w:r>
      <w:proofErr w:type="spellStart"/>
      <w:r w:rsidRPr="0038795F">
        <w:rPr>
          <w:rFonts w:ascii="Times New Roman" w:hAnsi="Times New Roman" w:cs="Times New Roman"/>
          <w:sz w:val="28"/>
          <w:szCs w:val="28"/>
        </w:rPr>
        <w:t>Овчарук</w:t>
      </w:r>
      <w:proofErr w:type="spellEnd"/>
      <w:r w:rsidRPr="0038795F">
        <w:rPr>
          <w:rFonts w:ascii="Times New Roman" w:hAnsi="Times New Roman" w:cs="Times New Roman"/>
          <w:sz w:val="28"/>
          <w:szCs w:val="28"/>
        </w:rPr>
        <w:t xml:space="preserve"> // Право та </w:t>
      </w:r>
      <w:proofErr w:type="spellStart"/>
      <w:r w:rsidRPr="0038795F">
        <w:rPr>
          <w:rFonts w:ascii="Times New Roman" w:hAnsi="Times New Roman" w:cs="Times New Roman"/>
          <w:sz w:val="28"/>
          <w:szCs w:val="28"/>
        </w:rPr>
        <w:t>держ</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упр</w:t>
      </w:r>
      <w:proofErr w:type="spellEnd"/>
      <w:r w:rsidRPr="0038795F">
        <w:rPr>
          <w:rFonts w:ascii="Times New Roman" w:hAnsi="Times New Roman" w:cs="Times New Roman"/>
          <w:sz w:val="28"/>
          <w:szCs w:val="28"/>
        </w:rPr>
        <w:t xml:space="preserve">. : </w:t>
      </w:r>
      <w:proofErr w:type="spellStart"/>
      <w:r w:rsidRPr="0038795F">
        <w:rPr>
          <w:rFonts w:ascii="Times New Roman" w:hAnsi="Times New Roman" w:cs="Times New Roman"/>
          <w:sz w:val="28"/>
          <w:szCs w:val="28"/>
        </w:rPr>
        <w:t>зб</w:t>
      </w:r>
      <w:proofErr w:type="spellEnd"/>
      <w:r w:rsidRPr="0038795F">
        <w:rPr>
          <w:rFonts w:ascii="Times New Roman" w:hAnsi="Times New Roman" w:cs="Times New Roman"/>
          <w:sz w:val="28"/>
          <w:szCs w:val="28"/>
        </w:rPr>
        <w:t xml:space="preserve">. наук. пр. – 2024. – </w:t>
      </w:r>
      <w:proofErr w:type="spellStart"/>
      <w:r w:rsidRPr="0038795F">
        <w:rPr>
          <w:rFonts w:ascii="Times New Roman" w:hAnsi="Times New Roman" w:cs="Times New Roman"/>
          <w:sz w:val="28"/>
          <w:szCs w:val="28"/>
        </w:rPr>
        <w:t>Вип</w:t>
      </w:r>
      <w:proofErr w:type="spellEnd"/>
      <w:r w:rsidRPr="0038795F">
        <w:rPr>
          <w:rFonts w:ascii="Times New Roman" w:hAnsi="Times New Roman" w:cs="Times New Roman"/>
          <w:sz w:val="28"/>
          <w:szCs w:val="28"/>
        </w:rPr>
        <w:t xml:space="preserve">. 2. – С. 293-298. </w:t>
      </w:r>
      <w:r w:rsidRPr="0038795F">
        <w:rPr>
          <w:rFonts w:ascii="Times New Roman" w:hAnsi="Times New Roman" w:cs="Times New Roman"/>
          <w:i/>
          <w:iCs/>
          <w:sz w:val="28"/>
          <w:szCs w:val="28"/>
        </w:rPr>
        <w:t xml:space="preserve">Розглянуто аспекти управління міграційних процесів в ЄС, зокрема останні статистичні дані щодо іммігрантів, осіб, які потребують міжнародного захисту чи тимчасового притулку. Акцентовано увагу на викликах, з якими стикається ЄС через міграційну кризу, спричинену війнами, конфліктами та економічною нестабільністю в країнах. Обговорено напрямки міграційної політики, такі як переміщення громадян третіх країн, надання притулку, а також внутрішня міграція в межах ЄС. Досліджено директиви ЄС щодо повернення незаконних мігрантів, надання та позбавлення міжнародного захисту, а також прийом осіб, які подають клопотання про міжнародний захист. Останнім аспектом є </w:t>
      </w:r>
      <w:proofErr w:type="spellStart"/>
      <w:r w:rsidRPr="0038795F">
        <w:rPr>
          <w:rFonts w:ascii="Times New Roman" w:hAnsi="Times New Roman" w:cs="Times New Roman"/>
          <w:i/>
          <w:iCs/>
          <w:sz w:val="28"/>
          <w:szCs w:val="28"/>
        </w:rPr>
        <w:t>Імплементаційне</w:t>
      </w:r>
      <w:proofErr w:type="spellEnd"/>
      <w:r w:rsidRPr="0038795F">
        <w:rPr>
          <w:rFonts w:ascii="Times New Roman" w:hAnsi="Times New Roman" w:cs="Times New Roman"/>
          <w:i/>
          <w:iCs/>
          <w:sz w:val="28"/>
          <w:szCs w:val="28"/>
        </w:rPr>
        <w:t xml:space="preserve"> Рішення Ради ЄС, що </w:t>
      </w:r>
      <w:r w:rsidRPr="0038795F">
        <w:rPr>
          <w:rFonts w:ascii="Times New Roman" w:hAnsi="Times New Roman" w:cs="Times New Roman"/>
          <w:i/>
          <w:iCs/>
          <w:sz w:val="28"/>
          <w:szCs w:val="28"/>
        </w:rPr>
        <w:lastRenderedPageBreak/>
        <w:t xml:space="preserve">визначає процедуру тимчасового захисту для осіб, які переміщуються з України. </w:t>
      </w:r>
      <w:r w:rsidRPr="0038795F">
        <w:rPr>
          <w:rFonts w:ascii="Times New Roman" w:hAnsi="Times New Roman" w:cs="Times New Roman"/>
          <w:sz w:val="28"/>
          <w:szCs w:val="28"/>
        </w:rPr>
        <w:t xml:space="preserve">Текст: </w:t>
      </w:r>
      <w:hyperlink r:id="rId16" w:history="1">
        <w:r w:rsidRPr="0038795F">
          <w:rPr>
            <w:rStyle w:val="Hyperlink"/>
            <w:rFonts w:ascii="Times New Roman" w:hAnsi="Times New Roman" w:cs="Times New Roman"/>
            <w:sz w:val="28"/>
            <w:szCs w:val="28"/>
          </w:rPr>
          <w:t>http://www.pdu-journal.kpu.zp.ua/archive/2_2024/40.pdf</w:t>
        </w:r>
      </w:hyperlink>
    </w:p>
    <w:p w14:paraId="725BC020"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38795F">
        <w:rPr>
          <w:rFonts w:ascii="Times New Roman" w:hAnsi="Times New Roman" w:cs="Times New Roman"/>
          <w:b/>
          <w:bCs/>
          <w:sz w:val="28"/>
          <w:szCs w:val="28"/>
        </w:rPr>
        <w:t>Макогон С. За крок від газової кризи. Чи встигне Україна підготуватися до наступної зими?</w:t>
      </w:r>
      <w:r w:rsidRPr="0038795F">
        <w:rPr>
          <w:rFonts w:ascii="Times New Roman" w:hAnsi="Times New Roman" w:cs="Times New Roman"/>
          <w:sz w:val="28"/>
          <w:szCs w:val="28"/>
        </w:rPr>
        <w:t xml:space="preserve"> [Електронний ресурс] / Сергій Макогон </w:t>
      </w:r>
      <w:r w:rsidRPr="0038795F">
        <w:rPr>
          <w:rFonts w:ascii="Times New Roman" w:eastAsia="Times New Roman" w:hAnsi="Times New Roman" w:cs="Times New Roman"/>
          <w:sz w:val="28"/>
          <w:szCs w:val="28"/>
          <w:lang w:eastAsia="uk-UA"/>
        </w:rPr>
        <w:t xml:space="preserve">// Дзеркало тижня. – 2025. – 23 квіт. – Електрон. дані. </w:t>
      </w:r>
      <w:r w:rsidRPr="0038795F">
        <w:rPr>
          <w:rFonts w:ascii="Times New Roman" w:eastAsia="Times New Roman" w:hAnsi="Times New Roman" w:cs="Times New Roman"/>
          <w:i/>
          <w:iCs/>
          <w:sz w:val="28"/>
          <w:szCs w:val="28"/>
          <w:lang w:eastAsia="uk-UA"/>
        </w:rPr>
        <w:t xml:space="preserve">Проаналізовано складнощі, з якими Україна може зіткнутися при формуванні запасів газу на зиму 2025 р.  в умовах зниженого видобутку через атаки на інфраструктуру та зростання споживання. Наголошено, що, попри зусилля державних і приватних компаній, власного видобутку газу не вистачає, тому Україна буде змушена імпортувати значні обсяги — від 5,5 до 6,3 млрд куб. м — що потребує фінансування на суму до 3 млрд доларів. Розглянуто проблеми функціонування газового ринку в Україні, зокрема регульовані ціни на газ, які не покривають вартість імпорту, що ускладнює роботу «Нафтогазу».  Піддано критиці державну політику, яка через популізм зберігає низькі ціни, та закликає до впровадження ринкових механізмів і адресної підтримки населення. </w:t>
      </w:r>
      <w:r w:rsidRPr="0038795F">
        <w:rPr>
          <w:rFonts w:ascii="Times New Roman" w:eastAsia="Times New Roman" w:hAnsi="Times New Roman" w:cs="Times New Roman"/>
          <w:sz w:val="28"/>
          <w:szCs w:val="28"/>
          <w:lang w:eastAsia="uk-UA"/>
        </w:rPr>
        <w:t xml:space="preserve">Текст: </w:t>
      </w:r>
      <w:hyperlink r:id="rId17" w:history="1">
        <w:r w:rsidRPr="0038795F">
          <w:rPr>
            <w:rStyle w:val="Hyperlink"/>
            <w:rFonts w:ascii="Times New Roman" w:eastAsia="Times New Roman" w:hAnsi="Times New Roman" w:cs="Times New Roman"/>
            <w:sz w:val="28"/>
            <w:szCs w:val="28"/>
            <w:lang w:eastAsia="uk-UA"/>
          </w:rPr>
          <w:t>https://zn.ua/ukr/energetics/za-krok-vid-hazovoji-krizi-chi-vstihne-ukrajina-pidhotuvatisja-do-nastupnoji-zimi.html</w:t>
        </w:r>
      </w:hyperlink>
      <w:r w:rsidRPr="0038795F">
        <w:rPr>
          <w:rFonts w:ascii="Times New Roman" w:eastAsia="Times New Roman" w:hAnsi="Times New Roman" w:cs="Times New Roman"/>
          <w:sz w:val="28"/>
          <w:szCs w:val="28"/>
          <w:lang w:eastAsia="uk-UA"/>
        </w:rPr>
        <w:t xml:space="preserve"> </w:t>
      </w:r>
    </w:p>
    <w:p w14:paraId="44E66DDB"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38795F">
        <w:rPr>
          <w:rFonts w:ascii="Times New Roman" w:hAnsi="Times New Roman" w:cs="Times New Roman"/>
          <w:b/>
          <w:bCs/>
          <w:sz w:val="28"/>
          <w:szCs w:val="28"/>
        </w:rPr>
        <w:t xml:space="preserve">Мельничук Ю. Як виїхати з окупації на підконтрольну територію. Правова навігація </w:t>
      </w:r>
      <w:r w:rsidRPr="0038795F">
        <w:rPr>
          <w:rFonts w:ascii="Times New Roman" w:hAnsi="Times New Roman" w:cs="Times New Roman"/>
          <w:sz w:val="28"/>
          <w:szCs w:val="28"/>
        </w:rPr>
        <w:t xml:space="preserve">[Електронний ресурс] / Юлія Мельничук </w:t>
      </w:r>
      <w:r w:rsidRPr="0038795F">
        <w:rPr>
          <w:rFonts w:ascii="Times New Roman" w:eastAsia="Times New Roman" w:hAnsi="Times New Roman" w:cs="Times New Roman"/>
          <w:sz w:val="28"/>
          <w:szCs w:val="28"/>
          <w:lang w:eastAsia="uk-UA"/>
        </w:rPr>
        <w:t xml:space="preserve">// Дзеркало тижня. – 2025. – 24 квіт. – Електрон. дані. </w:t>
      </w:r>
      <w:r w:rsidRPr="0038795F">
        <w:rPr>
          <w:rFonts w:ascii="Times New Roman" w:eastAsia="Times New Roman" w:hAnsi="Times New Roman" w:cs="Times New Roman"/>
          <w:i/>
          <w:iCs/>
          <w:sz w:val="28"/>
          <w:szCs w:val="28"/>
          <w:lang w:eastAsia="uk-UA"/>
        </w:rPr>
        <w:t xml:space="preserve">Йдеться про проблему документування громадян України, які проживають на тимчасово окупованих територіях (ТОТ), зокрема у Мелітополі. Авторка листа з ТОТ скаржиться на те, що Державна міграційна служба України відмовилася продовжити термін дії тимчасового посвідчення громадянина України для її сина, посилаючись на відсутність відповідної норми в експериментальному порядку оформлення. У листі звучить критика на адресу української державної політики щодо жителів ТОТ, яку авторка вважає такою, що підштовхує людей до відмови від українського громадянства. За поясненнями правозахисників, громадянство України зберігається незалежно від наявності паспорта, а підтвердженням може слугувати, наприклад, </w:t>
      </w:r>
      <w:r w:rsidRPr="0038795F">
        <w:rPr>
          <w:rFonts w:ascii="Times New Roman" w:eastAsia="Times New Roman" w:hAnsi="Times New Roman" w:cs="Times New Roman"/>
          <w:i/>
          <w:iCs/>
          <w:sz w:val="28"/>
          <w:szCs w:val="28"/>
          <w:lang w:eastAsia="uk-UA"/>
        </w:rPr>
        <w:lastRenderedPageBreak/>
        <w:t xml:space="preserve">свідоцтво про народження. Подано інформацію про альтернативні способи легального виїзду з ТОТ на підконтрольну територію України, зокрема через гуманітарні коридори або треті країни. Проблема </w:t>
      </w:r>
      <w:proofErr w:type="spellStart"/>
      <w:r w:rsidRPr="0038795F">
        <w:rPr>
          <w:rFonts w:ascii="Times New Roman" w:eastAsia="Times New Roman" w:hAnsi="Times New Roman" w:cs="Times New Roman"/>
          <w:i/>
          <w:iCs/>
          <w:sz w:val="28"/>
          <w:szCs w:val="28"/>
          <w:lang w:eastAsia="uk-UA"/>
        </w:rPr>
        <w:t>ускладнюється</w:t>
      </w:r>
      <w:proofErr w:type="spellEnd"/>
      <w:r w:rsidRPr="0038795F">
        <w:rPr>
          <w:rFonts w:ascii="Times New Roman" w:eastAsia="Times New Roman" w:hAnsi="Times New Roman" w:cs="Times New Roman"/>
          <w:i/>
          <w:iCs/>
          <w:sz w:val="28"/>
          <w:szCs w:val="28"/>
          <w:lang w:eastAsia="uk-UA"/>
        </w:rPr>
        <w:t xml:space="preserve"> тим, що через реорганізацію державних органів відсутня чітка відповідальність за документування громадян з ТОТ, що викликає плутанину та незадоволення серед населення.</w:t>
      </w:r>
      <w:r w:rsidRPr="0038795F">
        <w:rPr>
          <w:rFonts w:ascii="Times New Roman" w:eastAsia="Times New Roman" w:hAnsi="Times New Roman" w:cs="Times New Roman"/>
          <w:sz w:val="28"/>
          <w:szCs w:val="28"/>
          <w:lang w:eastAsia="uk-UA"/>
        </w:rPr>
        <w:t xml:space="preserve"> Текст: </w:t>
      </w:r>
      <w:hyperlink r:id="rId18" w:history="1">
        <w:r w:rsidRPr="0038795F">
          <w:rPr>
            <w:rStyle w:val="Hyperlink"/>
            <w:rFonts w:ascii="Times New Roman" w:eastAsia="Times New Roman" w:hAnsi="Times New Roman" w:cs="Times New Roman"/>
            <w:sz w:val="28"/>
            <w:szCs w:val="28"/>
            <w:lang w:eastAsia="uk-UA"/>
          </w:rPr>
          <w:t>https://zn.ua/ukr/war/jak-vijikhati-z-okupatsiji-na-pidkontrolnu-teritoriju-pravova-navihatsija.html</w:t>
        </w:r>
      </w:hyperlink>
      <w:r w:rsidRPr="0038795F">
        <w:rPr>
          <w:rFonts w:ascii="Times New Roman" w:eastAsia="Times New Roman" w:hAnsi="Times New Roman" w:cs="Times New Roman"/>
          <w:sz w:val="28"/>
          <w:szCs w:val="28"/>
          <w:lang w:eastAsia="uk-UA"/>
        </w:rPr>
        <w:t xml:space="preserve"> </w:t>
      </w:r>
    </w:p>
    <w:p w14:paraId="5711497E"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38795F">
        <w:rPr>
          <w:rFonts w:ascii="Times New Roman" w:hAnsi="Times New Roman" w:cs="Times New Roman"/>
          <w:b/>
          <w:bCs/>
          <w:sz w:val="28"/>
          <w:szCs w:val="28"/>
        </w:rPr>
        <w:t>Міляєва</w:t>
      </w:r>
      <w:proofErr w:type="spellEnd"/>
      <w:r w:rsidRPr="0038795F">
        <w:rPr>
          <w:rFonts w:ascii="Times New Roman" w:hAnsi="Times New Roman" w:cs="Times New Roman"/>
          <w:b/>
          <w:bCs/>
          <w:sz w:val="28"/>
          <w:szCs w:val="28"/>
        </w:rPr>
        <w:t xml:space="preserve"> М. В. Сучасний стан нормативно-правового забезпечення розбудови електронного врядування в Україні</w:t>
      </w:r>
      <w:r w:rsidRPr="0038795F">
        <w:rPr>
          <w:rFonts w:ascii="Times New Roman" w:hAnsi="Times New Roman" w:cs="Times New Roman"/>
          <w:sz w:val="28"/>
          <w:szCs w:val="28"/>
        </w:rPr>
        <w:t xml:space="preserve"> [Електронний ресурс] / М. В. </w:t>
      </w:r>
      <w:bookmarkStart w:id="3" w:name="_Hlk193371791"/>
      <w:proofErr w:type="spellStart"/>
      <w:r w:rsidRPr="0038795F">
        <w:rPr>
          <w:rFonts w:ascii="Times New Roman" w:hAnsi="Times New Roman" w:cs="Times New Roman"/>
          <w:sz w:val="28"/>
          <w:szCs w:val="28"/>
        </w:rPr>
        <w:t>Міляєва</w:t>
      </w:r>
      <w:bookmarkEnd w:id="3"/>
      <w:proofErr w:type="spellEnd"/>
      <w:r w:rsidRPr="0038795F">
        <w:rPr>
          <w:rFonts w:ascii="Times New Roman" w:hAnsi="Times New Roman" w:cs="Times New Roman"/>
          <w:sz w:val="28"/>
          <w:szCs w:val="28"/>
        </w:rPr>
        <w:t xml:space="preserve">, Ю. А. </w:t>
      </w:r>
      <w:proofErr w:type="spellStart"/>
      <w:r w:rsidRPr="0038795F">
        <w:rPr>
          <w:rFonts w:ascii="Times New Roman" w:hAnsi="Times New Roman" w:cs="Times New Roman"/>
          <w:sz w:val="28"/>
          <w:szCs w:val="28"/>
        </w:rPr>
        <w:t>Сліпчук</w:t>
      </w:r>
      <w:proofErr w:type="spellEnd"/>
      <w:r w:rsidRPr="0038795F">
        <w:rPr>
          <w:rFonts w:ascii="Times New Roman" w:hAnsi="Times New Roman" w:cs="Times New Roman"/>
          <w:sz w:val="28"/>
          <w:szCs w:val="28"/>
        </w:rPr>
        <w:t xml:space="preserve">  // Право та </w:t>
      </w:r>
      <w:proofErr w:type="spellStart"/>
      <w:r w:rsidRPr="0038795F">
        <w:rPr>
          <w:rFonts w:ascii="Times New Roman" w:hAnsi="Times New Roman" w:cs="Times New Roman"/>
          <w:sz w:val="28"/>
          <w:szCs w:val="28"/>
        </w:rPr>
        <w:t>держ</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упр</w:t>
      </w:r>
      <w:proofErr w:type="spellEnd"/>
      <w:r w:rsidRPr="0038795F">
        <w:rPr>
          <w:rFonts w:ascii="Times New Roman" w:hAnsi="Times New Roman" w:cs="Times New Roman"/>
          <w:sz w:val="28"/>
          <w:szCs w:val="28"/>
        </w:rPr>
        <w:t xml:space="preserve">. : </w:t>
      </w:r>
      <w:proofErr w:type="spellStart"/>
      <w:r w:rsidRPr="0038795F">
        <w:rPr>
          <w:rFonts w:ascii="Times New Roman" w:hAnsi="Times New Roman" w:cs="Times New Roman"/>
          <w:sz w:val="28"/>
          <w:szCs w:val="28"/>
        </w:rPr>
        <w:t>зб</w:t>
      </w:r>
      <w:proofErr w:type="spellEnd"/>
      <w:r w:rsidRPr="0038795F">
        <w:rPr>
          <w:rFonts w:ascii="Times New Roman" w:hAnsi="Times New Roman" w:cs="Times New Roman"/>
          <w:sz w:val="28"/>
          <w:szCs w:val="28"/>
        </w:rPr>
        <w:t xml:space="preserve">. наук. пр. – 2024. – </w:t>
      </w:r>
      <w:proofErr w:type="spellStart"/>
      <w:r w:rsidRPr="0038795F">
        <w:rPr>
          <w:rFonts w:ascii="Times New Roman" w:hAnsi="Times New Roman" w:cs="Times New Roman"/>
          <w:sz w:val="28"/>
          <w:szCs w:val="28"/>
        </w:rPr>
        <w:t>Вип</w:t>
      </w:r>
      <w:proofErr w:type="spellEnd"/>
      <w:r w:rsidRPr="0038795F">
        <w:rPr>
          <w:rFonts w:ascii="Times New Roman" w:hAnsi="Times New Roman" w:cs="Times New Roman"/>
          <w:sz w:val="28"/>
          <w:szCs w:val="28"/>
        </w:rPr>
        <w:t xml:space="preserve">. 2. – С. 257-268. </w:t>
      </w:r>
      <w:r w:rsidRPr="0038795F">
        <w:rPr>
          <w:rFonts w:ascii="Times New Roman" w:hAnsi="Times New Roman" w:cs="Times New Roman"/>
          <w:i/>
          <w:iCs/>
          <w:sz w:val="28"/>
          <w:szCs w:val="28"/>
        </w:rPr>
        <w:t>Розглянуто конституційні засади, закони та підзаконні акти, що регулюють функціонування інформаційно-комунікаційних систем в органах публічної влади, надання електронних послуг та захист інформації. Виявлено основні проблеми, зокрема термінологічні суперечності, відсутність класифікації державних електронних ресурсів і комплексного механізму нормативного забезпечення публічних електронних послуг. Обґрунтовано необхідність кодифікації законодавства, усунення дублювання повноважень між органами влади та вдосконалення правових норм щодо інформаційної безпеки.</w:t>
      </w:r>
      <w:r w:rsidRPr="0038795F">
        <w:rPr>
          <w:rFonts w:ascii="Times New Roman" w:hAnsi="Times New Roman" w:cs="Times New Roman"/>
          <w:sz w:val="28"/>
          <w:szCs w:val="28"/>
        </w:rPr>
        <w:t xml:space="preserve"> Текст: </w:t>
      </w:r>
      <w:hyperlink r:id="rId19" w:history="1">
        <w:r w:rsidRPr="0038795F">
          <w:rPr>
            <w:rStyle w:val="Hyperlink"/>
            <w:rFonts w:ascii="Times New Roman" w:hAnsi="Times New Roman" w:cs="Times New Roman"/>
            <w:sz w:val="28"/>
            <w:szCs w:val="28"/>
          </w:rPr>
          <w:t>http://www.pdu-journal.kpu.zp.ua/archive/2_2024/35.pdf</w:t>
        </w:r>
      </w:hyperlink>
      <w:r w:rsidRPr="0038795F">
        <w:rPr>
          <w:rFonts w:ascii="Times New Roman" w:hAnsi="Times New Roman" w:cs="Times New Roman"/>
          <w:sz w:val="28"/>
          <w:szCs w:val="28"/>
        </w:rPr>
        <w:t xml:space="preserve"> </w:t>
      </w:r>
    </w:p>
    <w:p w14:paraId="4D3D45EF"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38795F">
        <w:rPr>
          <w:rFonts w:ascii="Times New Roman" w:hAnsi="Times New Roman" w:cs="Times New Roman"/>
          <w:b/>
          <w:bCs/>
          <w:sz w:val="28"/>
          <w:szCs w:val="28"/>
        </w:rPr>
        <w:t>Оксенюк</w:t>
      </w:r>
      <w:proofErr w:type="spellEnd"/>
      <w:r w:rsidRPr="0038795F">
        <w:rPr>
          <w:rFonts w:ascii="Times New Roman" w:hAnsi="Times New Roman" w:cs="Times New Roman"/>
          <w:b/>
          <w:bCs/>
          <w:sz w:val="28"/>
          <w:szCs w:val="28"/>
        </w:rPr>
        <w:t xml:space="preserve"> А. Поняття, принципи та система публічного управління в адміністративно-політичній сфері </w:t>
      </w:r>
      <w:r w:rsidRPr="0038795F">
        <w:rPr>
          <w:rFonts w:ascii="Times New Roman" w:hAnsi="Times New Roman" w:cs="Times New Roman"/>
          <w:sz w:val="28"/>
          <w:szCs w:val="28"/>
        </w:rPr>
        <w:t xml:space="preserve">[Електронний ресурс] / Артур </w:t>
      </w:r>
      <w:proofErr w:type="spellStart"/>
      <w:r w:rsidRPr="0038795F">
        <w:rPr>
          <w:rFonts w:ascii="Times New Roman" w:hAnsi="Times New Roman" w:cs="Times New Roman"/>
          <w:sz w:val="28"/>
          <w:szCs w:val="28"/>
        </w:rPr>
        <w:t>Оксенюк</w:t>
      </w:r>
      <w:proofErr w:type="spellEnd"/>
      <w:r w:rsidRPr="0038795F">
        <w:rPr>
          <w:rFonts w:ascii="Times New Roman" w:hAnsi="Times New Roman" w:cs="Times New Roman"/>
          <w:sz w:val="28"/>
          <w:szCs w:val="28"/>
        </w:rPr>
        <w:t xml:space="preserve"> // </w:t>
      </w:r>
      <w:proofErr w:type="spellStart"/>
      <w:r w:rsidRPr="0038795F">
        <w:rPr>
          <w:rFonts w:ascii="Times New Roman" w:hAnsi="Times New Roman" w:cs="Times New Roman"/>
          <w:sz w:val="28"/>
          <w:szCs w:val="28"/>
        </w:rPr>
        <w:t>Вісн</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Нац</w:t>
      </w:r>
      <w:proofErr w:type="spellEnd"/>
      <w:r w:rsidRPr="0038795F">
        <w:rPr>
          <w:rFonts w:ascii="Times New Roman" w:hAnsi="Times New Roman" w:cs="Times New Roman"/>
          <w:sz w:val="28"/>
          <w:szCs w:val="28"/>
        </w:rPr>
        <w:t xml:space="preserve">. ун-ту ”Львів. політехніка”. Серія : </w:t>
      </w:r>
      <w:proofErr w:type="spellStart"/>
      <w:r w:rsidRPr="0038795F">
        <w:rPr>
          <w:rFonts w:ascii="Times New Roman" w:hAnsi="Times New Roman" w:cs="Times New Roman"/>
          <w:sz w:val="28"/>
          <w:szCs w:val="28"/>
        </w:rPr>
        <w:t>Юрид</w:t>
      </w:r>
      <w:proofErr w:type="spellEnd"/>
      <w:r w:rsidRPr="0038795F">
        <w:rPr>
          <w:rFonts w:ascii="Times New Roman" w:hAnsi="Times New Roman" w:cs="Times New Roman"/>
          <w:sz w:val="28"/>
          <w:szCs w:val="28"/>
        </w:rPr>
        <w:t xml:space="preserve">. науки. – 2025. – </w:t>
      </w:r>
      <w:proofErr w:type="spellStart"/>
      <w:r w:rsidRPr="0038795F">
        <w:rPr>
          <w:rFonts w:ascii="Times New Roman" w:hAnsi="Times New Roman" w:cs="Times New Roman"/>
          <w:sz w:val="28"/>
          <w:szCs w:val="28"/>
        </w:rPr>
        <w:t>Вип</w:t>
      </w:r>
      <w:proofErr w:type="spellEnd"/>
      <w:r w:rsidRPr="0038795F">
        <w:rPr>
          <w:rFonts w:ascii="Times New Roman" w:hAnsi="Times New Roman" w:cs="Times New Roman"/>
          <w:sz w:val="28"/>
          <w:szCs w:val="28"/>
        </w:rPr>
        <w:t>. 12 (№ 1). – С. 163-172. </w:t>
      </w:r>
      <w:r w:rsidRPr="0038795F">
        <w:rPr>
          <w:rFonts w:ascii="Times New Roman" w:hAnsi="Times New Roman" w:cs="Times New Roman"/>
          <w:i/>
          <w:iCs/>
          <w:sz w:val="28"/>
          <w:szCs w:val="28"/>
        </w:rPr>
        <w:t xml:space="preserve">Зазначено, що публічне управління є багатогранним феноменом, який охоплює організаційно-регулювальний вплив держави на ключові сфери суспільного життя – оборону, національну безпеку, внутрішні справи, юстицію та міжнародні відносини. Наголошено на важливості участі інститутів громадянського суспільства у формуванні й реалізації державної політики. Визначено основні принципи публічного управління, серед яких: належне управління, відкритість, прозорість, </w:t>
      </w:r>
      <w:r w:rsidRPr="0038795F">
        <w:rPr>
          <w:rFonts w:ascii="Times New Roman" w:hAnsi="Times New Roman" w:cs="Times New Roman"/>
          <w:i/>
          <w:iCs/>
          <w:sz w:val="28"/>
          <w:szCs w:val="28"/>
        </w:rPr>
        <w:lastRenderedPageBreak/>
        <w:t>ефективність і верховенство права. Проаналізовано систему публічного управління, її структуру, суб’єктів, об’єктів та їхні взаємозв’язки. Вказано на  необхідність орієнтації на європейські стандарти задля забезпечення ефективного й демократичного розвитку. </w:t>
      </w:r>
      <w:r w:rsidRPr="0038795F">
        <w:rPr>
          <w:rFonts w:ascii="Times New Roman" w:hAnsi="Times New Roman" w:cs="Times New Roman"/>
          <w:sz w:val="28"/>
          <w:szCs w:val="28"/>
        </w:rPr>
        <w:t>Текст: </w:t>
      </w:r>
      <w:hyperlink r:id="rId20" w:tgtFrame="_blank" w:history="1">
        <w:r w:rsidRPr="0038795F">
          <w:rPr>
            <w:rStyle w:val="Hyperlink"/>
            <w:rFonts w:ascii="Times New Roman" w:hAnsi="Times New Roman" w:cs="Times New Roman"/>
            <w:sz w:val="28"/>
            <w:szCs w:val="28"/>
          </w:rPr>
          <w:t>https://science.lpnu.ua/uk/law/vsi-vypusky/vypusk-12-nomer-1-45-2025/ponyattya-pryncypy-ta-systema-publichnogo-upravlinnya-v</w:t>
        </w:r>
      </w:hyperlink>
    </w:p>
    <w:p w14:paraId="42B0AF86"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38795F">
        <w:rPr>
          <w:rFonts w:ascii="Times New Roman" w:hAnsi="Times New Roman" w:cs="Times New Roman"/>
          <w:b/>
          <w:bCs/>
          <w:sz w:val="28"/>
          <w:szCs w:val="28"/>
        </w:rPr>
        <w:t>Орищук</w:t>
      </w:r>
      <w:proofErr w:type="spellEnd"/>
      <w:r w:rsidRPr="0038795F">
        <w:rPr>
          <w:rFonts w:ascii="Times New Roman" w:hAnsi="Times New Roman" w:cs="Times New Roman"/>
          <w:b/>
          <w:bCs/>
          <w:sz w:val="28"/>
          <w:szCs w:val="28"/>
        </w:rPr>
        <w:t xml:space="preserve"> В. В. Симуляція довіри: вплив </w:t>
      </w:r>
      <w:proofErr w:type="spellStart"/>
      <w:r w:rsidRPr="0038795F">
        <w:rPr>
          <w:rFonts w:ascii="Times New Roman" w:hAnsi="Times New Roman" w:cs="Times New Roman"/>
          <w:b/>
          <w:bCs/>
          <w:sz w:val="28"/>
          <w:szCs w:val="28"/>
        </w:rPr>
        <w:t>гіперреальності</w:t>
      </w:r>
      <w:proofErr w:type="spellEnd"/>
      <w:r w:rsidRPr="0038795F">
        <w:rPr>
          <w:rFonts w:ascii="Times New Roman" w:hAnsi="Times New Roman" w:cs="Times New Roman"/>
          <w:b/>
          <w:bCs/>
          <w:sz w:val="28"/>
          <w:szCs w:val="28"/>
        </w:rPr>
        <w:t xml:space="preserve"> на сучасне публічне управління</w:t>
      </w:r>
      <w:r w:rsidRPr="0038795F">
        <w:rPr>
          <w:rFonts w:ascii="Times New Roman" w:hAnsi="Times New Roman" w:cs="Times New Roman"/>
          <w:sz w:val="28"/>
          <w:szCs w:val="28"/>
        </w:rPr>
        <w:t xml:space="preserve"> [Електронний ресурс] / В. В. </w:t>
      </w:r>
      <w:proofErr w:type="spellStart"/>
      <w:r w:rsidRPr="0038795F">
        <w:rPr>
          <w:rFonts w:ascii="Times New Roman" w:hAnsi="Times New Roman" w:cs="Times New Roman"/>
          <w:sz w:val="28"/>
          <w:szCs w:val="28"/>
        </w:rPr>
        <w:t>Орищук</w:t>
      </w:r>
      <w:proofErr w:type="spellEnd"/>
      <w:r w:rsidRPr="0038795F">
        <w:rPr>
          <w:rFonts w:ascii="Times New Roman" w:hAnsi="Times New Roman" w:cs="Times New Roman"/>
          <w:sz w:val="28"/>
          <w:szCs w:val="28"/>
        </w:rPr>
        <w:t xml:space="preserve"> // Інформація і право. – 2025. – № 1 (52). – С. 62-75. </w:t>
      </w:r>
      <w:r w:rsidRPr="0038795F">
        <w:rPr>
          <w:rFonts w:ascii="Times New Roman" w:hAnsi="Times New Roman" w:cs="Times New Roman"/>
          <w:i/>
          <w:iCs/>
          <w:sz w:val="28"/>
          <w:szCs w:val="28"/>
        </w:rPr>
        <w:t xml:space="preserve">Досліджено вплив </w:t>
      </w:r>
      <w:proofErr w:type="spellStart"/>
      <w:r w:rsidRPr="0038795F">
        <w:rPr>
          <w:rFonts w:ascii="Times New Roman" w:hAnsi="Times New Roman" w:cs="Times New Roman"/>
          <w:i/>
          <w:iCs/>
          <w:sz w:val="28"/>
          <w:szCs w:val="28"/>
        </w:rPr>
        <w:t>гіперреальності</w:t>
      </w:r>
      <w:proofErr w:type="spellEnd"/>
      <w:r w:rsidRPr="0038795F">
        <w:rPr>
          <w:rFonts w:ascii="Times New Roman" w:hAnsi="Times New Roman" w:cs="Times New Roman"/>
          <w:i/>
          <w:iCs/>
          <w:sz w:val="28"/>
          <w:szCs w:val="28"/>
        </w:rPr>
        <w:t xml:space="preserve"> на сучасне публічне управління в Україні, зокрема через призму довіри до державних інституцій. У контексті цифрової трансформації та розвитку штучного інтелекту (ШІ) проаналізовано нові виклики та можливості, що виникають внаслідок зміни механізмів формування довіри. Зазначено, що в умовах домінування медіа та технологій візуальні образи та символи часто замінюють реальні дії держави, що може призвести до створення «штучної довіри». Вказано на важливість прозорості та етичності управлінських практик для зміцнення довіри громадян, а також на необхідність реальних реформ замість </w:t>
      </w:r>
      <w:proofErr w:type="spellStart"/>
      <w:r w:rsidRPr="0038795F">
        <w:rPr>
          <w:rFonts w:ascii="Times New Roman" w:hAnsi="Times New Roman" w:cs="Times New Roman"/>
          <w:i/>
          <w:iCs/>
          <w:sz w:val="28"/>
          <w:szCs w:val="28"/>
        </w:rPr>
        <w:t>симуляційних</w:t>
      </w:r>
      <w:proofErr w:type="spellEnd"/>
      <w:r w:rsidRPr="0038795F">
        <w:rPr>
          <w:rFonts w:ascii="Times New Roman" w:hAnsi="Times New Roman" w:cs="Times New Roman"/>
          <w:i/>
          <w:iCs/>
          <w:sz w:val="28"/>
          <w:szCs w:val="28"/>
        </w:rPr>
        <w:t xml:space="preserve"> дій. Висвітлено ризики маніпуляцій інформацією через медіа та цифрові платформи, які можуть підривати легітимність державних інституцій. </w:t>
      </w:r>
      <w:r w:rsidRPr="0038795F">
        <w:rPr>
          <w:rFonts w:ascii="Times New Roman" w:hAnsi="Times New Roman" w:cs="Times New Roman"/>
          <w:sz w:val="28"/>
          <w:szCs w:val="28"/>
        </w:rPr>
        <w:t xml:space="preserve">Текст: </w:t>
      </w:r>
      <w:hyperlink r:id="rId21" w:history="1">
        <w:r w:rsidRPr="0038795F">
          <w:rPr>
            <w:rStyle w:val="Hyperlink"/>
            <w:rFonts w:ascii="Times New Roman" w:hAnsi="Times New Roman" w:cs="Times New Roman"/>
            <w:sz w:val="28"/>
            <w:szCs w:val="28"/>
          </w:rPr>
          <w:t>http://il.ippi.org.ua/article/view/324670</w:t>
        </w:r>
      </w:hyperlink>
    </w:p>
    <w:p w14:paraId="0F4A8F62"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38795F">
        <w:rPr>
          <w:rFonts w:ascii="Times New Roman" w:hAnsi="Times New Roman" w:cs="Times New Roman"/>
          <w:b/>
          <w:bCs/>
          <w:sz w:val="28"/>
          <w:szCs w:val="28"/>
        </w:rPr>
        <w:t>Пендальчук</w:t>
      </w:r>
      <w:proofErr w:type="spellEnd"/>
      <w:r w:rsidRPr="0038795F">
        <w:rPr>
          <w:rFonts w:ascii="Times New Roman" w:hAnsi="Times New Roman" w:cs="Times New Roman"/>
          <w:b/>
          <w:bCs/>
          <w:sz w:val="28"/>
          <w:szCs w:val="28"/>
        </w:rPr>
        <w:t> Т. В. Стратегічний менеджмент у сфері публічного управління</w:t>
      </w:r>
      <w:r w:rsidRPr="0038795F">
        <w:rPr>
          <w:rFonts w:ascii="Times New Roman" w:hAnsi="Times New Roman" w:cs="Times New Roman"/>
          <w:sz w:val="28"/>
          <w:szCs w:val="28"/>
        </w:rPr>
        <w:t xml:space="preserve"> [Електронний ресурс] / Тимофій Володимирович </w:t>
      </w:r>
      <w:proofErr w:type="spellStart"/>
      <w:r w:rsidRPr="0038795F">
        <w:rPr>
          <w:rFonts w:ascii="Times New Roman" w:hAnsi="Times New Roman" w:cs="Times New Roman"/>
          <w:sz w:val="28"/>
          <w:szCs w:val="28"/>
        </w:rPr>
        <w:t>Пендальчук</w:t>
      </w:r>
      <w:proofErr w:type="spellEnd"/>
      <w:r w:rsidRPr="0038795F">
        <w:rPr>
          <w:rFonts w:ascii="Times New Roman" w:hAnsi="Times New Roman" w:cs="Times New Roman"/>
          <w:b/>
          <w:bCs/>
          <w:sz w:val="28"/>
          <w:szCs w:val="28"/>
        </w:rPr>
        <w:t> </w:t>
      </w:r>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Сучас</w:t>
      </w:r>
      <w:proofErr w:type="spellEnd"/>
      <w:r w:rsidRPr="0038795F">
        <w:rPr>
          <w:rFonts w:ascii="Times New Roman" w:hAnsi="Times New Roman" w:cs="Times New Roman"/>
          <w:sz w:val="28"/>
          <w:szCs w:val="28"/>
        </w:rPr>
        <w:t xml:space="preserve">. наук. </w:t>
      </w:r>
      <w:proofErr w:type="spellStart"/>
      <w:r w:rsidRPr="0038795F">
        <w:rPr>
          <w:rFonts w:ascii="Times New Roman" w:hAnsi="Times New Roman" w:cs="Times New Roman"/>
          <w:sz w:val="28"/>
          <w:szCs w:val="28"/>
        </w:rPr>
        <w:t>журн</w:t>
      </w:r>
      <w:proofErr w:type="spellEnd"/>
      <w:r w:rsidRPr="0038795F">
        <w:rPr>
          <w:rFonts w:ascii="Times New Roman" w:hAnsi="Times New Roman" w:cs="Times New Roman"/>
          <w:sz w:val="28"/>
          <w:szCs w:val="28"/>
        </w:rPr>
        <w:t>. – 2024. – № 3 (1). – С. 114-123. </w:t>
      </w:r>
      <w:r w:rsidRPr="0038795F">
        <w:rPr>
          <w:rFonts w:ascii="Times New Roman" w:hAnsi="Times New Roman" w:cs="Times New Roman"/>
          <w:i/>
          <w:iCs/>
          <w:sz w:val="28"/>
          <w:szCs w:val="28"/>
        </w:rPr>
        <w:t xml:space="preserve">Зазначено, що стратегічний менеджмент у сфері публічного управління є ключовим аспектом сучасної державної політики, спрямованим на ефективне досягнення цілей та завдань державних інституцій. Розглянуто основні етапи розвитку стратегічного менеджменту в історії. Особливу увагу приділено специфіці застосування стратегічного менеджменту в умовах публічного сектора, де існують унікальні виклики та обмеження, пов'язані з </w:t>
      </w:r>
      <w:r w:rsidRPr="0038795F">
        <w:rPr>
          <w:rFonts w:ascii="Times New Roman" w:hAnsi="Times New Roman" w:cs="Times New Roman"/>
          <w:i/>
          <w:iCs/>
          <w:sz w:val="28"/>
          <w:szCs w:val="28"/>
        </w:rPr>
        <w:lastRenderedPageBreak/>
        <w:t xml:space="preserve">політичними, соціальними та економічними факторами. Розглянуто різні інструменти стратегічного управління для формування перспективних рішень в галузі державного управління. </w:t>
      </w:r>
      <w:r w:rsidRPr="0038795F">
        <w:rPr>
          <w:rFonts w:ascii="Times New Roman" w:hAnsi="Times New Roman" w:cs="Times New Roman"/>
          <w:sz w:val="28"/>
          <w:szCs w:val="28"/>
        </w:rPr>
        <w:t xml:space="preserve">Текст: </w:t>
      </w:r>
      <w:hyperlink r:id="rId22" w:history="1">
        <w:r w:rsidRPr="0038795F">
          <w:rPr>
            <w:rStyle w:val="Hyperlink"/>
            <w:rFonts w:ascii="Times New Roman" w:hAnsi="Times New Roman" w:cs="Times New Roman"/>
            <w:sz w:val="28"/>
            <w:szCs w:val="28"/>
          </w:rPr>
          <w:t>https://mosjournal.com/index.php/journal/article/view/43</w:t>
        </w:r>
      </w:hyperlink>
    </w:p>
    <w:p w14:paraId="3A6B6510"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38795F">
        <w:rPr>
          <w:rFonts w:ascii="Times New Roman" w:hAnsi="Times New Roman" w:cs="Times New Roman"/>
          <w:b/>
          <w:bCs/>
          <w:sz w:val="28"/>
          <w:szCs w:val="28"/>
        </w:rPr>
        <w:t>Перегуда</w:t>
      </w:r>
      <w:proofErr w:type="spellEnd"/>
      <w:r w:rsidRPr="0038795F">
        <w:rPr>
          <w:rFonts w:ascii="Times New Roman" w:hAnsi="Times New Roman" w:cs="Times New Roman"/>
          <w:b/>
          <w:bCs/>
          <w:sz w:val="28"/>
          <w:szCs w:val="28"/>
        </w:rPr>
        <w:t xml:space="preserve"> Н. І. Становлення та впровадження категорії «електронне урядування» в публічне управління </w:t>
      </w:r>
      <w:r w:rsidRPr="0038795F">
        <w:rPr>
          <w:rFonts w:ascii="Times New Roman" w:hAnsi="Times New Roman" w:cs="Times New Roman"/>
          <w:sz w:val="28"/>
          <w:szCs w:val="28"/>
        </w:rPr>
        <w:t xml:space="preserve">[Електронний ресурс] / Н. І. </w:t>
      </w:r>
      <w:proofErr w:type="spellStart"/>
      <w:r w:rsidRPr="0038795F">
        <w:rPr>
          <w:rFonts w:ascii="Times New Roman" w:hAnsi="Times New Roman" w:cs="Times New Roman"/>
          <w:sz w:val="28"/>
          <w:szCs w:val="28"/>
        </w:rPr>
        <w:t>Перегуда</w:t>
      </w:r>
      <w:proofErr w:type="spellEnd"/>
      <w:r w:rsidRPr="0038795F">
        <w:rPr>
          <w:rFonts w:ascii="Times New Roman" w:hAnsi="Times New Roman" w:cs="Times New Roman"/>
          <w:sz w:val="28"/>
          <w:szCs w:val="28"/>
        </w:rPr>
        <w:t xml:space="preserve"> // Право та </w:t>
      </w:r>
      <w:proofErr w:type="spellStart"/>
      <w:r w:rsidRPr="0038795F">
        <w:rPr>
          <w:rFonts w:ascii="Times New Roman" w:hAnsi="Times New Roman" w:cs="Times New Roman"/>
          <w:sz w:val="28"/>
          <w:szCs w:val="28"/>
        </w:rPr>
        <w:t>держ</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упр</w:t>
      </w:r>
      <w:proofErr w:type="spellEnd"/>
      <w:r w:rsidRPr="0038795F">
        <w:rPr>
          <w:rFonts w:ascii="Times New Roman" w:hAnsi="Times New Roman" w:cs="Times New Roman"/>
          <w:sz w:val="28"/>
          <w:szCs w:val="28"/>
        </w:rPr>
        <w:t xml:space="preserve">. : </w:t>
      </w:r>
      <w:proofErr w:type="spellStart"/>
      <w:r w:rsidRPr="0038795F">
        <w:rPr>
          <w:rFonts w:ascii="Times New Roman" w:hAnsi="Times New Roman" w:cs="Times New Roman"/>
          <w:sz w:val="28"/>
          <w:szCs w:val="28"/>
        </w:rPr>
        <w:t>зб</w:t>
      </w:r>
      <w:proofErr w:type="spellEnd"/>
      <w:r w:rsidRPr="0038795F">
        <w:rPr>
          <w:rFonts w:ascii="Times New Roman" w:hAnsi="Times New Roman" w:cs="Times New Roman"/>
          <w:sz w:val="28"/>
          <w:szCs w:val="28"/>
        </w:rPr>
        <w:t xml:space="preserve">. наук. пр. – 2024. – </w:t>
      </w:r>
      <w:proofErr w:type="spellStart"/>
      <w:r w:rsidRPr="0038795F">
        <w:rPr>
          <w:rFonts w:ascii="Times New Roman" w:hAnsi="Times New Roman" w:cs="Times New Roman"/>
          <w:sz w:val="28"/>
          <w:szCs w:val="28"/>
        </w:rPr>
        <w:t>Вип</w:t>
      </w:r>
      <w:proofErr w:type="spellEnd"/>
      <w:r w:rsidRPr="0038795F">
        <w:rPr>
          <w:rFonts w:ascii="Times New Roman" w:hAnsi="Times New Roman" w:cs="Times New Roman"/>
          <w:sz w:val="28"/>
          <w:szCs w:val="28"/>
        </w:rPr>
        <w:t xml:space="preserve">. 2. – С. 314-319. </w:t>
      </w:r>
      <w:r w:rsidRPr="0038795F">
        <w:rPr>
          <w:rFonts w:ascii="Times New Roman" w:hAnsi="Times New Roman" w:cs="Times New Roman"/>
          <w:i/>
          <w:iCs/>
          <w:sz w:val="28"/>
          <w:szCs w:val="28"/>
        </w:rPr>
        <w:t>Досліджено концепцію електронного урядування, яка є важливим елементом розвитку інформаційного суспільства та демократичних засад. Розглянуто взаємозв'язок електронного врядування з впровадженням інноваційних технологій у публічне управління, що сприяє оптимізації процесів надання адміністративних послуг, розширенню доступу громадян до інформації та підвищенню прозорості органів державної влади. Зосереджено увагу на етапах розвитку електронного урядування в Україні, а також на визначенні його сутності та ролі у сучасному суспільстві. Зазначено, що попри наявність перешкод, розвиток електронного урядування є необхідним кроком для підвищення ефективності публічного управління та зміцнення довіри до державних інституцій. Визначено, що електронне урядування сприяє залученню національних і міжнародних установ, громадськості та комерційних структур до організації управління державою.</w:t>
      </w:r>
      <w:r w:rsidRPr="0038795F">
        <w:rPr>
          <w:rFonts w:ascii="Times New Roman" w:hAnsi="Times New Roman" w:cs="Times New Roman"/>
          <w:sz w:val="28"/>
          <w:szCs w:val="28"/>
        </w:rPr>
        <w:t xml:space="preserve"> Текст: </w:t>
      </w:r>
      <w:hyperlink r:id="rId23" w:history="1">
        <w:r w:rsidRPr="0038795F">
          <w:rPr>
            <w:rStyle w:val="Hyperlink"/>
            <w:rFonts w:ascii="Times New Roman" w:hAnsi="Times New Roman" w:cs="Times New Roman"/>
            <w:sz w:val="28"/>
            <w:szCs w:val="28"/>
          </w:rPr>
          <w:t>http://www.pdu-journal.kpu.zp.ua/archive/2_2024/43.pdf</w:t>
        </w:r>
      </w:hyperlink>
    </w:p>
    <w:p w14:paraId="4510F513"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38795F">
        <w:rPr>
          <w:rFonts w:ascii="Times New Roman" w:hAnsi="Times New Roman" w:cs="Times New Roman"/>
          <w:b/>
          <w:bCs/>
          <w:sz w:val="28"/>
          <w:szCs w:val="28"/>
        </w:rPr>
        <w:t>Політанський</w:t>
      </w:r>
      <w:proofErr w:type="spellEnd"/>
      <w:r w:rsidRPr="0038795F">
        <w:rPr>
          <w:rFonts w:ascii="Times New Roman" w:hAnsi="Times New Roman" w:cs="Times New Roman"/>
          <w:b/>
          <w:bCs/>
          <w:sz w:val="28"/>
          <w:szCs w:val="28"/>
        </w:rPr>
        <w:t xml:space="preserve"> В. С. Правові основи та інституційні аспекти електронного урядування в умовах цифрової трансформації України</w:t>
      </w:r>
      <w:r w:rsidRPr="0038795F">
        <w:rPr>
          <w:rFonts w:ascii="Times New Roman" w:hAnsi="Times New Roman" w:cs="Times New Roman"/>
          <w:sz w:val="28"/>
          <w:szCs w:val="28"/>
        </w:rPr>
        <w:t xml:space="preserve"> / В’ячеслав Станіславович </w:t>
      </w:r>
      <w:proofErr w:type="spellStart"/>
      <w:r w:rsidRPr="0038795F">
        <w:rPr>
          <w:rFonts w:ascii="Times New Roman" w:hAnsi="Times New Roman" w:cs="Times New Roman"/>
          <w:sz w:val="28"/>
          <w:szCs w:val="28"/>
        </w:rPr>
        <w:t>Політанський</w:t>
      </w:r>
      <w:proofErr w:type="spellEnd"/>
      <w:r w:rsidRPr="0038795F">
        <w:rPr>
          <w:rFonts w:ascii="Times New Roman" w:hAnsi="Times New Roman" w:cs="Times New Roman"/>
          <w:sz w:val="28"/>
          <w:szCs w:val="28"/>
        </w:rPr>
        <w:t xml:space="preserve"> ; НДІ </w:t>
      </w:r>
      <w:proofErr w:type="spellStart"/>
      <w:r w:rsidRPr="0038795F">
        <w:rPr>
          <w:rFonts w:ascii="Times New Roman" w:hAnsi="Times New Roman" w:cs="Times New Roman"/>
          <w:sz w:val="28"/>
          <w:szCs w:val="28"/>
        </w:rPr>
        <w:t>держ</w:t>
      </w:r>
      <w:proofErr w:type="spellEnd"/>
      <w:r w:rsidRPr="0038795F">
        <w:rPr>
          <w:rFonts w:ascii="Times New Roman" w:hAnsi="Times New Roman" w:cs="Times New Roman"/>
          <w:sz w:val="28"/>
          <w:szCs w:val="28"/>
        </w:rPr>
        <w:t xml:space="preserve">. буд-ва та </w:t>
      </w:r>
      <w:proofErr w:type="spellStart"/>
      <w:r w:rsidRPr="0038795F">
        <w:rPr>
          <w:rFonts w:ascii="Times New Roman" w:hAnsi="Times New Roman" w:cs="Times New Roman"/>
          <w:sz w:val="28"/>
          <w:szCs w:val="28"/>
        </w:rPr>
        <w:t>місц</w:t>
      </w:r>
      <w:proofErr w:type="spellEnd"/>
      <w:r w:rsidRPr="0038795F">
        <w:rPr>
          <w:rFonts w:ascii="Times New Roman" w:hAnsi="Times New Roman" w:cs="Times New Roman"/>
          <w:sz w:val="28"/>
          <w:szCs w:val="28"/>
        </w:rPr>
        <w:t xml:space="preserve">. самоврядування </w:t>
      </w:r>
      <w:proofErr w:type="spellStart"/>
      <w:r w:rsidRPr="0038795F">
        <w:rPr>
          <w:rFonts w:ascii="Times New Roman" w:hAnsi="Times New Roman" w:cs="Times New Roman"/>
          <w:sz w:val="28"/>
          <w:szCs w:val="28"/>
        </w:rPr>
        <w:t>НАПрН</w:t>
      </w:r>
      <w:proofErr w:type="spellEnd"/>
      <w:r w:rsidRPr="0038795F">
        <w:rPr>
          <w:rFonts w:ascii="Times New Roman" w:hAnsi="Times New Roman" w:cs="Times New Roman"/>
          <w:sz w:val="28"/>
          <w:szCs w:val="28"/>
        </w:rPr>
        <w:t xml:space="preserve"> України. – Харків : Право, 2025. – 414 с.</w:t>
      </w:r>
      <w:r w:rsidRPr="0038795F">
        <w:rPr>
          <w:rFonts w:ascii="Times New Roman" w:hAnsi="Times New Roman" w:cs="Times New Roman"/>
          <w:b/>
          <w:bCs/>
          <w:i/>
          <w:iCs/>
          <w:sz w:val="28"/>
          <w:szCs w:val="28"/>
        </w:rPr>
        <w:t> Шифр зберігання в Бібліотеці: Б375469 </w:t>
      </w:r>
      <w:r w:rsidRPr="0038795F">
        <w:rPr>
          <w:rFonts w:ascii="Times New Roman" w:hAnsi="Times New Roman" w:cs="Times New Roman"/>
          <w:i/>
          <w:iCs/>
          <w:sz w:val="28"/>
          <w:szCs w:val="28"/>
        </w:rPr>
        <w:t xml:space="preserve">У монографії досліджено: світові моделі й український досвід упровадження електронного урядування, місце та значення права на інформацію в його системі, етапи становлення та розвитку законодавства в цій сфері, поняття та особливості функціонування інститутів і правових механізмів електронного урядування. Розкрито </w:t>
      </w:r>
      <w:r w:rsidRPr="0038795F">
        <w:rPr>
          <w:rFonts w:ascii="Times New Roman" w:hAnsi="Times New Roman" w:cs="Times New Roman"/>
          <w:i/>
          <w:iCs/>
          <w:sz w:val="28"/>
          <w:szCs w:val="28"/>
        </w:rPr>
        <w:lastRenderedPageBreak/>
        <w:t>поняття, зміст і особливості становлення, розвитку та функціонування електронного уряду, електронної демократії, електронного парламенту й електронного суду. Висвітлено особливості електронних адміністративних послуг у сфері електронного урядування, зміст системи електронного документообігу, перспективи електронного цифрового підпису та значення інформаційної безпеки та захисту інформації в електронному урядуванні. </w:t>
      </w:r>
    </w:p>
    <w:p w14:paraId="3696A0B6"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38795F">
        <w:rPr>
          <w:rFonts w:ascii="Times New Roman" w:hAnsi="Times New Roman" w:cs="Times New Roman"/>
          <w:b/>
          <w:bCs/>
          <w:sz w:val="28"/>
          <w:szCs w:val="28"/>
        </w:rPr>
        <w:t>Руденко І. С. Рівні комунікації в системі публічного управління</w:t>
      </w:r>
      <w:r w:rsidRPr="0038795F">
        <w:rPr>
          <w:rFonts w:ascii="Times New Roman" w:hAnsi="Times New Roman" w:cs="Times New Roman"/>
          <w:sz w:val="28"/>
          <w:szCs w:val="28"/>
        </w:rPr>
        <w:t xml:space="preserve"> [Електронний ресурс] / Ілля Сергійович Руденко // </w:t>
      </w:r>
      <w:proofErr w:type="spellStart"/>
      <w:r w:rsidRPr="0038795F">
        <w:rPr>
          <w:rFonts w:ascii="Times New Roman" w:hAnsi="Times New Roman" w:cs="Times New Roman"/>
          <w:sz w:val="28"/>
          <w:szCs w:val="28"/>
        </w:rPr>
        <w:t>Сучас</w:t>
      </w:r>
      <w:proofErr w:type="spellEnd"/>
      <w:r w:rsidRPr="0038795F">
        <w:rPr>
          <w:rFonts w:ascii="Times New Roman" w:hAnsi="Times New Roman" w:cs="Times New Roman"/>
          <w:sz w:val="28"/>
          <w:szCs w:val="28"/>
        </w:rPr>
        <w:t xml:space="preserve">. наук. </w:t>
      </w:r>
      <w:proofErr w:type="spellStart"/>
      <w:r w:rsidRPr="0038795F">
        <w:rPr>
          <w:rFonts w:ascii="Times New Roman" w:hAnsi="Times New Roman" w:cs="Times New Roman"/>
          <w:sz w:val="28"/>
          <w:szCs w:val="28"/>
        </w:rPr>
        <w:t>журн</w:t>
      </w:r>
      <w:proofErr w:type="spellEnd"/>
      <w:r w:rsidRPr="0038795F">
        <w:rPr>
          <w:rFonts w:ascii="Times New Roman" w:hAnsi="Times New Roman" w:cs="Times New Roman"/>
          <w:sz w:val="28"/>
          <w:szCs w:val="28"/>
        </w:rPr>
        <w:t>. – 2024. – № 4 (2). – С. 74-82. </w:t>
      </w:r>
      <w:r w:rsidRPr="0038795F">
        <w:rPr>
          <w:rFonts w:ascii="Times New Roman" w:hAnsi="Times New Roman" w:cs="Times New Roman"/>
          <w:i/>
          <w:iCs/>
          <w:sz w:val="28"/>
          <w:szCs w:val="28"/>
        </w:rPr>
        <w:t xml:space="preserve">Зазначено, що публічне управління, насамперед, є відкритою системою людських взаємовідносин, яка передбачає наявність зворотних </w:t>
      </w:r>
      <w:proofErr w:type="spellStart"/>
      <w:r w:rsidRPr="0038795F">
        <w:rPr>
          <w:rFonts w:ascii="Times New Roman" w:hAnsi="Times New Roman" w:cs="Times New Roman"/>
          <w:i/>
          <w:iCs/>
          <w:sz w:val="28"/>
          <w:szCs w:val="28"/>
        </w:rPr>
        <w:t>зв’язків</w:t>
      </w:r>
      <w:proofErr w:type="spellEnd"/>
      <w:r w:rsidRPr="0038795F">
        <w:rPr>
          <w:rFonts w:ascii="Times New Roman" w:hAnsi="Times New Roman" w:cs="Times New Roman"/>
          <w:i/>
          <w:iCs/>
          <w:sz w:val="28"/>
          <w:szCs w:val="28"/>
        </w:rPr>
        <w:t>, залучення суспільної участі широких мас населення, що дозволяє розглядати публічне управління як комунікативний процес та комунікативну діяльність. Зроблено висновок про те, що система публічного управління функціонує на різних рівнях комунікації, що дозволяє забезпечувати взаємодію з громадськістю та інститутами громадянського суспільства, налагоджувати ефективну співпрацю між державними службовцями та посадовими особами місцевого самоврядування, прозорість та публічність прийняття рішень.</w:t>
      </w:r>
      <w:r w:rsidRPr="0038795F">
        <w:rPr>
          <w:rFonts w:ascii="Times New Roman" w:hAnsi="Times New Roman" w:cs="Times New Roman"/>
          <w:sz w:val="28"/>
          <w:szCs w:val="28"/>
        </w:rPr>
        <w:t> Текст: </w:t>
      </w:r>
      <w:hyperlink r:id="rId24" w:tgtFrame="_blank" w:history="1">
        <w:r w:rsidRPr="0038795F">
          <w:rPr>
            <w:rStyle w:val="Hyperlink"/>
            <w:rFonts w:ascii="Times New Roman" w:hAnsi="Times New Roman" w:cs="Times New Roman"/>
            <w:sz w:val="28"/>
            <w:szCs w:val="28"/>
          </w:rPr>
          <w:t>https://mosjournal.com/index.php/journal/article/view/68</w:t>
        </w:r>
      </w:hyperlink>
    </w:p>
    <w:p w14:paraId="4BA0328B"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38795F">
        <w:rPr>
          <w:rFonts w:ascii="Times New Roman" w:hAnsi="Times New Roman" w:cs="Times New Roman"/>
          <w:b/>
          <w:bCs/>
          <w:sz w:val="28"/>
          <w:szCs w:val="28"/>
        </w:rPr>
        <w:t>Сосюра О. М. Державне управління в Україні: поняття, правова природа, перспективи розвитку</w:t>
      </w:r>
      <w:r w:rsidRPr="0038795F">
        <w:rPr>
          <w:rFonts w:ascii="Times New Roman" w:hAnsi="Times New Roman" w:cs="Times New Roman"/>
          <w:sz w:val="28"/>
          <w:szCs w:val="28"/>
        </w:rPr>
        <w:t> [Електронний ресурс] / Олександр Миколайович Сосюра</w:t>
      </w:r>
      <w:r w:rsidRPr="0038795F">
        <w:rPr>
          <w:rFonts w:ascii="Times New Roman" w:hAnsi="Times New Roman" w:cs="Times New Roman"/>
          <w:b/>
          <w:bCs/>
          <w:sz w:val="28"/>
          <w:szCs w:val="28"/>
        </w:rPr>
        <w:t> </w:t>
      </w:r>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Сучас</w:t>
      </w:r>
      <w:proofErr w:type="spellEnd"/>
      <w:r w:rsidRPr="0038795F">
        <w:rPr>
          <w:rFonts w:ascii="Times New Roman" w:hAnsi="Times New Roman" w:cs="Times New Roman"/>
          <w:sz w:val="28"/>
          <w:szCs w:val="28"/>
        </w:rPr>
        <w:t xml:space="preserve">. наук. </w:t>
      </w:r>
      <w:proofErr w:type="spellStart"/>
      <w:r w:rsidRPr="0038795F">
        <w:rPr>
          <w:rFonts w:ascii="Times New Roman" w:hAnsi="Times New Roman" w:cs="Times New Roman"/>
          <w:sz w:val="28"/>
          <w:szCs w:val="28"/>
        </w:rPr>
        <w:t>журн</w:t>
      </w:r>
      <w:proofErr w:type="spellEnd"/>
      <w:r w:rsidRPr="0038795F">
        <w:rPr>
          <w:rFonts w:ascii="Times New Roman" w:hAnsi="Times New Roman" w:cs="Times New Roman"/>
          <w:sz w:val="28"/>
          <w:szCs w:val="28"/>
        </w:rPr>
        <w:t>. – 2024. – № 6 (4). – С. 92-97. </w:t>
      </w:r>
      <w:r w:rsidRPr="0038795F">
        <w:rPr>
          <w:rFonts w:ascii="Times New Roman" w:hAnsi="Times New Roman" w:cs="Times New Roman"/>
          <w:i/>
          <w:iCs/>
          <w:sz w:val="28"/>
          <w:szCs w:val="28"/>
        </w:rPr>
        <w:t xml:space="preserve">Висвітлено поняття державного управління та його роль у соціумі. Вказано, що проєвропейський шлях України ставить нові виклики перед управлінською діяльністю держави. Належна підготовка кадрового складу, мотивація, застосування новітніх технологій вимагають прийняття сміливих рішень, підґрунтям для яких, зокрема, є законодавча база. Визначено, що державне управління – це цілеспрямована, системна, владна діяльність, спрямована на регулювання суспільних відносин задля досягнення очікуваного результату. Особливістю такого управління є представницька функція. </w:t>
      </w:r>
      <w:r w:rsidRPr="0038795F">
        <w:rPr>
          <w:rFonts w:ascii="Times New Roman" w:hAnsi="Times New Roman" w:cs="Times New Roman"/>
          <w:i/>
          <w:iCs/>
          <w:sz w:val="28"/>
          <w:szCs w:val="28"/>
        </w:rPr>
        <w:lastRenderedPageBreak/>
        <w:t>Народ є джерелом влади. Повноваження, покладені на органи державної влади, є делеговані народом. Вагому роль у встановленні та розвитку державного управління відіграє Конституція України, Закони України «Про державну службу», «Про запобігання корупції». </w:t>
      </w:r>
      <w:r w:rsidRPr="0038795F">
        <w:rPr>
          <w:rFonts w:ascii="Times New Roman" w:hAnsi="Times New Roman" w:cs="Times New Roman"/>
          <w:sz w:val="28"/>
          <w:szCs w:val="28"/>
        </w:rPr>
        <w:t>Текст: </w:t>
      </w:r>
      <w:hyperlink r:id="rId25" w:tgtFrame="_blank" w:history="1">
        <w:r w:rsidRPr="0038795F">
          <w:rPr>
            <w:rStyle w:val="Hyperlink"/>
            <w:rFonts w:ascii="Times New Roman" w:hAnsi="Times New Roman" w:cs="Times New Roman"/>
            <w:sz w:val="28"/>
            <w:szCs w:val="28"/>
          </w:rPr>
          <w:t>https://mosjournal.com/index.php/journal/article/view/101</w:t>
        </w:r>
      </w:hyperlink>
    </w:p>
    <w:p w14:paraId="5BBFE2D3"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38795F">
        <w:rPr>
          <w:rFonts w:ascii="Times New Roman" w:hAnsi="Times New Roman" w:cs="Times New Roman"/>
          <w:b/>
          <w:bCs/>
          <w:sz w:val="28"/>
          <w:szCs w:val="28"/>
        </w:rPr>
        <w:t>Сосюра О. М. Публічне управління: становлення та розвиток в Україні </w:t>
      </w:r>
      <w:r w:rsidRPr="0038795F">
        <w:rPr>
          <w:rFonts w:ascii="Times New Roman" w:hAnsi="Times New Roman" w:cs="Times New Roman"/>
          <w:sz w:val="28"/>
          <w:szCs w:val="28"/>
        </w:rPr>
        <w:t>[Електронний ресурс] / Олександр Миколайович Сосюра</w:t>
      </w:r>
      <w:r w:rsidRPr="0038795F">
        <w:rPr>
          <w:rFonts w:ascii="Times New Roman" w:hAnsi="Times New Roman" w:cs="Times New Roman"/>
          <w:b/>
          <w:bCs/>
          <w:sz w:val="28"/>
          <w:szCs w:val="28"/>
        </w:rPr>
        <w:t> </w:t>
      </w:r>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Сучас</w:t>
      </w:r>
      <w:proofErr w:type="spellEnd"/>
      <w:r w:rsidRPr="0038795F">
        <w:rPr>
          <w:rFonts w:ascii="Times New Roman" w:hAnsi="Times New Roman" w:cs="Times New Roman"/>
          <w:sz w:val="28"/>
          <w:szCs w:val="28"/>
        </w:rPr>
        <w:t xml:space="preserve">. наук. </w:t>
      </w:r>
      <w:proofErr w:type="spellStart"/>
      <w:r w:rsidRPr="0038795F">
        <w:rPr>
          <w:rFonts w:ascii="Times New Roman" w:hAnsi="Times New Roman" w:cs="Times New Roman"/>
          <w:sz w:val="28"/>
          <w:szCs w:val="28"/>
        </w:rPr>
        <w:t>журн</w:t>
      </w:r>
      <w:proofErr w:type="spellEnd"/>
      <w:r w:rsidRPr="0038795F">
        <w:rPr>
          <w:rFonts w:ascii="Times New Roman" w:hAnsi="Times New Roman" w:cs="Times New Roman"/>
          <w:sz w:val="28"/>
          <w:szCs w:val="28"/>
        </w:rPr>
        <w:t>. – 2024. – № 4 (2). – С. 83-89. </w:t>
      </w:r>
      <w:r w:rsidRPr="0038795F">
        <w:rPr>
          <w:rFonts w:ascii="Times New Roman" w:hAnsi="Times New Roman" w:cs="Times New Roman"/>
          <w:i/>
          <w:iCs/>
          <w:sz w:val="28"/>
          <w:szCs w:val="28"/>
        </w:rPr>
        <w:t>Досліджено поняття «управління», «публічний», «публічне управління» крізь призму ознак, притаманних їм, а також процес становлення та розвитку публічного управління в Україні. Важливе місце у такому управлінні займає влада та політика. Законами України «Про державну службу», «Про запобігання корупції» визначено принципи, правові та організаційні засади забезпечення публічної, професійної, політично неупередженої, ефективної, орієнтованої на громадян державної служби, яка функціонує в інтересах держави і суспільства, функціонування системи запобігання корупції в Україні, зміст і порядок застосування превентивних антикорупційних механізмів, правила щодо усунення наслідків корупційних правопорушень. </w:t>
      </w:r>
      <w:r w:rsidRPr="0038795F">
        <w:rPr>
          <w:rFonts w:ascii="Times New Roman" w:hAnsi="Times New Roman" w:cs="Times New Roman"/>
          <w:sz w:val="28"/>
          <w:szCs w:val="28"/>
        </w:rPr>
        <w:t>Текст: </w:t>
      </w:r>
      <w:hyperlink r:id="rId26" w:tgtFrame="_blank" w:history="1">
        <w:r w:rsidRPr="0038795F">
          <w:rPr>
            <w:rStyle w:val="Hyperlink"/>
            <w:rFonts w:ascii="Times New Roman" w:hAnsi="Times New Roman" w:cs="Times New Roman"/>
            <w:sz w:val="28"/>
            <w:szCs w:val="28"/>
          </w:rPr>
          <w:t>https://mosjournal.com/index.php/journal/article/view/69</w:t>
        </w:r>
      </w:hyperlink>
    </w:p>
    <w:p w14:paraId="6B6D9ACE"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38795F">
        <w:rPr>
          <w:rFonts w:ascii="Times New Roman" w:hAnsi="Times New Roman" w:cs="Times New Roman"/>
          <w:b/>
          <w:bCs/>
          <w:sz w:val="28"/>
          <w:szCs w:val="28"/>
        </w:rPr>
        <w:t>Соціальне суспільство: організація, безпека, публічне управління</w:t>
      </w:r>
      <w:r w:rsidRPr="0038795F">
        <w:rPr>
          <w:rFonts w:ascii="Times New Roman" w:hAnsi="Times New Roman" w:cs="Times New Roman"/>
          <w:sz w:val="28"/>
          <w:szCs w:val="28"/>
        </w:rPr>
        <w:t xml:space="preserve"> / [О. </w:t>
      </w:r>
      <w:proofErr w:type="spellStart"/>
      <w:r w:rsidRPr="0038795F">
        <w:rPr>
          <w:rFonts w:ascii="Times New Roman" w:hAnsi="Times New Roman" w:cs="Times New Roman"/>
          <w:sz w:val="28"/>
          <w:szCs w:val="28"/>
        </w:rPr>
        <w:t>Анісімович</w:t>
      </w:r>
      <w:proofErr w:type="spellEnd"/>
      <w:r w:rsidRPr="0038795F">
        <w:rPr>
          <w:rFonts w:ascii="Times New Roman" w:hAnsi="Times New Roman" w:cs="Times New Roman"/>
          <w:sz w:val="28"/>
          <w:szCs w:val="28"/>
        </w:rPr>
        <w:t xml:space="preserve">-Шевчук та ін.] ; за </w:t>
      </w:r>
      <w:proofErr w:type="spellStart"/>
      <w:r w:rsidRPr="0038795F">
        <w:rPr>
          <w:rFonts w:ascii="Times New Roman" w:hAnsi="Times New Roman" w:cs="Times New Roman"/>
          <w:sz w:val="28"/>
          <w:szCs w:val="28"/>
        </w:rPr>
        <w:t>заг</w:t>
      </w:r>
      <w:proofErr w:type="spellEnd"/>
      <w:r w:rsidRPr="0038795F">
        <w:rPr>
          <w:rFonts w:ascii="Times New Roman" w:hAnsi="Times New Roman" w:cs="Times New Roman"/>
          <w:sz w:val="28"/>
          <w:szCs w:val="28"/>
        </w:rPr>
        <w:t xml:space="preserve">. ред. В. Бебика, Н. </w:t>
      </w:r>
      <w:proofErr w:type="spellStart"/>
      <w:r w:rsidRPr="0038795F">
        <w:rPr>
          <w:rFonts w:ascii="Times New Roman" w:hAnsi="Times New Roman" w:cs="Times New Roman"/>
          <w:sz w:val="28"/>
          <w:szCs w:val="28"/>
        </w:rPr>
        <w:t>Мякушко</w:t>
      </w:r>
      <w:proofErr w:type="spellEnd"/>
      <w:r w:rsidRPr="0038795F">
        <w:rPr>
          <w:rFonts w:ascii="Times New Roman" w:hAnsi="Times New Roman" w:cs="Times New Roman"/>
          <w:sz w:val="28"/>
          <w:szCs w:val="28"/>
        </w:rPr>
        <w:t xml:space="preserve"> ; ред. пол.-</w:t>
      </w:r>
      <w:proofErr w:type="spellStart"/>
      <w:r w:rsidRPr="0038795F">
        <w:rPr>
          <w:rFonts w:ascii="Times New Roman" w:hAnsi="Times New Roman" w:cs="Times New Roman"/>
          <w:sz w:val="28"/>
          <w:szCs w:val="28"/>
        </w:rPr>
        <w:t>укр</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журн</w:t>
      </w:r>
      <w:proofErr w:type="spellEnd"/>
      <w:r w:rsidRPr="0038795F">
        <w:rPr>
          <w:rFonts w:ascii="Times New Roman" w:hAnsi="Times New Roman" w:cs="Times New Roman"/>
          <w:sz w:val="28"/>
          <w:szCs w:val="28"/>
        </w:rPr>
        <w:t>. «</w:t>
      </w:r>
      <w:proofErr w:type="spellStart"/>
      <w:r w:rsidRPr="0038795F">
        <w:rPr>
          <w:rFonts w:ascii="Times New Roman" w:hAnsi="Times New Roman" w:cs="Times New Roman"/>
          <w:sz w:val="28"/>
          <w:szCs w:val="28"/>
        </w:rPr>
        <w:t>Nauki</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Społeczno-Humanistyczne</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Social</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and</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Human</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Sciences</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Укр</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держ</w:t>
      </w:r>
      <w:proofErr w:type="spellEnd"/>
      <w:r w:rsidRPr="0038795F">
        <w:rPr>
          <w:rFonts w:ascii="Times New Roman" w:hAnsi="Times New Roman" w:cs="Times New Roman"/>
          <w:sz w:val="28"/>
          <w:szCs w:val="28"/>
        </w:rPr>
        <w:t xml:space="preserve">. ун-т ім. М. Драгоманова [та ін.]. – Варшава ; Київ : </w:t>
      </w:r>
      <w:proofErr w:type="spellStart"/>
      <w:r w:rsidRPr="0038795F">
        <w:rPr>
          <w:rFonts w:ascii="Times New Roman" w:hAnsi="Times New Roman" w:cs="Times New Roman"/>
          <w:sz w:val="28"/>
          <w:szCs w:val="28"/>
        </w:rPr>
        <w:t>Талком</w:t>
      </w:r>
      <w:proofErr w:type="spellEnd"/>
      <w:r w:rsidRPr="0038795F">
        <w:rPr>
          <w:rFonts w:ascii="Times New Roman" w:hAnsi="Times New Roman" w:cs="Times New Roman"/>
          <w:sz w:val="28"/>
          <w:szCs w:val="28"/>
        </w:rPr>
        <w:t>, 2025. – 271 с.</w:t>
      </w:r>
      <w:r w:rsidRPr="0038795F">
        <w:rPr>
          <w:rFonts w:ascii="Times New Roman" w:hAnsi="Times New Roman" w:cs="Times New Roman"/>
          <w:b/>
          <w:bCs/>
          <w:i/>
          <w:iCs/>
          <w:sz w:val="28"/>
          <w:szCs w:val="28"/>
        </w:rPr>
        <w:t> Шифр зберігання в Бібліотеці: А836963 </w:t>
      </w:r>
      <w:r w:rsidRPr="0038795F">
        <w:rPr>
          <w:rFonts w:ascii="Times New Roman" w:hAnsi="Times New Roman" w:cs="Times New Roman"/>
          <w:i/>
          <w:iCs/>
          <w:sz w:val="28"/>
          <w:szCs w:val="28"/>
        </w:rPr>
        <w:t>У монографії проаналізовано проблеми теорії і практики соціального суспільства та соціальної держави, соціальної політики та соціального управління.</w:t>
      </w:r>
      <w:r w:rsidRPr="0038795F">
        <w:rPr>
          <w:rFonts w:ascii="Times New Roman" w:hAnsi="Times New Roman" w:cs="Times New Roman"/>
          <w:b/>
          <w:bCs/>
          <w:i/>
          <w:iCs/>
          <w:sz w:val="28"/>
          <w:szCs w:val="28"/>
        </w:rPr>
        <w:t> </w:t>
      </w:r>
      <w:r w:rsidRPr="0038795F">
        <w:rPr>
          <w:rFonts w:ascii="Times New Roman" w:hAnsi="Times New Roman" w:cs="Times New Roman"/>
          <w:i/>
          <w:iCs/>
          <w:sz w:val="28"/>
          <w:szCs w:val="28"/>
        </w:rPr>
        <w:t xml:space="preserve">Досліджено соціальні та безпекові моделі сучасного суспільства, питання соціально-психологічного та соціально-біологічного захисту, соціально-філософські та релігійно-конфесійні аспекти сучасного </w:t>
      </w:r>
      <w:r w:rsidRPr="0038795F">
        <w:rPr>
          <w:rFonts w:ascii="Times New Roman" w:hAnsi="Times New Roman" w:cs="Times New Roman"/>
          <w:i/>
          <w:iCs/>
          <w:sz w:val="28"/>
          <w:szCs w:val="28"/>
        </w:rPr>
        <w:lastRenderedPageBreak/>
        <w:t>суспільства, особливості соціальної роботи та соціальної підтримки українських громадян в умовах широкомасштабної війни РФ проти України.</w:t>
      </w:r>
    </w:p>
    <w:p w14:paraId="66D8CF17"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38795F">
        <w:rPr>
          <w:rFonts w:ascii="Times New Roman" w:hAnsi="Times New Roman" w:cs="Times New Roman"/>
          <w:b/>
          <w:bCs/>
          <w:sz w:val="28"/>
          <w:szCs w:val="28"/>
        </w:rPr>
        <w:t>Терлюк</w:t>
      </w:r>
      <w:proofErr w:type="spellEnd"/>
      <w:r w:rsidRPr="0038795F">
        <w:rPr>
          <w:rFonts w:ascii="Times New Roman" w:hAnsi="Times New Roman" w:cs="Times New Roman"/>
          <w:b/>
          <w:bCs/>
          <w:sz w:val="28"/>
          <w:szCs w:val="28"/>
        </w:rPr>
        <w:t xml:space="preserve"> О. Розвиток інформаційного суспільства: правові наслідки та виклики для публічного управління </w:t>
      </w:r>
      <w:r w:rsidRPr="0038795F">
        <w:rPr>
          <w:rFonts w:ascii="Times New Roman" w:hAnsi="Times New Roman" w:cs="Times New Roman"/>
          <w:sz w:val="28"/>
          <w:szCs w:val="28"/>
        </w:rPr>
        <w:t xml:space="preserve">[Електронний ресурс] / Олексій </w:t>
      </w:r>
      <w:proofErr w:type="spellStart"/>
      <w:r w:rsidRPr="0038795F">
        <w:rPr>
          <w:rFonts w:ascii="Times New Roman" w:hAnsi="Times New Roman" w:cs="Times New Roman"/>
          <w:sz w:val="28"/>
          <w:szCs w:val="28"/>
        </w:rPr>
        <w:t>Терлюк</w:t>
      </w:r>
      <w:proofErr w:type="spellEnd"/>
      <w:r w:rsidRPr="0038795F">
        <w:rPr>
          <w:rFonts w:ascii="Times New Roman" w:hAnsi="Times New Roman" w:cs="Times New Roman"/>
          <w:sz w:val="28"/>
          <w:szCs w:val="28"/>
        </w:rPr>
        <w:t xml:space="preserve">, Іван </w:t>
      </w:r>
      <w:proofErr w:type="spellStart"/>
      <w:r w:rsidRPr="0038795F">
        <w:rPr>
          <w:rFonts w:ascii="Times New Roman" w:hAnsi="Times New Roman" w:cs="Times New Roman"/>
          <w:sz w:val="28"/>
          <w:szCs w:val="28"/>
        </w:rPr>
        <w:t>Терлюк</w:t>
      </w:r>
      <w:proofErr w:type="spellEnd"/>
      <w:r w:rsidRPr="0038795F">
        <w:rPr>
          <w:rFonts w:ascii="Times New Roman" w:hAnsi="Times New Roman" w:cs="Times New Roman"/>
          <w:sz w:val="28"/>
          <w:szCs w:val="28"/>
        </w:rPr>
        <w:t xml:space="preserve"> // </w:t>
      </w:r>
      <w:proofErr w:type="spellStart"/>
      <w:r w:rsidRPr="0038795F">
        <w:rPr>
          <w:rFonts w:ascii="Times New Roman" w:hAnsi="Times New Roman" w:cs="Times New Roman"/>
          <w:sz w:val="28"/>
          <w:szCs w:val="28"/>
        </w:rPr>
        <w:t>Вісн</w:t>
      </w:r>
      <w:proofErr w:type="spellEnd"/>
      <w:r w:rsidRPr="0038795F">
        <w:rPr>
          <w:rFonts w:ascii="Times New Roman" w:hAnsi="Times New Roman" w:cs="Times New Roman"/>
          <w:sz w:val="28"/>
          <w:szCs w:val="28"/>
        </w:rPr>
        <w:t xml:space="preserve">. </w:t>
      </w:r>
      <w:proofErr w:type="spellStart"/>
      <w:r w:rsidRPr="0038795F">
        <w:rPr>
          <w:rFonts w:ascii="Times New Roman" w:hAnsi="Times New Roman" w:cs="Times New Roman"/>
          <w:sz w:val="28"/>
          <w:szCs w:val="28"/>
        </w:rPr>
        <w:t>Нац</w:t>
      </w:r>
      <w:proofErr w:type="spellEnd"/>
      <w:r w:rsidRPr="0038795F">
        <w:rPr>
          <w:rFonts w:ascii="Times New Roman" w:hAnsi="Times New Roman" w:cs="Times New Roman"/>
          <w:sz w:val="28"/>
          <w:szCs w:val="28"/>
        </w:rPr>
        <w:t xml:space="preserve">. ун-ту ”Львів. політехніка”. Серія : </w:t>
      </w:r>
      <w:proofErr w:type="spellStart"/>
      <w:r w:rsidRPr="0038795F">
        <w:rPr>
          <w:rFonts w:ascii="Times New Roman" w:hAnsi="Times New Roman" w:cs="Times New Roman"/>
          <w:sz w:val="28"/>
          <w:szCs w:val="28"/>
        </w:rPr>
        <w:t>Юрид</w:t>
      </w:r>
      <w:proofErr w:type="spellEnd"/>
      <w:r w:rsidRPr="0038795F">
        <w:rPr>
          <w:rFonts w:ascii="Times New Roman" w:hAnsi="Times New Roman" w:cs="Times New Roman"/>
          <w:sz w:val="28"/>
          <w:szCs w:val="28"/>
        </w:rPr>
        <w:t xml:space="preserve">. науки. – 2025. – </w:t>
      </w:r>
      <w:proofErr w:type="spellStart"/>
      <w:r w:rsidRPr="0038795F">
        <w:rPr>
          <w:rFonts w:ascii="Times New Roman" w:hAnsi="Times New Roman" w:cs="Times New Roman"/>
          <w:sz w:val="28"/>
          <w:szCs w:val="28"/>
        </w:rPr>
        <w:t>Вип</w:t>
      </w:r>
      <w:proofErr w:type="spellEnd"/>
      <w:r w:rsidRPr="0038795F">
        <w:rPr>
          <w:rFonts w:ascii="Times New Roman" w:hAnsi="Times New Roman" w:cs="Times New Roman"/>
          <w:sz w:val="28"/>
          <w:szCs w:val="28"/>
        </w:rPr>
        <w:t>. 12 (№ 1). – С. 258-265. </w:t>
      </w:r>
      <w:r w:rsidRPr="0038795F">
        <w:rPr>
          <w:rFonts w:ascii="Times New Roman" w:hAnsi="Times New Roman" w:cs="Times New Roman"/>
          <w:i/>
          <w:iCs/>
          <w:sz w:val="28"/>
          <w:szCs w:val="28"/>
        </w:rPr>
        <w:t xml:space="preserve">Розглянуто феномен інформаційного суспільства та його вплив на розвиток системи публічного управління. Проаналізовано роль інформаційно-комунікаційних технологій (ІКТ) у трансформації суспільних відносин і правового регулювання, а також визначено ключові виклики, що виникають у зв’язку з </w:t>
      </w:r>
      <w:proofErr w:type="spellStart"/>
      <w:r w:rsidRPr="0038795F">
        <w:rPr>
          <w:rFonts w:ascii="Times New Roman" w:hAnsi="Times New Roman" w:cs="Times New Roman"/>
          <w:i/>
          <w:iCs/>
          <w:sz w:val="28"/>
          <w:szCs w:val="28"/>
        </w:rPr>
        <w:t>цифровізацією</w:t>
      </w:r>
      <w:proofErr w:type="spellEnd"/>
      <w:r w:rsidRPr="0038795F">
        <w:rPr>
          <w:rFonts w:ascii="Times New Roman" w:hAnsi="Times New Roman" w:cs="Times New Roman"/>
          <w:i/>
          <w:iCs/>
          <w:sz w:val="28"/>
          <w:szCs w:val="28"/>
        </w:rPr>
        <w:t>. Особливу увагу приділено інформаційним і цифровим правам людини, які виникають в умовах інтеграції ІКТ у всі сфери суспільного життя. Висвітлено вплив цифрових технологій на забезпечення відкритості влади, нала</w:t>
      </w:r>
      <w:r w:rsidRPr="0038795F">
        <w:rPr>
          <w:rFonts w:ascii="Times New Roman" w:hAnsi="Times New Roman" w:cs="Times New Roman"/>
          <w:i/>
          <w:iCs/>
          <w:sz w:val="28"/>
          <w:szCs w:val="28"/>
        </w:rPr>
        <w:softHyphen/>
        <w:t>годження громадського контролю та розвиток демократичних процесів. Показано, що широке впровадження ІКТ створює нові можливості для підвищення ефективності управління, однак також супроводжується додатковими ризиками, такими як кіберзло</w:t>
      </w:r>
      <w:r w:rsidRPr="0038795F">
        <w:rPr>
          <w:rFonts w:ascii="Times New Roman" w:hAnsi="Times New Roman" w:cs="Times New Roman"/>
          <w:i/>
          <w:iCs/>
          <w:sz w:val="28"/>
          <w:szCs w:val="28"/>
        </w:rPr>
        <w:softHyphen/>
        <w:t>чинність, маніпуляція інформацією та проблема достовірності отриманих даних.</w:t>
      </w:r>
      <w:r w:rsidRPr="0038795F">
        <w:rPr>
          <w:rFonts w:ascii="Times New Roman" w:hAnsi="Times New Roman" w:cs="Times New Roman"/>
          <w:sz w:val="28"/>
          <w:szCs w:val="28"/>
        </w:rPr>
        <w:t> Текст: </w:t>
      </w:r>
      <w:hyperlink r:id="rId27" w:tgtFrame="_blank" w:history="1">
        <w:r w:rsidRPr="0038795F">
          <w:rPr>
            <w:rStyle w:val="Hyperlink"/>
            <w:rFonts w:ascii="Times New Roman" w:hAnsi="Times New Roman" w:cs="Times New Roman"/>
            <w:sz w:val="28"/>
            <w:szCs w:val="28"/>
          </w:rPr>
          <w:t>https://science.lpnu.ua/uk/law/vsi-vypusky/vypusk-12-nomer-1-45-2025/rozvytok-informaciynogo-suspilstva-pravovi-naslidky-ta</w:t>
        </w:r>
      </w:hyperlink>
    </w:p>
    <w:p w14:paraId="268D81BE" w14:textId="77777777"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38795F">
        <w:rPr>
          <w:rFonts w:ascii="Times New Roman" w:hAnsi="Times New Roman" w:cs="Times New Roman"/>
          <w:b/>
          <w:bCs/>
          <w:sz w:val="28"/>
          <w:szCs w:val="28"/>
        </w:rPr>
        <w:t>У Дії запрацювала компенсація на будівництво нового будинку замість знищеного</w:t>
      </w:r>
      <w:r w:rsidRPr="0038795F">
        <w:rPr>
          <w:rFonts w:ascii="Times New Roman" w:hAnsi="Times New Roman" w:cs="Times New Roman"/>
          <w:sz w:val="28"/>
          <w:szCs w:val="28"/>
        </w:rPr>
        <w:t xml:space="preserve"> [Електронний ресурс] // </w:t>
      </w:r>
      <w:proofErr w:type="spellStart"/>
      <w:r w:rsidRPr="0038795F">
        <w:rPr>
          <w:rFonts w:ascii="Times New Roman" w:hAnsi="Times New Roman" w:cs="Times New Roman"/>
          <w:sz w:val="28"/>
          <w:szCs w:val="28"/>
        </w:rPr>
        <w:t>Юрид</w:t>
      </w:r>
      <w:proofErr w:type="spellEnd"/>
      <w:r w:rsidRPr="0038795F">
        <w:rPr>
          <w:rFonts w:ascii="Times New Roman" w:hAnsi="Times New Roman" w:cs="Times New Roman"/>
          <w:sz w:val="28"/>
          <w:szCs w:val="28"/>
        </w:rPr>
        <w:t>. газ. – 2025. – 1 квіт. – Електрон. дані. </w:t>
      </w:r>
      <w:r w:rsidRPr="0038795F">
        <w:rPr>
          <w:rFonts w:ascii="Times New Roman" w:hAnsi="Times New Roman" w:cs="Times New Roman"/>
          <w:i/>
          <w:iCs/>
          <w:sz w:val="28"/>
          <w:szCs w:val="28"/>
        </w:rPr>
        <w:t>Зазначено, що Програма «</w:t>
      </w:r>
      <w:proofErr w:type="spellStart"/>
      <w:r w:rsidRPr="0038795F">
        <w:rPr>
          <w:rFonts w:ascii="Times New Roman" w:hAnsi="Times New Roman" w:cs="Times New Roman"/>
          <w:i/>
          <w:iCs/>
          <w:sz w:val="28"/>
          <w:szCs w:val="28"/>
        </w:rPr>
        <w:t>єВідновлення</w:t>
      </w:r>
      <w:proofErr w:type="spellEnd"/>
      <w:r w:rsidRPr="0038795F">
        <w:rPr>
          <w:rFonts w:ascii="Times New Roman" w:hAnsi="Times New Roman" w:cs="Times New Roman"/>
          <w:i/>
          <w:iCs/>
          <w:sz w:val="28"/>
          <w:szCs w:val="28"/>
        </w:rPr>
        <w:t xml:space="preserve">» отримала важливе оновлення — тепер власники знищених унаслідок бойових дій приватних будинків можуть отримати державну компенсацію для будівництва нового житла на власній земельній ділянці. Послуга доступна тим, хто має право власності на знищений будинок і земельну ділянку під забудову на підконтрольній території, де не ведуться бойові дії. Перші 600 родин уже цього тижня отримають виплати для відновлення власного житла. Раніше компенсація була доступна лише у вигляді житлового </w:t>
      </w:r>
      <w:r w:rsidRPr="0038795F">
        <w:rPr>
          <w:rFonts w:ascii="Times New Roman" w:hAnsi="Times New Roman" w:cs="Times New Roman"/>
          <w:i/>
          <w:iCs/>
          <w:sz w:val="28"/>
          <w:szCs w:val="28"/>
        </w:rPr>
        <w:lastRenderedPageBreak/>
        <w:t>сертифіката на придбання оселі, тепер же з’явилася альтернатива — самостійно збудувати будинок із державною підтримкою. Програму реалізують Міністерство розвитку громад та територій України і Міністерство цифрової трансформації України. </w:t>
      </w:r>
      <w:r w:rsidRPr="0038795F">
        <w:rPr>
          <w:rFonts w:ascii="Times New Roman" w:hAnsi="Times New Roman" w:cs="Times New Roman"/>
          <w:sz w:val="28"/>
          <w:szCs w:val="28"/>
        </w:rPr>
        <w:t>Текст: </w:t>
      </w:r>
      <w:hyperlink r:id="rId28" w:tgtFrame="_blank" w:history="1">
        <w:r w:rsidRPr="0038795F">
          <w:rPr>
            <w:rStyle w:val="Hyperlink"/>
            <w:rFonts w:ascii="Times New Roman" w:hAnsi="Times New Roman" w:cs="Times New Roman"/>
            <w:sz w:val="28"/>
            <w:szCs w:val="28"/>
          </w:rPr>
          <w:t>https://yur-gazeta.com/golovna/u-diyi-zapracyuvala-kompensaciya-na-budivnictvo-novogo-budinku-zamist-znishchenogo.html</w:t>
        </w:r>
      </w:hyperlink>
    </w:p>
    <w:p w14:paraId="1DB72E71" w14:textId="50BC1758" w:rsidR="00860A0E" w:rsidRPr="0038795F" w:rsidRDefault="00860A0E" w:rsidP="00860A0E">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38795F">
        <w:rPr>
          <w:rFonts w:ascii="Times New Roman" w:hAnsi="Times New Roman" w:cs="Times New Roman"/>
          <w:b/>
          <w:bCs/>
          <w:sz w:val="28"/>
          <w:szCs w:val="28"/>
        </w:rPr>
        <w:t>Фурашев</w:t>
      </w:r>
      <w:proofErr w:type="spellEnd"/>
      <w:r w:rsidR="00F955FF">
        <w:rPr>
          <w:rFonts w:ascii="Times New Roman" w:hAnsi="Times New Roman" w:cs="Times New Roman"/>
          <w:b/>
          <w:bCs/>
          <w:sz w:val="28"/>
          <w:szCs w:val="28"/>
        </w:rPr>
        <w:t xml:space="preserve"> </w:t>
      </w:r>
      <w:r w:rsidRPr="0038795F">
        <w:rPr>
          <w:rFonts w:ascii="Times New Roman" w:hAnsi="Times New Roman" w:cs="Times New Roman"/>
          <w:b/>
          <w:bCs/>
          <w:sz w:val="28"/>
          <w:szCs w:val="28"/>
        </w:rPr>
        <w:t>В.</w:t>
      </w:r>
      <w:r w:rsidR="00F955FF">
        <w:rPr>
          <w:rFonts w:ascii="Times New Roman" w:hAnsi="Times New Roman" w:cs="Times New Roman"/>
          <w:b/>
          <w:bCs/>
          <w:sz w:val="28"/>
          <w:szCs w:val="28"/>
        </w:rPr>
        <w:t xml:space="preserve"> </w:t>
      </w:r>
      <w:r w:rsidRPr="0038795F">
        <w:rPr>
          <w:rFonts w:ascii="Times New Roman" w:hAnsi="Times New Roman" w:cs="Times New Roman"/>
          <w:b/>
          <w:bCs/>
          <w:sz w:val="28"/>
          <w:szCs w:val="28"/>
        </w:rPr>
        <w:t>М.</w:t>
      </w:r>
      <w:r w:rsidR="00F955FF">
        <w:rPr>
          <w:rFonts w:ascii="Times New Roman" w:hAnsi="Times New Roman" w:cs="Times New Roman"/>
          <w:sz w:val="28"/>
          <w:szCs w:val="28"/>
        </w:rPr>
        <w:t xml:space="preserve"> </w:t>
      </w:r>
      <w:r w:rsidRPr="0038795F">
        <w:rPr>
          <w:rFonts w:ascii="Times New Roman" w:hAnsi="Times New Roman" w:cs="Times New Roman"/>
          <w:b/>
          <w:bCs/>
          <w:sz w:val="28"/>
          <w:szCs w:val="28"/>
        </w:rPr>
        <w:t>Штучний інтелект та адміністративна (контрольна) діяльність публічної влади: європейський погляд</w:t>
      </w:r>
      <w:r w:rsidRPr="0038795F">
        <w:rPr>
          <w:rFonts w:ascii="Times New Roman" w:hAnsi="Times New Roman" w:cs="Times New Roman"/>
          <w:sz w:val="28"/>
          <w:szCs w:val="28"/>
        </w:rPr>
        <w:t> [Електронний ресурс] / В. М. </w:t>
      </w:r>
      <w:r w:rsidRPr="0038795F">
        <w:rPr>
          <w:rFonts w:ascii="Times New Roman" w:hAnsi="Times New Roman" w:cs="Times New Roman"/>
          <w:b/>
          <w:bCs/>
          <w:sz w:val="28"/>
          <w:szCs w:val="28"/>
        </w:rPr>
        <w:t> </w:t>
      </w:r>
      <w:proofErr w:type="spellStart"/>
      <w:r w:rsidRPr="0038795F">
        <w:rPr>
          <w:rFonts w:ascii="Times New Roman" w:hAnsi="Times New Roman" w:cs="Times New Roman"/>
          <w:sz w:val="28"/>
          <w:szCs w:val="28"/>
        </w:rPr>
        <w:t>Фурашев</w:t>
      </w:r>
      <w:proofErr w:type="spellEnd"/>
      <w:r w:rsidRPr="0038795F">
        <w:rPr>
          <w:rFonts w:ascii="Times New Roman" w:hAnsi="Times New Roman" w:cs="Times New Roman"/>
          <w:sz w:val="28"/>
          <w:szCs w:val="28"/>
        </w:rPr>
        <w:t>, І. Ф. Корж // Інформація і право. – 2025. – № 1 (52). – С. 51-61. </w:t>
      </w:r>
      <w:r w:rsidRPr="0038795F">
        <w:rPr>
          <w:rFonts w:ascii="Times New Roman" w:hAnsi="Times New Roman" w:cs="Times New Roman"/>
          <w:i/>
          <w:iCs/>
          <w:sz w:val="28"/>
          <w:szCs w:val="28"/>
        </w:rPr>
        <w:t>Проаналізовано проблеми, що виникають у зв’язку із впровадженням штучного інтелекту (ШІ) у сфери життєдіяльності та механізми їх усунення, а також шляхи здійснення контролю з боку суспільства за ШІ та правові механізми регулювання впровадження ШІ на основі європейського досвіду. Розглянуто впливи Закону про ШІ на органи державної влади та адміністративні процедури на державні органи ЄС і держав-членів під час використання або розробки систем ШІ, а також визначено їх відповідні обов’язки.</w:t>
      </w:r>
      <w:r w:rsidR="00F955FF">
        <w:rPr>
          <w:rFonts w:ascii="Times New Roman" w:hAnsi="Times New Roman" w:cs="Times New Roman"/>
          <w:i/>
          <w:iCs/>
          <w:sz w:val="28"/>
          <w:szCs w:val="28"/>
        </w:rPr>
        <w:t xml:space="preserve"> </w:t>
      </w:r>
      <w:r w:rsidRPr="0038795F">
        <w:rPr>
          <w:rFonts w:ascii="Times New Roman" w:hAnsi="Times New Roman" w:cs="Times New Roman"/>
          <w:sz w:val="28"/>
          <w:szCs w:val="28"/>
        </w:rPr>
        <w:t>Текст:</w:t>
      </w:r>
      <w:r w:rsidR="00F955FF">
        <w:rPr>
          <w:rFonts w:ascii="Times New Roman" w:hAnsi="Times New Roman" w:cs="Times New Roman"/>
          <w:sz w:val="28"/>
          <w:szCs w:val="28"/>
        </w:rPr>
        <w:t xml:space="preserve"> </w:t>
      </w:r>
      <w:hyperlink r:id="rId29" w:history="1">
        <w:r w:rsidR="00F955FF" w:rsidRPr="00F30CD4">
          <w:rPr>
            <w:rStyle w:val="Hyperlink"/>
            <w:rFonts w:ascii="Times New Roman" w:hAnsi="Times New Roman" w:cs="Times New Roman"/>
            <w:sz w:val="28"/>
            <w:szCs w:val="28"/>
          </w:rPr>
          <w:t>http://il.ippi.org.ua/article/view/324667</w:t>
        </w:r>
      </w:hyperlink>
    </w:p>
    <w:p w14:paraId="4E6F19C4" w14:textId="77777777" w:rsidR="00860A0E" w:rsidRPr="00860A0E" w:rsidRDefault="00860A0E" w:rsidP="006C0B77">
      <w:pPr>
        <w:spacing w:after="0"/>
        <w:ind w:firstLine="709"/>
        <w:jc w:val="both"/>
      </w:pPr>
    </w:p>
    <w:p w14:paraId="3D31947C" w14:textId="77777777" w:rsidR="00D90125" w:rsidRPr="00860A0E" w:rsidRDefault="00D90125" w:rsidP="006C0B77">
      <w:pPr>
        <w:spacing w:after="0"/>
        <w:ind w:firstLine="709"/>
        <w:jc w:val="both"/>
        <w:rPr>
          <w:lang w:val="ru-RU"/>
        </w:rPr>
      </w:pPr>
    </w:p>
    <w:p w14:paraId="29BEFD65" w14:textId="77777777" w:rsidR="00D90125" w:rsidRPr="002E24B2" w:rsidRDefault="00D90125" w:rsidP="00D90125">
      <w:pPr>
        <w:spacing w:after="0"/>
        <w:rPr>
          <w:rFonts w:ascii="Times New Roman" w:hAnsi="Times New Roman" w:cs="Times New Roman"/>
          <w:b/>
          <w:sz w:val="28"/>
          <w:szCs w:val="28"/>
        </w:rPr>
      </w:pPr>
      <w:r w:rsidRPr="002E24B2">
        <w:rPr>
          <w:rFonts w:ascii="Times New Roman" w:hAnsi="Times New Roman" w:cs="Times New Roman"/>
          <w:b/>
          <w:sz w:val="28"/>
          <w:szCs w:val="28"/>
        </w:rPr>
        <w:t xml:space="preserve">Підготовлено Відділом інформаційного забезпечення органів влади Національної бібліотеки України імені Ярослава Мудрого </w:t>
      </w:r>
    </w:p>
    <w:p w14:paraId="2FBABBAF" w14:textId="03089DFE" w:rsidR="00D90125" w:rsidRDefault="00D90125" w:rsidP="00C0569D">
      <w:pPr>
        <w:spacing w:after="0"/>
        <w:rPr>
          <w:rFonts w:ascii="Times New Roman" w:hAnsi="Times New Roman" w:cs="Times New Roman"/>
          <w:b/>
          <w:sz w:val="28"/>
          <w:szCs w:val="28"/>
        </w:rPr>
      </w:pPr>
      <w:r w:rsidRPr="002E24B2">
        <w:rPr>
          <w:rFonts w:ascii="Times New Roman" w:hAnsi="Times New Roman" w:cs="Times New Roman"/>
          <w:b/>
          <w:sz w:val="28"/>
          <w:szCs w:val="28"/>
        </w:rPr>
        <w:t xml:space="preserve">30 квітня 2025 р.      </w:t>
      </w:r>
    </w:p>
    <w:p w14:paraId="365311CB" w14:textId="77777777" w:rsidR="00C0569D" w:rsidRPr="00450F37" w:rsidRDefault="00C0569D" w:rsidP="00C0569D">
      <w:pPr>
        <w:spacing w:after="0"/>
        <w:rPr>
          <w:rFonts w:ascii="Times New Roman" w:hAnsi="Times New Roman" w:cs="Times New Roman"/>
          <w:b/>
          <w:sz w:val="28"/>
          <w:szCs w:val="28"/>
        </w:rPr>
      </w:pPr>
      <w:r>
        <w:rPr>
          <w:rFonts w:ascii="Times New Roman" w:hAnsi="Times New Roman" w:cs="Times New Roman"/>
          <w:b/>
          <w:sz w:val="28"/>
          <w:szCs w:val="28"/>
        </w:rPr>
        <w:t xml:space="preserve">Відповідальна за випуск: В. Л. </w:t>
      </w:r>
      <w:proofErr w:type="spellStart"/>
      <w:r>
        <w:rPr>
          <w:rFonts w:ascii="Times New Roman" w:hAnsi="Times New Roman" w:cs="Times New Roman"/>
          <w:b/>
          <w:sz w:val="28"/>
          <w:szCs w:val="28"/>
        </w:rPr>
        <w:t>Шелудько</w:t>
      </w:r>
      <w:proofErr w:type="spellEnd"/>
    </w:p>
    <w:p w14:paraId="64AC0545" w14:textId="77777777" w:rsidR="00C0569D" w:rsidRPr="00C0569D" w:rsidRDefault="00C0569D" w:rsidP="00C0569D">
      <w:pPr>
        <w:spacing w:after="0"/>
        <w:rPr>
          <w:rFonts w:ascii="Times New Roman" w:hAnsi="Times New Roman" w:cs="Times New Roman"/>
          <w:b/>
          <w:sz w:val="28"/>
          <w:szCs w:val="28"/>
        </w:rPr>
      </w:pPr>
    </w:p>
    <w:sectPr w:rsidR="00C0569D" w:rsidRPr="00C0569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1592"/>
    <w:multiLevelType w:val="hybridMultilevel"/>
    <w:tmpl w:val="E2567E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3948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92"/>
    <w:rsid w:val="00061255"/>
    <w:rsid w:val="006C0B77"/>
    <w:rsid w:val="00816092"/>
    <w:rsid w:val="008242FF"/>
    <w:rsid w:val="00860A0E"/>
    <w:rsid w:val="00870751"/>
    <w:rsid w:val="00922C48"/>
    <w:rsid w:val="00A307A9"/>
    <w:rsid w:val="00B915B7"/>
    <w:rsid w:val="00C0569D"/>
    <w:rsid w:val="00D6759E"/>
    <w:rsid w:val="00D90125"/>
    <w:rsid w:val="00EA59DF"/>
    <w:rsid w:val="00EE4070"/>
    <w:rsid w:val="00F12C76"/>
    <w:rsid w:val="00F955FF"/>
    <w:rsid w:val="00FB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D713"/>
  <w15:chartTrackingRefBased/>
  <w15:docId w15:val="{B2B47C77-C49D-4584-AF41-983D407D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92"/>
    <w:pPr>
      <w:spacing w:after="200" w:line="276" w:lineRule="auto"/>
    </w:pPr>
    <w:rPr>
      <w:lang w:val="uk-UA"/>
    </w:rPr>
  </w:style>
  <w:style w:type="paragraph" w:styleId="Heading1">
    <w:name w:val="heading 1"/>
    <w:basedOn w:val="Normal"/>
    <w:next w:val="Normal"/>
    <w:link w:val="Heading1Char"/>
    <w:uiPriority w:val="9"/>
    <w:qFormat/>
    <w:rsid w:val="0081609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1609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16092"/>
    <w:pPr>
      <w:keepNext/>
      <w:keepLines/>
      <w:spacing w:before="160" w:after="80"/>
      <w:outlineLvl w:val="2"/>
    </w:pPr>
    <w:rPr>
      <w:rFonts w:eastAsiaTheme="majorEastAsia"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81609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1609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16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09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1609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1609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16092"/>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816092"/>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816092"/>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816092"/>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816092"/>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816092"/>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8160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092"/>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16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092"/>
    <w:pPr>
      <w:spacing w:before="160"/>
      <w:jc w:val="center"/>
    </w:pPr>
    <w:rPr>
      <w:i/>
      <w:iCs/>
      <w:color w:val="404040" w:themeColor="text1" w:themeTint="BF"/>
    </w:rPr>
  </w:style>
  <w:style w:type="character" w:customStyle="1" w:styleId="QuoteChar">
    <w:name w:val="Quote Char"/>
    <w:basedOn w:val="DefaultParagraphFont"/>
    <w:link w:val="Quote"/>
    <w:uiPriority w:val="29"/>
    <w:rsid w:val="00816092"/>
    <w:rPr>
      <w:rFonts w:ascii="Times New Roman" w:hAnsi="Times New Roman"/>
      <w:i/>
      <w:iCs/>
      <w:color w:val="404040" w:themeColor="text1" w:themeTint="BF"/>
      <w:sz w:val="28"/>
    </w:rPr>
  </w:style>
  <w:style w:type="paragraph" w:styleId="ListParagraph">
    <w:name w:val="List Paragraph"/>
    <w:basedOn w:val="Normal"/>
    <w:uiPriority w:val="34"/>
    <w:qFormat/>
    <w:rsid w:val="00816092"/>
    <w:pPr>
      <w:ind w:left="720"/>
      <w:contextualSpacing/>
    </w:pPr>
  </w:style>
  <w:style w:type="character" w:styleId="IntenseEmphasis">
    <w:name w:val="Intense Emphasis"/>
    <w:basedOn w:val="DefaultParagraphFont"/>
    <w:uiPriority w:val="21"/>
    <w:qFormat/>
    <w:rsid w:val="00816092"/>
    <w:rPr>
      <w:i/>
      <w:iCs/>
      <w:color w:val="2E74B5" w:themeColor="accent1" w:themeShade="BF"/>
    </w:rPr>
  </w:style>
  <w:style w:type="paragraph" w:styleId="IntenseQuote">
    <w:name w:val="Intense Quote"/>
    <w:basedOn w:val="Normal"/>
    <w:next w:val="Normal"/>
    <w:link w:val="IntenseQuoteChar"/>
    <w:uiPriority w:val="30"/>
    <w:qFormat/>
    <w:rsid w:val="0081609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16092"/>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816092"/>
    <w:rPr>
      <w:b/>
      <w:bCs/>
      <w:smallCaps/>
      <w:color w:val="2E74B5" w:themeColor="accent1" w:themeShade="BF"/>
      <w:spacing w:val="5"/>
    </w:rPr>
  </w:style>
  <w:style w:type="paragraph" w:styleId="NoSpacing">
    <w:name w:val="No Spacing"/>
    <w:aliases w:val="Звичайний 2"/>
    <w:basedOn w:val="Normal"/>
    <w:uiPriority w:val="1"/>
    <w:qFormat/>
    <w:rsid w:val="00816092"/>
    <w:pPr>
      <w:spacing w:after="120" w:line="360" w:lineRule="auto"/>
      <w:ind w:firstLine="567"/>
      <w:jc w:val="both"/>
    </w:pPr>
    <w:rPr>
      <w:rFonts w:ascii="Times New Roman" w:eastAsiaTheme="minorEastAsia" w:hAnsi="Times New Roman"/>
      <w:sz w:val="28"/>
      <w:lang w:val="ru-RU"/>
    </w:rPr>
  </w:style>
  <w:style w:type="character" w:styleId="Hyperlink">
    <w:name w:val="Hyperlink"/>
    <w:basedOn w:val="DefaultParagraphFont"/>
    <w:uiPriority w:val="99"/>
    <w:unhideWhenUsed/>
    <w:rsid w:val="00860A0E"/>
    <w:rPr>
      <w:color w:val="0563C1" w:themeColor="hyperlink"/>
      <w:u w:val="single"/>
    </w:rPr>
  </w:style>
  <w:style w:type="character" w:styleId="UnresolvedMention">
    <w:name w:val="Unresolved Mention"/>
    <w:basedOn w:val="DefaultParagraphFont"/>
    <w:uiPriority w:val="99"/>
    <w:semiHidden/>
    <w:unhideWhenUsed/>
    <w:rsid w:val="00F95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u-journal.kpu.zp.ua/archive/2_2024/42.pdf" TargetMode="External"/><Relationship Id="rId13" Type="http://schemas.openxmlformats.org/officeDocument/2006/relationships/hyperlink" Target="http://il.ippi.org.ua/article/view/324654" TargetMode="External"/><Relationship Id="rId18" Type="http://schemas.openxmlformats.org/officeDocument/2006/relationships/hyperlink" Target="https://zn.ua/ukr/war/jak-vijikhati-z-okupatsiji-na-pidkontrolnu-teritoriju-pravova-navihatsija.html" TargetMode="External"/><Relationship Id="rId26" Type="http://schemas.openxmlformats.org/officeDocument/2006/relationships/hyperlink" Target="https://mosjournal.com/index.php/journal/article/view/69" TargetMode="External"/><Relationship Id="rId3" Type="http://schemas.openxmlformats.org/officeDocument/2006/relationships/settings" Target="settings.xml"/><Relationship Id="rId21" Type="http://schemas.openxmlformats.org/officeDocument/2006/relationships/hyperlink" Target="http://il.ippi.org.ua/article/view/324670" TargetMode="External"/><Relationship Id="rId7" Type="http://schemas.openxmlformats.org/officeDocument/2006/relationships/hyperlink" Target="https://www.golos.com.ua/article/383417" TargetMode="External"/><Relationship Id="rId12" Type="http://schemas.openxmlformats.org/officeDocument/2006/relationships/hyperlink" Target="https://zn.ua/ukr/war/bezpilotnij-hlukhij-kut-chomu-ukrajinski-droni-ne-zminjujut-khodu-vijni.html" TargetMode="External"/><Relationship Id="rId17" Type="http://schemas.openxmlformats.org/officeDocument/2006/relationships/hyperlink" Target="https://zn.ua/ukr/energetics/za-krok-vid-hazovoji-krizi-chi-vstihne-ukrajina-pidhotuvatisja-do-nastupnoji-zimi.html" TargetMode="External"/><Relationship Id="rId25" Type="http://schemas.openxmlformats.org/officeDocument/2006/relationships/hyperlink" Target="https://mosjournal.com/index.php/journal/article/view/101" TargetMode="External"/><Relationship Id="rId2" Type="http://schemas.openxmlformats.org/officeDocument/2006/relationships/styles" Target="styles.xml"/><Relationship Id="rId16" Type="http://schemas.openxmlformats.org/officeDocument/2006/relationships/hyperlink" Target="http://www.pdu-journal.kpu.zp.ua/archive/2_2024/40.pdf" TargetMode="External"/><Relationship Id="rId20" Type="http://schemas.openxmlformats.org/officeDocument/2006/relationships/hyperlink" Target="https://science.lpnu.ua/uk/law/vsi-vypusky/vypusk-12-nomer-1-45-2025/ponyattya-pryncypy-ta-systema-publichnogo-upravlinnya-v" TargetMode="External"/><Relationship Id="rId29" Type="http://schemas.openxmlformats.org/officeDocument/2006/relationships/hyperlink" Target="http://il.ippi.org.ua/article/view/324667" TargetMode="External"/><Relationship Id="rId1" Type="http://schemas.openxmlformats.org/officeDocument/2006/relationships/numbering" Target="numbering.xml"/><Relationship Id="rId6" Type="http://schemas.openxmlformats.org/officeDocument/2006/relationships/hyperlink" Target="http://easternlaw.com.ua/wp-content/uploads/2025/03/bukhtiiarova_ozemkha-_132.pdf" TargetMode="External"/><Relationship Id="rId11" Type="http://schemas.openxmlformats.org/officeDocument/2006/relationships/hyperlink" Target="http://il.ippi.org.ua/article/view/324691" TargetMode="External"/><Relationship Id="rId24" Type="http://schemas.openxmlformats.org/officeDocument/2006/relationships/hyperlink" Target="https://mosjournal.com/index.php/journal/article/view/68" TargetMode="External"/><Relationship Id="rId5" Type="http://schemas.openxmlformats.org/officeDocument/2006/relationships/hyperlink" Target="https://mosjournal.com/index.php/journal/article/view/38" TargetMode="External"/><Relationship Id="rId15" Type="http://schemas.openxmlformats.org/officeDocument/2006/relationships/hyperlink" Target="http://www.pdu-journal.kpu.zp.ua/archive/2_2024/33.pdf" TargetMode="External"/><Relationship Id="rId23" Type="http://schemas.openxmlformats.org/officeDocument/2006/relationships/hyperlink" Target="http://www.pdu-journal.kpu.zp.ua/archive/2_2024/43.pdf" TargetMode="External"/><Relationship Id="rId28" Type="http://schemas.openxmlformats.org/officeDocument/2006/relationships/hyperlink" Target="https://yur-gazeta.com/golovna/u-diyi-zapracyuvala-kompensaciya-na-budivnictvo-novogo-budinku-zamist-znishchenogo.html" TargetMode="External"/><Relationship Id="rId10" Type="http://schemas.openxmlformats.org/officeDocument/2006/relationships/hyperlink" Target="https://mosjournal.com/index.php/journal/article/view/41" TargetMode="External"/><Relationship Id="rId19" Type="http://schemas.openxmlformats.org/officeDocument/2006/relationships/hyperlink" Target="http://www.pdu-journal.kpu.zp.ua/archive/2_2024/35.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sjournal.com/index.php/journal/article/view/40" TargetMode="External"/><Relationship Id="rId14" Type="http://schemas.openxmlformats.org/officeDocument/2006/relationships/hyperlink" Target="http://www.lsej.org.ua/2_2025/60.pdf" TargetMode="External"/><Relationship Id="rId22" Type="http://schemas.openxmlformats.org/officeDocument/2006/relationships/hyperlink" Target="https://mosjournal.com/index.php/journal/article/view/43" TargetMode="External"/><Relationship Id="rId27" Type="http://schemas.openxmlformats.org/officeDocument/2006/relationships/hyperlink" Target="https://science.lpnu.ua/uk/law/vsi-vypusky/vypusk-12-nomer-1-45-2025/rozvytok-informaciynogo-suspilstva-pravovi-naslidky-t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14</Pages>
  <Words>4371</Words>
  <Characters>24919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Sheludko</dc:creator>
  <cp:keywords/>
  <dc:description/>
  <cp:lastModifiedBy>Vira Sheludko</cp:lastModifiedBy>
  <cp:revision>6</cp:revision>
  <dcterms:created xsi:type="dcterms:W3CDTF">2025-05-02T09:40:00Z</dcterms:created>
  <dcterms:modified xsi:type="dcterms:W3CDTF">2025-05-02T12:36:00Z</dcterms:modified>
</cp:coreProperties>
</file>