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73" w:rsidRPr="00CC2BA3" w:rsidRDefault="00757E73" w:rsidP="00757E7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О</w:t>
      </w:r>
      <w:r w:rsidRPr="00CC2BA3">
        <w:rPr>
          <w:rFonts w:ascii="Times New Roman" w:hAnsi="Times New Roman" w:cs="Times New Roman"/>
          <w:b/>
          <w:sz w:val="32"/>
          <w:szCs w:val="32"/>
        </w:rPr>
        <w:t>б’єднані територіальні громади (ОТГ)</w:t>
      </w:r>
      <w:r>
        <w:rPr>
          <w:rFonts w:ascii="Times New Roman" w:hAnsi="Times New Roman" w:cs="Times New Roman"/>
          <w:b/>
          <w:sz w:val="32"/>
          <w:szCs w:val="32"/>
        </w:rPr>
        <w:t xml:space="preserve"> </w:t>
      </w:r>
      <w:r w:rsidRPr="00CC2BA3">
        <w:rPr>
          <w:rFonts w:ascii="Times New Roman" w:hAnsi="Times New Roman" w:cs="Times New Roman"/>
          <w:b/>
          <w:sz w:val="32"/>
          <w:szCs w:val="32"/>
        </w:rPr>
        <w:t xml:space="preserve">: </w:t>
      </w:r>
    </w:p>
    <w:p w:rsidR="00757E73" w:rsidRPr="00D41F86" w:rsidRDefault="00757E73" w:rsidP="00757E73">
      <w:pPr>
        <w:spacing w:after="0"/>
        <w:jc w:val="center"/>
        <w:rPr>
          <w:rFonts w:ascii="Times New Roman" w:hAnsi="Times New Roman" w:cs="Times New Roman"/>
          <w:b/>
          <w:i/>
          <w:sz w:val="28"/>
          <w:szCs w:val="28"/>
        </w:rPr>
      </w:pPr>
      <w:r w:rsidRPr="00CC2BA3">
        <w:rPr>
          <w:rFonts w:ascii="Times New Roman" w:hAnsi="Times New Roman" w:cs="Times New Roman"/>
          <w:b/>
          <w:i/>
          <w:sz w:val="28"/>
          <w:szCs w:val="28"/>
        </w:rPr>
        <w:t xml:space="preserve">анотований </w:t>
      </w:r>
      <w:r w:rsidRPr="00D41F86">
        <w:rPr>
          <w:rFonts w:ascii="Times New Roman" w:hAnsi="Times New Roman" w:cs="Times New Roman"/>
          <w:b/>
          <w:i/>
          <w:sz w:val="28"/>
          <w:szCs w:val="28"/>
        </w:rPr>
        <w:t>бібліографічний список</w:t>
      </w:r>
    </w:p>
    <w:p w:rsidR="00757E73" w:rsidRPr="00EC47B7" w:rsidRDefault="00757E73" w:rsidP="00757E73">
      <w:pPr>
        <w:jc w:val="center"/>
        <w:rPr>
          <w:rFonts w:ascii="Times New Roman" w:hAnsi="Times New Roman" w:cs="Times New Roman"/>
          <w:b/>
          <w:i/>
          <w:sz w:val="28"/>
          <w:szCs w:val="28"/>
          <w:lang w:val="ru-RU"/>
        </w:rPr>
      </w:pPr>
      <w:r w:rsidRPr="00D41F86">
        <w:rPr>
          <w:rFonts w:ascii="Times New Roman" w:hAnsi="Times New Roman" w:cs="Times New Roman"/>
          <w:b/>
          <w:i/>
          <w:sz w:val="28"/>
          <w:szCs w:val="28"/>
        </w:rPr>
        <w:t xml:space="preserve">2024. – </w:t>
      </w:r>
      <w:proofErr w:type="spellStart"/>
      <w:r w:rsidRPr="00D41F86">
        <w:rPr>
          <w:rFonts w:ascii="Times New Roman" w:hAnsi="Times New Roman" w:cs="Times New Roman"/>
          <w:b/>
          <w:i/>
          <w:sz w:val="28"/>
          <w:szCs w:val="28"/>
        </w:rPr>
        <w:t>Вип</w:t>
      </w:r>
      <w:proofErr w:type="spellEnd"/>
      <w:r w:rsidRPr="00D41F86">
        <w:rPr>
          <w:rFonts w:ascii="Times New Roman" w:hAnsi="Times New Roman" w:cs="Times New Roman"/>
          <w:b/>
          <w:i/>
          <w:sz w:val="28"/>
          <w:szCs w:val="28"/>
        </w:rPr>
        <w:t xml:space="preserve">. </w:t>
      </w:r>
      <w:r w:rsidRPr="003C0549">
        <w:rPr>
          <w:rFonts w:ascii="Times New Roman" w:hAnsi="Times New Roman" w:cs="Times New Roman"/>
          <w:b/>
          <w:i/>
          <w:sz w:val="28"/>
          <w:szCs w:val="28"/>
          <w:lang w:val="ru-RU"/>
        </w:rPr>
        <w:t>5</w:t>
      </w:r>
      <w:r w:rsidRPr="00D41F86">
        <w:rPr>
          <w:rFonts w:ascii="Times New Roman" w:hAnsi="Times New Roman" w:cs="Times New Roman"/>
          <w:b/>
          <w:i/>
          <w:sz w:val="28"/>
          <w:szCs w:val="28"/>
        </w:rPr>
        <w:t xml:space="preserve">. – </w:t>
      </w:r>
      <w:r w:rsidR="00E97E52">
        <w:rPr>
          <w:rFonts w:ascii="Times New Roman" w:hAnsi="Times New Roman" w:cs="Times New Roman"/>
          <w:b/>
          <w:i/>
          <w:sz w:val="28"/>
          <w:szCs w:val="28"/>
        </w:rPr>
        <w:t>7</w:t>
      </w:r>
      <w:bookmarkStart w:id="0" w:name="_GoBack"/>
      <w:bookmarkEnd w:id="0"/>
      <w:r w:rsidRPr="00D41F86">
        <w:rPr>
          <w:rFonts w:ascii="Times New Roman" w:hAnsi="Times New Roman" w:cs="Times New Roman"/>
          <w:b/>
          <w:i/>
          <w:sz w:val="28"/>
          <w:szCs w:val="28"/>
        </w:rPr>
        <w:t xml:space="preserve"> с.</w:t>
      </w:r>
    </w:p>
    <w:p w:rsidR="001D7874" w:rsidRDefault="00E97E52"/>
    <w:p w:rsidR="00E97E52" w:rsidRPr="00174AE1" w:rsidRDefault="00E97E52" w:rsidP="00E97E52">
      <w:pPr>
        <w:pStyle w:val="a5"/>
        <w:numPr>
          <w:ilvl w:val="0"/>
          <w:numId w:val="1"/>
        </w:numPr>
        <w:spacing w:before="120" w:after="0" w:line="360" w:lineRule="auto"/>
        <w:ind w:left="0" w:firstLine="720"/>
        <w:jc w:val="both"/>
        <w:rPr>
          <w:rFonts w:ascii="Times New Roman" w:hAnsi="Times New Roman" w:cs="Times New Roman"/>
          <w:sz w:val="28"/>
          <w:szCs w:val="28"/>
        </w:rPr>
      </w:pPr>
      <w:r w:rsidRPr="00174AE1">
        <w:rPr>
          <w:rFonts w:ascii="Times New Roman" w:hAnsi="Times New Roman" w:cs="Times New Roman"/>
          <w:b/>
          <w:bCs/>
          <w:sz w:val="28"/>
          <w:szCs w:val="28"/>
        </w:rPr>
        <w:t xml:space="preserve">Аналіз нормативно-правових засад організації та функціонування добровільної об’єднаної територіальної громади в Україні </w:t>
      </w:r>
      <w:r w:rsidRPr="00174AE1">
        <w:rPr>
          <w:rFonts w:ascii="Times New Roman" w:hAnsi="Times New Roman" w:cs="Times New Roman"/>
          <w:sz w:val="28"/>
          <w:szCs w:val="28"/>
        </w:rPr>
        <w:t xml:space="preserve">[Електронний </w:t>
      </w:r>
      <w:proofErr w:type="spellStart"/>
      <w:r w:rsidRPr="00174AE1">
        <w:rPr>
          <w:rFonts w:ascii="Times New Roman" w:hAnsi="Times New Roman" w:cs="Times New Roman"/>
          <w:sz w:val="28"/>
          <w:szCs w:val="28"/>
        </w:rPr>
        <w:t>ресусрс</w:t>
      </w:r>
      <w:proofErr w:type="spellEnd"/>
      <w:r w:rsidRPr="00174AE1">
        <w:rPr>
          <w:rFonts w:ascii="Times New Roman" w:hAnsi="Times New Roman" w:cs="Times New Roman"/>
          <w:sz w:val="28"/>
          <w:szCs w:val="28"/>
        </w:rPr>
        <w:t xml:space="preserve">] / А. І. </w:t>
      </w:r>
      <w:proofErr w:type="spellStart"/>
      <w:r w:rsidRPr="00174AE1">
        <w:rPr>
          <w:rFonts w:ascii="Times New Roman" w:hAnsi="Times New Roman" w:cs="Times New Roman"/>
          <w:sz w:val="28"/>
          <w:szCs w:val="28"/>
        </w:rPr>
        <w:t>Ноцик</w:t>
      </w:r>
      <w:proofErr w:type="spellEnd"/>
      <w:r w:rsidRPr="00174AE1">
        <w:rPr>
          <w:rFonts w:ascii="Times New Roman" w:hAnsi="Times New Roman" w:cs="Times New Roman"/>
          <w:sz w:val="28"/>
          <w:szCs w:val="28"/>
        </w:rPr>
        <w:t xml:space="preserve"> // Київ. </w:t>
      </w:r>
      <w:proofErr w:type="spellStart"/>
      <w:r w:rsidRPr="00174AE1">
        <w:rPr>
          <w:rFonts w:ascii="Times New Roman" w:hAnsi="Times New Roman" w:cs="Times New Roman"/>
          <w:sz w:val="28"/>
          <w:szCs w:val="28"/>
        </w:rPr>
        <w:t>часоп</w:t>
      </w:r>
      <w:proofErr w:type="spellEnd"/>
      <w:r w:rsidRPr="00174AE1">
        <w:rPr>
          <w:rFonts w:ascii="Times New Roman" w:hAnsi="Times New Roman" w:cs="Times New Roman"/>
          <w:sz w:val="28"/>
          <w:szCs w:val="28"/>
        </w:rPr>
        <w:t xml:space="preserve">. права. – 2024. – № 1. – С. 191-195. </w:t>
      </w:r>
      <w:r w:rsidRPr="00174AE1">
        <w:rPr>
          <w:rFonts w:ascii="Times New Roman" w:hAnsi="Times New Roman" w:cs="Times New Roman"/>
          <w:i/>
          <w:iCs/>
          <w:sz w:val="28"/>
          <w:szCs w:val="28"/>
        </w:rPr>
        <w:t>Визначено, що нормативно-правові засади організації та функціонування добровільної об’єднаної територіальної громади (ОТГ) в Україні виникають внаслідок комплексної адміністративної діяльності органів державної влади та органів місцевого самоврядування (ОМС), до яких відносяться: правові акти (статути, регламенти, правила, інструкції тощо); індивідуальні та неправові акти (програми, рекомендації); адміністративні договори. Особливістю нормативно-правових засад організації та функціонування добровільної ОТГ в Україні є їх формування на загальній ідеї місцевого самоврядування, закріпленій міжнародними та конституційними нормами; на спеціалізації діяльності ОМС в Україні, що визначається законами та підзаконними актами України; на специфічних умовах функціонування окремої територіальної громади, встановлених внаслідок внутрішньої нормотворчої діяльності ОТГ (прийняття внутрішніх документів, правил, укладення договорів тощо).</w:t>
      </w:r>
      <w:r>
        <w:rPr>
          <w:rFonts w:ascii="Times New Roman" w:hAnsi="Times New Roman" w:cs="Times New Roman"/>
          <w:i/>
          <w:iCs/>
          <w:sz w:val="28"/>
          <w:szCs w:val="28"/>
        </w:rPr>
        <w:t xml:space="preserve">            </w:t>
      </w:r>
      <w:r w:rsidRPr="00174AE1">
        <w:rPr>
          <w:rFonts w:ascii="Times New Roman" w:hAnsi="Times New Roman" w:cs="Times New Roman"/>
          <w:sz w:val="28"/>
          <w:szCs w:val="28"/>
        </w:rPr>
        <w:t xml:space="preserve"> Текст: </w:t>
      </w:r>
      <w:hyperlink r:id="rId5" w:history="1">
        <w:r w:rsidRPr="00174AE1">
          <w:rPr>
            <w:rStyle w:val="a4"/>
            <w:rFonts w:ascii="Times New Roman" w:hAnsi="Times New Roman" w:cs="Times New Roman"/>
            <w:sz w:val="28"/>
            <w:szCs w:val="28"/>
          </w:rPr>
          <w:t>http://kyivchasprava.kneu.in.ua/index.php/kyivchasprava/article/view/422</w:t>
        </w:r>
      </w:hyperlink>
      <w:r w:rsidRPr="00174AE1">
        <w:rPr>
          <w:rFonts w:ascii="Times New Roman" w:hAnsi="Times New Roman" w:cs="Times New Roman"/>
          <w:sz w:val="28"/>
          <w:szCs w:val="28"/>
        </w:rPr>
        <w:t xml:space="preserve"> </w:t>
      </w:r>
    </w:p>
    <w:p w:rsidR="00E97E52" w:rsidRPr="00174AE1" w:rsidRDefault="00E97E52" w:rsidP="00E97E52">
      <w:pPr>
        <w:pStyle w:val="a5"/>
        <w:numPr>
          <w:ilvl w:val="0"/>
          <w:numId w:val="1"/>
        </w:numPr>
        <w:shd w:val="clear" w:color="auto" w:fill="FFFFFF"/>
        <w:spacing w:before="120" w:after="0" w:line="360" w:lineRule="auto"/>
        <w:ind w:left="0" w:firstLine="720"/>
        <w:jc w:val="both"/>
        <w:rPr>
          <w:rFonts w:ascii="Times New Roman" w:eastAsia="Times New Roman" w:hAnsi="Times New Roman" w:cs="Times New Roman"/>
          <w:color w:val="222222"/>
          <w:sz w:val="28"/>
          <w:szCs w:val="28"/>
          <w:lang w:eastAsia="ru-RU"/>
        </w:rPr>
      </w:pPr>
      <w:proofErr w:type="spellStart"/>
      <w:r w:rsidRPr="00174AE1">
        <w:rPr>
          <w:rFonts w:ascii="Times New Roman" w:hAnsi="Times New Roman" w:cs="Times New Roman"/>
          <w:b/>
          <w:bCs/>
          <w:color w:val="222222"/>
          <w:sz w:val="28"/>
          <w:szCs w:val="28"/>
        </w:rPr>
        <w:t>Березюк</w:t>
      </w:r>
      <w:proofErr w:type="spellEnd"/>
      <w:r w:rsidRPr="00174AE1">
        <w:rPr>
          <w:rFonts w:ascii="Times New Roman" w:hAnsi="Times New Roman" w:cs="Times New Roman"/>
          <w:b/>
          <w:bCs/>
          <w:color w:val="222222"/>
          <w:sz w:val="28"/>
          <w:szCs w:val="28"/>
        </w:rPr>
        <w:t xml:space="preserve"> К.</w:t>
      </w:r>
      <w:r w:rsidRPr="00174AE1">
        <w:rPr>
          <w:rFonts w:ascii="Times New Roman" w:hAnsi="Times New Roman" w:cs="Times New Roman"/>
          <w:color w:val="222222"/>
          <w:sz w:val="28"/>
          <w:szCs w:val="28"/>
        </w:rPr>
        <w:t> </w:t>
      </w:r>
      <w:r w:rsidRPr="00174AE1">
        <w:rPr>
          <w:rFonts w:ascii="Times New Roman" w:hAnsi="Times New Roman" w:cs="Times New Roman"/>
          <w:b/>
          <w:bCs/>
          <w:color w:val="222222"/>
          <w:sz w:val="28"/>
          <w:szCs w:val="28"/>
        </w:rPr>
        <w:t>ЗСУ з місцевих бюджетів: допомога фронту чи нецільове використання коштів?</w:t>
      </w:r>
      <w:r w:rsidRPr="00174AE1">
        <w:rPr>
          <w:rFonts w:ascii="Times New Roman" w:hAnsi="Times New Roman" w:cs="Times New Roman"/>
          <w:color w:val="222222"/>
          <w:sz w:val="28"/>
          <w:szCs w:val="28"/>
        </w:rPr>
        <w:t xml:space="preserve"> [Електронний ресурс] / Катерина </w:t>
      </w:r>
      <w:proofErr w:type="spellStart"/>
      <w:r w:rsidRPr="00174AE1">
        <w:rPr>
          <w:rFonts w:ascii="Times New Roman" w:hAnsi="Times New Roman" w:cs="Times New Roman"/>
          <w:color w:val="222222"/>
          <w:sz w:val="28"/>
          <w:szCs w:val="28"/>
        </w:rPr>
        <w:t>Березюк</w:t>
      </w:r>
      <w:proofErr w:type="spellEnd"/>
      <w:r w:rsidRPr="00174AE1">
        <w:rPr>
          <w:rFonts w:ascii="Times New Roman" w:hAnsi="Times New Roman" w:cs="Times New Roman"/>
          <w:color w:val="222222"/>
          <w:sz w:val="28"/>
          <w:szCs w:val="28"/>
        </w:rPr>
        <w:t xml:space="preserve"> // Дзеркало тижня. – 2024. – 30 квіт. — Електрон. дані. </w:t>
      </w:r>
      <w:r w:rsidRPr="00174AE1">
        <w:rPr>
          <w:rFonts w:ascii="Times New Roman" w:hAnsi="Times New Roman" w:cs="Times New Roman"/>
          <w:i/>
          <w:iCs/>
          <w:color w:val="222222"/>
          <w:sz w:val="28"/>
          <w:szCs w:val="28"/>
        </w:rPr>
        <w:t xml:space="preserve">Розглянуто проблеми фінансування Збройних Сил України (ЗСУ) за рахунок місцевих бюджетів і порушення бюджетного законодавства громадами в контексті військових дій. Зазначено, що попри наявність трьох законодавчо затверджених способів надання допомоги ЗСУ, чинне законодавство не забезпечує достатніх правових механізмів для фінансування сфери оборони з місцевих бюджетів. Громади змушені порушувати бюджетне законодавство, щоб </w:t>
      </w:r>
      <w:proofErr w:type="spellStart"/>
      <w:r w:rsidRPr="00174AE1">
        <w:rPr>
          <w:rFonts w:ascii="Times New Roman" w:hAnsi="Times New Roman" w:cs="Times New Roman"/>
          <w:i/>
          <w:iCs/>
          <w:color w:val="222222"/>
          <w:sz w:val="28"/>
          <w:szCs w:val="28"/>
        </w:rPr>
        <w:t>оперативно</w:t>
      </w:r>
      <w:proofErr w:type="spellEnd"/>
      <w:r w:rsidRPr="00174AE1">
        <w:rPr>
          <w:rFonts w:ascii="Times New Roman" w:hAnsi="Times New Roman" w:cs="Times New Roman"/>
          <w:i/>
          <w:iCs/>
          <w:color w:val="222222"/>
          <w:sz w:val="28"/>
          <w:szCs w:val="28"/>
        </w:rPr>
        <w:t xml:space="preserve"> надавати допомогу військовим частинам, що може призвести до звинувачень мерів міст </w:t>
      </w:r>
      <w:r w:rsidRPr="00174AE1">
        <w:rPr>
          <w:rFonts w:ascii="Times New Roman" w:hAnsi="Times New Roman" w:cs="Times New Roman"/>
          <w:i/>
          <w:iCs/>
          <w:color w:val="222222"/>
          <w:sz w:val="28"/>
          <w:szCs w:val="28"/>
        </w:rPr>
        <w:lastRenderedPageBreak/>
        <w:t xml:space="preserve">у нецільовому використанні коштів. Водночас існує ризик притягнення посадових осіб до відповідальності за невідповідність законодавству у зв’язку з оборонними </w:t>
      </w:r>
      <w:proofErr w:type="spellStart"/>
      <w:r w:rsidRPr="00174AE1">
        <w:rPr>
          <w:rFonts w:ascii="Times New Roman" w:hAnsi="Times New Roman" w:cs="Times New Roman"/>
          <w:i/>
          <w:iCs/>
          <w:color w:val="222222"/>
          <w:sz w:val="28"/>
          <w:szCs w:val="28"/>
        </w:rPr>
        <w:t>закупівлями</w:t>
      </w:r>
      <w:proofErr w:type="spellEnd"/>
      <w:r w:rsidRPr="00174AE1">
        <w:rPr>
          <w:rFonts w:ascii="Times New Roman" w:hAnsi="Times New Roman" w:cs="Times New Roman"/>
          <w:i/>
          <w:iCs/>
          <w:color w:val="222222"/>
          <w:sz w:val="28"/>
          <w:szCs w:val="28"/>
        </w:rPr>
        <w:t xml:space="preserve"> з місцевих бюджетів.</w:t>
      </w:r>
      <w:r w:rsidRPr="00174AE1">
        <w:rPr>
          <w:rFonts w:ascii="Times New Roman" w:hAnsi="Times New Roman" w:cs="Times New Roman"/>
          <w:color w:val="222222"/>
          <w:sz w:val="28"/>
          <w:szCs w:val="28"/>
        </w:rPr>
        <w:t> Текст: </w:t>
      </w:r>
      <w:hyperlink r:id="rId6" w:tgtFrame="_blank" w:history="1">
        <w:r w:rsidRPr="00174AE1">
          <w:rPr>
            <w:rStyle w:val="a4"/>
            <w:rFonts w:ascii="Times New Roman" w:hAnsi="Times New Roman" w:cs="Times New Roman"/>
            <w:color w:val="0563C1"/>
            <w:sz w:val="28"/>
            <w:szCs w:val="28"/>
          </w:rPr>
          <w:t>https://zn.ua/ukr/war/zsu-z-mistsevikh-bjudzhetiv-dopomoha-frontu-chi-netsilove-vikoristannja-koshtiv.html</w:t>
        </w:r>
      </w:hyperlink>
    </w:p>
    <w:p w:rsidR="00E97E52" w:rsidRPr="00174AE1" w:rsidRDefault="00E97E52" w:rsidP="00E97E52">
      <w:pPr>
        <w:pStyle w:val="a5"/>
        <w:numPr>
          <w:ilvl w:val="0"/>
          <w:numId w:val="1"/>
        </w:numPr>
        <w:shd w:val="clear" w:color="auto" w:fill="FFFFFF"/>
        <w:spacing w:before="120" w:after="0" w:line="360" w:lineRule="auto"/>
        <w:ind w:left="0" w:firstLine="720"/>
        <w:jc w:val="both"/>
        <w:rPr>
          <w:rFonts w:ascii="Times New Roman" w:hAnsi="Times New Roman" w:cs="Times New Roman"/>
          <w:color w:val="222222"/>
          <w:sz w:val="28"/>
          <w:szCs w:val="28"/>
        </w:rPr>
      </w:pPr>
      <w:r w:rsidRPr="00174AE1">
        <w:rPr>
          <w:rFonts w:ascii="Times New Roman" w:hAnsi="Times New Roman" w:cs="Times New Roman"/>
          <w:b/>
          <w:bCs/>
          <w:color w:val="222222"/>
          <w:sz w:val="28"/>
          <w:szCs w:val="28"/>
        </w:rPr>
        <w:t>Бут С.</w:t>
      </w:r>
      <w:r w:rsidRPr="00174AE1">
        <w:rPr>
          <w:rFonts w:ascii="Times New Roman" w:hAnsi="Times New Roman" w:cs="Times New Roman"/>
          <w:color w:val="222222"/>
          <w:sz w:val="28"/>
          <w:szCs w:val="28"/>
        </w:rPr>
        <w:t> </w:t>
      </w:r>
      <w:r w:rsidRPr="00174AE1">
        <w:rPr>
          <w:rFonts w:ascii="Times New Roman" w:hAnsi="Times New Roman" w:cs="Times New Roman"/>
          <w:b/>
          <w:bCs/>
          <w:color w:val="222222"/>
          <w:sz w:val="28"/>
          <w:szCs w:val="28"/>
        </w:rPr>
        <w:t>Як перевірити успішність приватизації комунального майна у громадах</w:t>
      </w:r>
      <w:r w:rsidRPr="00174AE1">
        <w:rPr>
          <w:rFonts w:ascii="Times New Roman" w:hAnsi="Times New Roman" w:cs="Times New Roman"/>
          <w:color w:val="222222"/>
          <w:sz w:val="28"/>
          <w:szCs w:val="28"/>
        </w:rPr>
        <w:t> [Електронний ресурс] / Сергій Бут // Дзеркало тижня. – 2024. – 2 трав. — Електрон. дані. </w:t>
      </w:r>
      <w:r w:rsidRPr="00174AE1">
        <w:rPr>
          <w:rFonts w:ascii="Times New Roman" w:hAnsi="Times New Roman" w:cs="Times New Roman"/>
          <w:i/>
          <w:iCs/>
          <w:color w:val="222222"/>
          <w:sz w:val="28"/>
          <w:szCs w:val="28"/>
        </w:rPr>
        <w:t>Розглянуто результати одного з приватизаційних аукціонів комунального майна через систему </w:t>
      </w:r>
      <w:proofErr w:type="spellStart"/>
      <w:r w:rsidRPr="00174AE1">
        <w:rPr>
          <w:rFonts w:ascii="Times New Roman" w:hAnsi="Times New Roman" w:cs="Times New Roman"/>
          <w:i/>
          <w:iCs/>
          <w:color w:val="222222"/>
          <w:sz w:val="28"/>
          <w:szCs w:val="28"/>
        </w:rPr>
        <w:t>Prozorro</w:t>
      </w:r>
      <w:proofErr w:type="spellEnd"/>
      <w:r w:rsidRPr="00174AE1">
        <w:rPr>
          <w:rFonts w:ascii="Times New Roman" w:hAnsi="Times New Roman" w:cs="Times New Roman"/>
          <w:i/>
          <w:iCs/>
          <w:color w:val="222222"/>
          <w:sz w:val="28"/>
          <w:szCs w:val="28"/>
        </w:rPr>
        <w:t> під час воєнного стану в Україні. На підставі аналізу даних вивчено ефективність приватизації та її вплив на місцеві бюджети. Окреслено чотири ключові маркери успішної приватизації та їх значення в умовах війни, де важливо максимізувати доходи громади і використовувати їх для розвитку. Досліджено роль конкуренції та учасників аукціонів у формуванні цін на активи та визначенні їхньої ринкової вартості. Запропоновано громадам ефективно управляти своїми активами та активно залучати учасників до приватизаційних процесів навіть під час складних часів, таких як воєнний стан. </w:t>
      </w:r>
      <w:r w:rsidRPr="00174AE1">
        <w:rPr>
          <w:rFonts w:ascii="Times New Roman" w:hAnsi="Times New Roman" w:cs="Times New Roman"/>
          <w:color w:val="222222"/>
          <w:sz w:val="28"/>
          <w:szCs w:val="28"/>
        </w:rPr>
        <w:t>Текст: </w:t>
      </w:r>
      <w:hyperlink r:id="rId7" w:tgtFrame="_blank" w:history="1">
        <w:r w:rsidRPr="00174AE1">
          <w:rPr>
            <w:rStyle w:val="a4"/>
            <w:rFonts w:ascii="Times New Roman" w:hAnsi="Times New Roman" w:cs="Times New Roman"/>
            <w:color w:val="0563C1"/>
            <w:sz w:val="28"/>
            <w:szCs w:val="28"/>
          </w:rPr>
          <w:t>https://zn.ua/ukr/anticorruption/jak-pereviriti-uspishnist-privatizatsiji-komunalnoho-majna-u-hromadakh.html</w:t>
        </w:r>
      </w:hyperlink>
    </w:p>
    <w:p w:rsidR="00E97E52" w:rsidRPr="008F137D" w:rsidRDefault="00E97E52" w:rsidP="00E97E52">
      <w:pPr>
        <w:pStyle w:val="a5"/>
        <w:numPr>
          <w:ilvl w:val="0"/>
          <w:numId w:val="1"/>
        </w:numPr>
        <w:spacing w:before="120" w:after="0" w:line="360" w:lineRule="auto"/>
        <w:ind w:left="0" w:firstLine="720"/>
        <w:jc w:val="both"/>
        <w:rPr>
          <w:rFonts w:ascii="Times New Roman" w:eastAsia="Times New Roman" w:hAnsi="Times New Roman" w:cs="Times New Roman"/>
          <w:sz w:val="28"/>
          <w:szCs w:val="28"/>
          <w:lang w:eastAsia="uk-UA"/>
        </w:rPr>
      </w:pPr>
      <w:r w:rsidRPr="008F137D">
        <w:rPr>
          <w:rFonts w:ascii="Times New Roman" w:hAnsi="Times New Roman" w:cs="Times New Roman"/>
          <w:b/>
          <w:bCs/>
          <w:color w:val="222222"/>
          <w:sz w:val="28"/>
          <w:szCs w:val="28"/>
          <w:shd w:val="clear" w:color="auto" w:fill="FFFFFF"/>
        </w:rPr>
        <w:t>Весільний обряд і чоловічий танець: МКІП розширило перелік культурної спадщини </w:t>
      </w:r>
      <w:r w:rsidRPr="008F137D">
        <w:rPr>
          <w:rFonts w:ascii="Times New Roman" w:hAnsi="Times New Roman" w:cs="Times New Roman"/>
          <w:color w:val="000000"/>
          <w:sz w:val="28"/>
          <w:szCs w:val="28"/>
          <w:shd w:val="clear" w:color="auto" w:fill="FFFFFF"/>
        </w:rPr>
        <w:t>[Електронний ресурс] // Укрінформ : [</w:t>
      </w:r>
      <w:proofErr w:type="spellStart"/>
      <w:r w:rsidRPr="008F137D">
        <w:rPr>
          <w:rFonts w:ascii="Times New Roman" w:hAnsi="Times New Roman" w:cs="Times New Roman"/>
          <w:color w:val="000000"/>
          <w:sz w:val="28"/>
          <w:szCs w:val="28"/>
          <w:shd w:val="clear" w:color="auto" w:fill="FFFFFF"/>
        </w:rPr>
        <w:t>укр</w:t>
      </w:r>
      <w:proofErr w:type="spellEnd"/>
      <w:r w:rsidRPr="008F137D">
        <w:rPr>
          <w:rFonts w:ascii="Times New Roman" w:hAnsi="Times New Roman" w:cs="Times New Roman"/>
          <w:color w:val="000000"/>
          <w:sz w:val="28"/>
          <w:szCs w:val="28"/>
          <w:shd w:val="clear" w:color="auto" w:fill="FFFFFF"/>
        </w:rPr>
        <w:t xml:space="preserve">. </w:t>
      </w:r>
      <w:proofErr w:type="spellStart"/>
      <w:r w:rsidRPr="008F137D">
        <w:rPr>
          <w:rFonts w:ascii="Times New Roman" w:hAnsi="Times New Roman" w:cs="Times New Roman"/>
          <w:color w:val="000000"/>
          <w:sz w:val="28"/>
          <w:szCs w:val="28"/>
          <w:shd w:val="clear" w:color="auto" w:fill="FFFFFF"/>
        </w:rPr>
        <w:t>інформ</w:t>
      </w:r>
      <w:proofErr w:type="spellEnd"/>
      <w:r w:rsidRPr="008F137D">
        <w:rPr>
          <w:rFonts w:ascii="Times New Roman" w:hAnsi="Times New Roman" w:cs="Times New Roman"/>
          <w:color w:val="000000"/>
          <w:sz w:val="28"/>
          <w:szCs w:val="28"/>
          <w:shd w:val="clear" w:color="auto" w:fill="FFFFFF"/>
        </w:rPr>
        <w:t>. сайт]. – 2024. – 27 трав. – Електрон. дані. </w:t>
      </w:r>
      <w:r w:rsidRPr="008F137D">
        <w:rPr>
          <w:rFonts w:ascii="Times New Roman" w:hAnsi="Times New Roman" w:cs="Times New Roman"/>
          <w:i/>
          <w:iCs/>
          <w:color w:val="222222"/>
          <w:sz w:val="28"/>
          <w:szCs w:val="28"/>
          <w:shd w:val="clear" w:color="auto" w:fill="FFFFFF"/>
        </w:rPr>
        <w:t>Подано інформацію, що Міністерство культури та інформаційної політики додало до Національного переліку нематеріальної культурної спадщини України чотири нових позиції: традиційну народну гру «</w:t>
      </w:r>
      <w:proofErr w:type="spellStart"/>
      <w:r w:rsidRPr="008F137D">
        <w:rPr>
          <w:rFonts w:ascii="Times New Roman" w:hAnsi="Times New Roman" w:cs="Times New Roman"/>
          <w:i/>
          <w:iCs/>
          <w:color w:val="222222"/>
          <w:sz w:val="28"/>
          <w:szCs w:val="28"/>
          <w:shd w:val="clear" w:color="auto" w:fill="FFFFFF"/>
        </w:rPr>
        <w:t>Ашик</w:t>
      </w:r>
      <w:proofErr w:type="spellEnd"/>
      <w:r w:rsidRPr="008F137D">
        <w:rPr>
          <w:rFonts w:ascii="Times New Roman" w:hAnsi="Times New Roman" w:cs="Times New Roman"/>
          <w:i/>
          <w:iCs/>
          <w:color w:val="222222"/>
          <w:sz w:val="28"/>
          <w:szCs w:val="28"/>
          <w:shd w:val="clear" w:color="auto" w:fill="FFFFFF"/>
        </w:rPr>
        <w:t>», традицію виконання ритуального чоловічого танцю </w:t>
      </w:r>
      <w:r>
        <w:rPr>
          <w:rFonts w:ascii="Times New Roman" w:hAnsi="Times New Roman" w:cs="Times New Roman"/>
          <w:i/>
          <w:iCs/>
          <w:color w:val="222222"/>
          <w:sz w:val="28"/>
          <w:szCs w:val="28"/>
          <w:shd w:val="clear" w:color="auto" w:fill="FFFFFF"/>
        </w:rPr>
        <w:t xml:space="preserve"> </w:t>
      </w:r>
      <w:r w:rsidRPr="008F137D">
        <w:rPr>
          <w:rFonts w:ascii="Times New Roman" w:hAnsi="Times New Roman" w:cs="Times New Roman"/>
          <w:i/>
          <w:iCs/>
          <w:color w:val="222222"/>
          <w:sz w:val="28"/>
          <w:szCs w:val="28"/>
          <w:shd w:val="clear" w:color="auto" w:fill="FFFFFF"/>
        </w:rPr>
        <w:t>«</w:t>
      </w:r>
      <w:proofErr w:type="spellStart"/>
      <w:r w:rsidRPr="008F137D">
        <w:rPr>
          <w:rFonts w:ascii="Times New Roman" w:hAnsi="Times New Roman" w:cs="Times New Roman"/>
          <w:i/>
          <w:iCs/>
          <w:color w:val="222222"/>
          <w:sz w:val="28"/>
          <w:szCs w:val="28"/>
          <w:shd w:val="clear" w:color="auto" w:fill="FFFFFF"/>
        </w:rPr>
        <w:t>Сербен</w:t>
      </w:r>
      <w:proofErr w:type="spellEnd"/>
      <w:r w:rsidRPr="008F137D">
        <w:rPr>
          <w:rFonts w:ascii="Times New Roman" w:hAnsi="Times New Roman" w:cs="Times New Roman"/>
          <w:i/>
          <w:iCs/>
          <w:color w:val="222222"/>
          <w:sz w:val="28"/>
          <w:szCs w:val="28"/>
          <w:shd w:val="clear" w:color="auto" w:fill="FFFFFF"/>
        </w:rPr>
        <w:t xml:space="preserve">» у селі </w:t>
      </w:r>
      <w:proofErr w:type="spellStart"/>
      <w:r w:rsidRPr="008F137D">
        <w:rPr>
          <w:rFonts w:ascii="Times New Roman" w:hAnsi="Times New Roman" w:cs="Times New Roman"/>
          <w:i/>
          <w:iCs/>
          <w:color w:val="222222"/>
          <w:sz w:val="28"/>
          <w:szCs w:val="28"/>
          <w:shd w:val="clear" w:color="auto" w:fill="FFFFFF"/>
        </w:rPr>
        <w:t>Чортовець</w:t>
      </w:r>
      <w:proofErr w:type="spellEnd"/>
      <w:r w:rsidRPr="008F137D">
        <w:rPr>
          <w:rFonts w:ascii="Times New Roman" w:hAnsi="Times New Roman" w:cs="Times New Roman"/>
          <w:i/>
          <w:iCs/>
          <w:color w:val="222222"/>
          <w:sz w:val="28"/>
          <w:szCs w:val="28"/>
          <w:shd w:val="clear" w:color="auto" w:fill="FFFFFF"/>
        </w:rPr>
        <w:t>, культуру традиційної гуцульської сирної пластики та весільний обряд «Читання корони». Зауважено, що відтепер місцеві громади мають вжити заходів щодо врахування рекомендацій та пропозицій Експертної ради з питань нематеріальної культурної спадщини при МКІП щодо забезпечення охорони елементів нематеріальної культурної спадщини.</w:t>
      </w:r>
      <w:r>
        <w:rPr>
          <w:rFonts w:ascii="Times New Roman" w:hAnsi="Times New Roman" w:cs="Times New Roman"/>
          <w:i/>
          <w:iCs/>
          <w:color w:val="222222"/>
          <w:sz w:val="28"/>
          <w:szCs w:val="28"/>
          <w:shd w:val="clear" w:color="auto" w:fill="FFFFFF"/>
        </w:rPr>
        <w:t xml:space="preserve"> </w:t>
      </w:r>
      <w:r w:rsidRPr="008F137D">
        <w:rPr>
          <w:rFonts w:ascii="Times New Roman" w:hAnsi="Times New Roman" w:cs="Times New Roman"/>
          <w:color w:val="222222"/>
          <w:sz w:val="28"/>
          <w:szCs w:val="28"/>
          <w:shd w:val="clear" w:color="auto" w:fill="FFFFFF"/>
        </w:rPr>
        <w:t>Текст:</w:t>
      </w:r>
      <w:r>
        <w:rPr>
          <w:rFonts w:ascii="Times New Roman" w:hAnsi="Times New Roman" w:cs="Times New Roman"/>
          <w:color w:val="222222"/>
          <w:sz w:val="28"/>
          <w:szCs w:val="28"/>
          <w:shd w:val="clear" w:color="auto" w:fill="FFFFFF"/>
        </w:rPr>
        <w:t xml:space="preserve"> </w:t>
      </w:r>
      <w:hyperlink r:id="rId8" w:history="1">
        <w:r w:rsidRPr="00C857F6">
          <w:rPr>
            <w:rStyle w:val="a4"/>
            <w:rFonts w:ascii="Times New Roman" w:hAnsi="Times New Roman" w:cs="Times New Roman"/>
            <w:sz w:val="28"/>
            <w:szCs w:val="28"/>
            <w:shd w:val="clear" w:color="auto" w:fill="FFFFFF"/>
          </w:rPr>
          <w:t>https://www.ukrinform.ua/rubric-culture/3868481-vesilnij-obrad-i-colovicij-tanec-mkip-rozsirilo-perelik-nematerialnoi-kulturnoi-spadsini.html</w:t>
        </w:r>
      </w:hyperlink>
    </w:p>
    <w:p w:rsidR="00E97E52" w:rsidRPr="00174AE1" w:rsidRDefault="00E97E52" w:rsidP="00E97E52">
      <w:pPr>
        <w:pStyle w:val="a5"/>
        <w:numPr>
          <w:ilvl w:val="0"/>
          <w:numId w:val="1"/>
        </w:numPr>
        <w:shd w:val="clear" w:color="auto" w:fill="FFFFFF"/>
        <w:spacing w:before="120" w:after="0" w:line="360" w:lineRule="auto"/>
        <w:ind w:left="0" w:firstLine="720"/>
        <w:jc w:val="both"/>
        <w:rPr>
          <w:rFonts w:ascii="Times New Roman" w:eastAsia="Times New Roman" w:hAnsi="Times New Roman" w:cs="Times New Roman"/>
          <w:color w:val="222222"/>
          <w:sz w:val="28"/>
          <w:szCs w:val="28"/>
          <w:lang w:val="ru-RU" w:eastAsia="ru-RU"/>
        </w:rPr>
      </w:pPr>
      <w:proofErr w:type="spellStart"/>
      <w:r w:rsidRPr="00174AE1">
        <w:rPr>
          <w:rFonts w:ascii="Times New Roman" w:eastAsia="Times New Roman" w:hAnsi="Times New Roman" w:cs="Times New Roman"/>
          <w:b/>
          <w:bCs/>
          <w:color w:val="222222"/>
          <w:sz w:val="28"/>
          <w:szCs w:val="28"/>
          <w:lang w:val="ru-RU" w:eastAsia="ru-RU"/>
        </w:rPr>
        <w:lastRenderedPageBreak/>
        <w:t>Еколого-економічні</w:t>
      </w:r>
      <w:proofErr w:type="spellEnd"/>
      <w:r w:rsidRPr="00174AE1">
        <w:rPr>
          <w:rFonts w:ascii="Times New Roman" w:eastAsia="Times New Roman" w:hAnsi="Times New Roman" w:cs="Times New Roman"/>
          <w:b/>
          <w:bCs/>
          <w:color w:val="222222"/>
          <w:sz w:val="28"/>
          <w:szCs w:val="28"/>
          <w:lang w:val="ru-RU" w:eastAsia="ru-RU"/>
        </w:rPr>
        <w:t xml:space="preserve"> </w:t>
      </w:r>
      <w:proofErr w:type="spellStart"/>
      <w:r w:rsidRPr="00174AE1">
        <w:rPr>
          <w:rFonts w:ascii="Times New Roman" w:eastAsia="Times New Roman" w:hAnsi="Times New Roman" w:cs="Times New Roman"/>
          <w:b/>
          <w:bCs/>
          <w:color w:val="222222"/>
          <w:sz w:val="28"/>
          <w:szCs w:val="28"/>
          <w:lang w:val="ru-RU" w:eastAsia="ru-RU"/>
        </w:rPr>
        <w:t>основи</w:t>
      </w:r>
      <w:proofErr w:type="spellEnd"/>
      <w:r w:rsidRPr="00174AE1">
        <w:rPr>
          <w:rFonts w:ascii="Times New Roman" w:eastAsia="Times New Roman" w:hAnsi="Times New Roman" w:cs="Times New Roman"/>
          <w:b/>
          <w:bCs/>
          <w:color w:val="222222"/>
          <w:sz w:val="28"/>
          <w:szCs w:val="28"/>
          <w:lang w:val="ru-RU" w:eastAsia="ru-RU"/>
        </w:rPr>
        <w:t xml:space="preserve"> </w:t>
      </w:r>
      <w:proofErr w:type="spellStart"/>
      <w:r w:rsidRPr="00174AE1">
        <w:rPr>
          <w:rFonts w:ascii="Times New Roman" w:eastAsia="Times New Roman" w:hAnsi="Times New Roman" w:cs="Times New Roman"/>
          <w:b/>
          <w:bCs/>
          <w:color w:val="222222"/>
          <w:sz w:val="28"/>
          <w:szCs w:val="28"/>
          <w:lang w:val="ru-RU" w:eastAsia="ru-RU"/>
        </w:rPr>
        <w:t>просторового</w:t>
      </w:r>
      <w:proofErr w:type="spellEnd"/>
      <w:r w:rsidRPr="00174AE1">
        <w:rPr>
          <w:rFonts w:ascii="Times New Roman" w:eastAsia="Times New Roman" w:hAnsi="Times New Roman" w:cs="Times New Roman"/>
          <w:b/>
          <w:bCs/>
          <w:color w:val="222222"/>
          <w:sz w:val="28"/>
          <w:szCs w:val="28"/>
          <w:lang w:val="ru-RU" w:eastAsia="ru-RU"/>
        </w:rPr>
        <w:t xml:space="preserve"> </w:t>
      </w:r>
      <w:proofErr w:type="spellStart"/>
      <w:r w:rsidRPr="00174AE1">
        <w:rPr>
          <w:rFonts w:ascii="Times New Roman" w:eastAsia="Times New Roman" w:hAnsi="Times New Roman" w:cs="Times New Roman"/>
          <w:b/>
          <w:bCs/>
          <w:color w:val="222222"/>
          <w:sz w:val="28"/>
          <w:szCs w:val="28"/>
          <w:lang w:val="ru-RU" w:eastAsia="ru-RU"/>
        </w:rPr>
        <w:t>планування</w:t>
      </w:r>
      <w:proofErr w:type="spellEnd"/>
      <w:r w:rsidRPr="00174AE1">
        <w:rPr>
          <w:rFonts w:ascii="Times New Roman" w:eastAsia="Times New Roman" w:hAnsi="Times New Roman" w:cs="Times New Roman"/>
          <w:b/>
          <w:bCs/>
          <w:color w:val="222222"/>
          <w:sz w:val="28"/>
          <w:szCs w:val="28"/>
          <w:lang w:val="ru-RU" w:eastAsia="ru-RU"/>
        </w:rPr>
        <w:t xml:space="preserve"> </w:t>
      </w:r>
      <w:proofErr w:type="spellStart"/>
      <w:r w:rsidRPr="00174AE1">
        <w:rPr>
          <w:rFonts w:ascii="Times New Roman" w:eastAsia="Times New Roman" w:hAnsi="Times New Roman" w:cs="Times New Roman"/>
          <w:b/>
          <w:bCs/>
          <w:color w:val="222222"/>
          <w:sz w:val="28"/>
          <w:szCs w:val="28"/>
          <w:lang w:val="ru-RU" w:eastAsia="ru-RU"/>
        </w:rPr>
        <w:t>землекористування</w:t>
      </w:r>
      <w:proofErr w:type="spellEnd"/>
      <w:r w:rsidRPr="00174AE1">
        <w:rPr>
          <w:rFonts w:ascii="Times New Roman" w:eastAsia="Times New Roman" w:hAnsi="Times New Roman" w:cs="Times New Roman"/>
          <w:b/>
          <w:bCs/>
          <w:color w:val="222222"/>
          <w:sz w:val="28"/>
          <w:szCs w:val="28"/>
          <w:lang w:val="ru-RU" w:eastAsia="ru-RU"/>
        </w:rPr>
        <w:t xml:space="preserve"> </w:t>
      </w:r>
      <w:proofErr w:type="spellStart"/>
      <w:r w:rsidRPr="00174AE1">
        <w:rPr>
          <w:rFonts w:ascii="Times New Roman" w:eastAsia="Times New Roman" w:hAnsi="Times New Roman" w:cs="Times New Roman"/>
          <w:b/>
          <w:bCs/>
          <w:color w:val="222222"/>
          <w:sz w:val="28"/>
          <w:szCs w:val="28"/>
          <w:lang w:val="ru-RU" w:eastAsia="ru-RU"/>
        </w:rPr>
        <w:t>територіальної</w:t>
      </w:r>
      <w:proofErr w:type="spellEnd"/>
      <w:r w:rsidRPr="00174AE1">
        <w:rPr>
          <w:rFonts w:ascii="Times New Roman" w:eastAsia="Times New Roman" w:hAnsi="Times New Roman" w:cs="Times New Roman"/>
          <w:b/>
          <w:bCs/>
          <w:color w:val="222222"/>
          <w:sz w:val="28"/>
          <w:szCs w:val="28"/>
          <w:lang w:val="ru-RU" w:eastAsia="ru-RU"/>
        </w:rPr>
        <w:t xml:space="preserve"> </w:t>
      </w:r>
      <w:proofErr w:type="spellStart"/>
      <w:r w:rsidRPr="00174AE1">
        <w:rPr>
          <w:rFonts w:ascii="Times New Roman" w:eastAsia="Times New Roman" w:hAnsi="Times New Roman" w:cs="Times New Roman"/>
          <w:b/>
          <w:bCs/>
          <w:color w:val="222222"/>
          <w:sz w:val="28"/>
          <w:szCs w:val="28"/>
          <w:lang w:val="ru-RU" w:eastAsia="ru-RU"/>
        </w:rPr>
        <w:t>громади</w:t>
      </w:r>
      <w:proofErr w:type="spellEnd"/>
      <w:r w:rsidRPr="00174AE1">
        <w:rPr>
          <w:rFonts w:ascii="Times New Roman" w:eastAsia="Times New Roman" w:hAnsi="Times New Roman" w:cs="Times New Roman"/>
          <w:color w:val="222222"/>
          <w:sz w:val="28"/>
          <w:szCs w:val="28"/>
          <w:lang w:val="ru-RU" w:eastAsia="ru-RU"/>
        </w:rPr>
        <w:t xml:space="preserve"> / [Ш. І. </w:t>
      </w:r>
      <w:proofErr w:type="spellStart"/>
      <w:r w:rsidRPr="00174AE1">
        <w:rPr>
          <w:rFonts w:ascii="Times New Roman" w:eastAsia="Times New Roman" w:hAnsi="Times New Roman" w:cs="Times New Roman"/>
          <w:color w:val="222222"/>
          <w:sz w:val="28"/>
          <w:szCs w:val="28"/>
          <w:lang w:val="ru-RU" w:eastAsia="ru-RU"/>
        </w:rPr>
        <w:t>Ібатуллін</w:t>
      </w:r>
      <w:proofErr w:type="spellEnd"/>
      <w:r w:rsidRPr="00174AE1">
        <w:rPr>
          <w:rFonts w:ascii="Times New Roman" w:eastAsia="Times New Roman" w:hAnsi="Times New Roman" w:cs="Times New Roman"/>
          <w:color w:val="222222"/>
          <w:sz w:val="28"/>
          <w:szCs w:val="28"/>
          <w:lang w:val="ru-RU" w:eastAsia="ru-RU"/>
        </w:rPr>
        <w:t xml:space="preserve"> та </w:t>
      </w:r>
      <w:proofErr w:type="spellStart"/>
      <w:r w:rsidRPr="00174AE1">
        <w:rPr>
          <w:rFonts w:ascii="Times New Roman" w:eastAsia="Times New Roman" w:hAnsi="Times New Roman" w:cs="Times New Roman"/>
          <w:color w:val="222222"/>
          <w:sz w:val="28"/>
          <w:szCs w:val="28"/>
          <w:lang w:val="ru-RU" w:eastAsia="ru-RU"/>
        </w:rPr>
        <w:t>ін</w:t>
      </w:r>
      <w:proofErr w:type="spellEnd"/>
      <w:r w:rsidRPr="00174AE1">
        <w:rPr>
          <w:rFonts w:ascii="Times New Roman" w:eastAsia="Times New Roman" w:hAnsi="Times New Roman" w:cs="Times New Roman"/>
          <w:color w:val="222222"/>
          <w:sz w:val="28"/>
          <w:szCs w:val="28"/>
          <w:lang w:val="ru-RU" w:eastAsia="ru-RU"/>
        </w:rPr>
        <w:t>.</w:t>
      </w:r>
      <w:proofErr w:type="gramStart"/>
      <w:r w:rsidRPr="00174AE1">
        <w:rPr>
          <w:rFonts w:ascii="Times New Roman" w:eastAsia="Times New Roman" w:hAnsi="Times New Roman" w:cs="Times New Roman"/>
          <w:color w:val="222222"/>
          <w:sz w:val="28"/>
          <w:szCs w:val="28"/>
          <w:lang w:val="ru-RU" w:eastAsia="ru-RU"/>
        </w:rPr>
        <w:t>] ;</w:t>
      </w:r>
      <w:proofErr w:type="gramEnd"/>
      <w:r w:rsidRPr="00174AE1">
        <w:rPr>
          <w:rFonts w:ascii="Times New Roman" w:eastAsia="Times New Roman" w:hAnsi="Times New Roman" w:cs="Times New Roman"/>
          <w:color w:val="222222"/>
          <w:sz w:val="28"/>
          <w:szCs w:val="28"/>
          <w:lang w:val="ru-RU" w:eastAsia="ru-RU"/>
        </w:rPr>
        <w:t xml:space="preserve"> за </w:t>
      </w:r>
      <w:proofErr w:type="spellStart"/>
      <w:r w:rsidRPr="00174AE1">
        <w:rPr>
          <w:rFonts w:ascii="Times New Roman" w:eastAsia="Times New Roman" w:hAnsi="Times New Roman" w:cs="Times New Roman"/>
          <w:color w:val="222222"/>
          <w:sz w:val="28"/>
          <w:szCs w:val="28"/>
          <w:lang w:val="ru-RU" w:eastAsia="ru-RU"/>
        </w:rPr>
        <w:t>заг</w:t>
      </w:r>
      <w:proofErr w:type="spellEnd"/>
      <w:r w:rsidRPr="00174AE1">
        <w:rPr>
          <w:rFonts w:ascii="Times New Roman" w:eastAsia="Times New Roman" w:hAnsi="Times New Roman" w:cs="Times New Roman"/>
          <w:color w:val="222222"/>
          <w:sz w:val="28"/>
          <w:szCs w:val="28"/>
          <w:lang w:val="ru-RU" w:eastAsia="ru-RU"/>
        </w:rPr>
        <w:t xml:space="preserve">. ред. Ш. І. </w:t>
      </w:r>
      <w:proofErr w:type="spellStart"/>
      <w:r w:rsidRPr="00174AE1">
        <w:rPr>
          <w:rFonts w:ascii="Times New Roman" w:eastAsia="Times New Roman" w:hAnsi="Times New Roman" w:cs="Times New Roman"/>
          <w:color w:val="222222"/>
          <w:sz w:val="28"/>
          <w:szCs w:val="28"/>
          <w:lang w:val="ru-RU" w:eastAsia="ru-RU"/>
        </w:rPr>
        <w:t>Ібатулліна</w:t>
      </w:r>
      <w:proofErr w:type="spellEnd"/>
      <w:r w:rsidRPr="00174AE1">
        <w:rPr>
          <w:rFonts w:ascii="Times New Roman" w:eastAsia="Times New Roman" w:hAnsi="Times New Roman" w:cs="Times New Roman"/>
          <w:color w:val="222222"/>
          <w:sz w:val="28"/>
          <w:szCs w:val="28"/>
          <w:lang w:val="ru-RU" w:eastAsia="ru-RU"/>
        </w:rPr>
        <w:t xml:space="preserve"> ; НААН </w:t>
      </w:r>
      <w:proofErr w:type="spellStart"/>
      <w:r w:rsidRPr="00174AE1">
        <w:rPr>
          <w:rFonts w:ascii="Times New Roman" w:eastAsia="Times New Roman" w:hAnsi="Times New Roman" w:cs="Times New Roman"/>
          <w:color w:val="222222"/>
          <w:sz w:val="28"/>
          <w:szCs w:val="28"/>
          <w:lang w:val="ru-RU" w:eastAsia="ru-RU"/>
        </w:rPr>
        <w:t>України</w:t>
      </w:r>
      <w:proofErr w:type="spellEnd"/>
      <w:r w:rsidRPr="00174AE1">
        <w:rPr>
          <w:rFonts w:ascii="Times New Roman" w:eastAsia="Times New Roman" w:hAnsi="Times New Roman" w:cs="Times New Roman"/>
          <w:color w:val="222222"/>
          <w:sz w:val="28"/>
          <w:szCs w:val="28"/>
          <w:lang w:val="ru-RU" w:eastAsia="ru-RU"/>
        </w:rPr>
        <w:t xml:space="preserve">, </w:t>
      </w:r>
      <w:proofErr w:type="spellStart"/>
      <w:r w:rsidRPr="00174AE1">
        <w:rPr>
          <w:rFonts w:ascii="Times New Roman" w:eastAsia="Times New Roman" w:hAnsi="Times New Roman" w:cs="Times New Roman"/>
          <w:color w:val="222222"/>
          <w:sz w:val="28"/>
          <w:szCs w:val="28"/>
          <w:lang w:val="ru-RU" w:eastAsia="ru-RU"/>
        </w:rPr>
        <w:t>Ін</w:t>
      </w:r>
      <w:proofErr w:type="spellEnd"/>
      <w:r w:rsidRPr="00174AE1">
        <w:rPr>
          <w:rFonts w:ascii="Times New Roman" w:eastAsia="Times New Roman" w:hAnsi="Times New Roman" w:cs="Times New Roman"/>
          <w:color w:val="222222"/>
          <w:sz w:val="28"/>
          <w:szCs w:val="28"/>
          <w:lang w:val="ru-RU" w:eastAsia="ru-RU"/>
        </w:rPr>
        <w:t xml:space="preserve">-т </w:t>
      </w:r>
      <w:proofErr w:type="spellStart"/>
      <w:r w:rsidRPr="00174AE1">
        <w:rPr>
          <w:rFonts w:ascii="Times New Roman" w:eastAsia="Times New Roman" w:hAnsi="Times New Roman" w:cs="Times New Roman"/>
          <w:color w:val="222222"/>
          <w:sz w:val="28"/>
          <w:szCs w:val="28"/>
          <w:lang w:val="ru-RU" w:eastAsia="ru-RU"/>
        </w:rPr>
        <w:t>землекористування</w:t>
      </w:r>
      <w:proofErr w:type="spellEnd"/>
      <w:r w:rsidRPr="00174AE1">
        <w:rPr>
          <w:rFonts w:ascii="Times New Roman" w:eastAsia="Times New Roman" w:hAnsi="Times New Roman" w:cs="Times New Roman"/>
          <w:color w:val="222222"/>
          <w:sz w:val="28"/>
          <w:szCs w:val="28"/>
          <w:lang w:val="ru-RU" w:eastAsia="ru-RU"/>
        </w:rPr>
        <w:t xml:space="preserve">. – </w:t>
      </w:r>
      <w:proofErr w:type="spellStart"/>
      <w:proofErr w:type="gramStart"/>
      <w:r w:rsidRPr="00174AE1">
        <w:rPr>
          <w:rFonts w:ascii="Times New Roman" w:eastAsia="Times New Roman" w:hAnsi="Times New Roman" w:cs="Times New Roman"/>
          <w:color w:val="222222"/>
          <w:sz w:val="28"/>
          <w:szCs w:val="28"/>
          <w:lang w:val="ru-RU" w:eastAsia="ru-RU"/>
        </w:rPr>
        <w:t>Київ</w:t>
      </w:r>
      <w:proofErr w:type="spellEnd"/>
      <w:r w:rsidRPr="00174AE1">
        <w:rPr>
          <w:rFonts w:ascii="Times New Roman" w:eastAsia="Times New Roman" w:hAnsi="Times New Roman" w:cs="Times New Roman"/>
          <w:color w:val="222222"/>
          <w:sz w:val="28"/>
          <w:szCs w:val="28"/>
          <w:lang w:val="ru-RU" w:eastAsia="ru-RU"/>
        </w:rPr>
        <w:t xml:space="preserve"> :</w:t>
      </w:r>
      <w:proofErr w:type="gramEnd"/>
      <w:r w:rsidRPr="00174AE1">
        <w:rPr>
          <w:rFonts w:ascii="Times New Roman" w:eastAsia="Times New Roman" w:hAnsi="Times New Roman" w:cs="Times New Roman"/>
          <w:color w:val="222222"/>
          <w:sz w:val="28"/>
          <w:szCs w:val="28"/>
          <w:lang w:val="ru-RU" w:eastAsia="ru-RU"/>
        </w:rPr>
        <w:t xml:space="preserve"> </w:t>
      </w:r>
      <w:proofErr w:type="spellStart"/>
      <w:r w:rsidRPr="00174AE1">
        <w:rPr>
          <w:rFonts w:ascii="Times New Roman" w:eastAsia="Times New Roman" w:hAnsi="Times New Roman" w:cs="Times New Roman"/>
          <w:color w:val="222222"/>
          <w:sz w:val="28"/>
          <w:szCs w:val="28"/>
          <w:lang w:val="ru-RU" w:eastAsia="ru-RU"/>
        </w:rPr>
        <w:t>Компринт</w:t>
      </w:r>
      <w:proofErr w:type="spellEnd"/>
      <w:r w:rsidRPr="00174AE1">
        <w:rPr>
          <w:rFonts w:ascii="Times New Roman" w:eastAsia="Times New Roman" w:hAnsi="Times New Roman" w:cs="Times New Roman"/>
          <w:color w:val="222222"/>
          <w:sz w:val="28"/>
          <w:szCs w:val="28"/>
          <w:lang w:val="ru-RU" w:eastAsia="ru-RU"/>
        </w:rPr>
        <w:t xml:space="preserve">, 2023. – 163 </w:t>
      </w:r>
      <w:proofErr w:type="gramStart"/>
      <w:r w:rsidRPr="00174AE1">
        <w:rPr>
          <w:rFonts w:ascii="Times New Roman" w:eastAsia="Times New Roman" w:hAnsi="Times New Roman" w:cs="Times New Roman"/>
          <w:color w:val="222222"/>
          <w:sz w:val="28"/>
          <w:szCs w:val="28"/>
          <w:lang w:val="ru-RU" w:eastAsia="ru-RU"/>
        </w:rPr>
        <w:t>с. :</w:t>
      </w:r>
      <w:proofErr w:type="gramEnd"/>
      <w:r w:rsidRPr="00174AE1">
        <w:rPr>
          <w:rFonts w:ascii="Times New Roman" w:eastAsia="Times New Roman" w:hAnsi="Times New Roman" w:cs="Times New Roman"/>
          <w:color w:val="222222"/>
          <w:sz w:val="28"/>
          <w:szCs w:val="28"/>
          <w:lang w:val="ru-RU" w:eastAsia="ru-RU"/>
        </w:rPr>
        <w:t xml:space="preserve"> </w:t>
      </w:r>
      <w:proofErr w:type="spellStart"/>
      <w:r w:rsidRPr="00174AE1">
        <w:rPr>
          <w:rFonts w:ascii="Times New Roman" w:eastAsia="Times New Roman" w:hAnsi="Times New Roman" w:cs="Times New Roman"/>
          <w:color w:val="222222"/>
          <w:sz w:val="28"/>
          <w:szCs w:val="28"/>
          <w:lang w:val="ru-RU" w:eastAsia="ru-RU"/>
        </w:rPr>
        <w:t>іл</w:t>
      </w:r>
      <w:proofErr w:type="spellEnd"/>
      <w:r w:rsidRPr="00174AE1">
        <w:rPr>
          <w:rFonts w:ascii="Times New Roman" w:eastAsia="Times New Roman" w:hAnsi="Times New Roman" w:cs="Times New Roman"/>
          <w:color w:val="222222"/>
          <w:sz w:val="28"/>
          <w:szCs w:val="28"/>
          <w:lang w:val="ru-RU" w:eastAsia="ru-RU"/>
        </w:rPr>
        <w:t>., табл. </w:t>
      </w:r>
      <w:r w:rsidRPr="00174AE1">
        <w:rPr>
          <w:rFonts w:ascii="Times New Roman" w:eastAsia="Times New Roman" w:hAnsi="Times New Roman" w:cs="Times New Roman"/>
          <w:b/>
          <w:bCs/>
          <w:i/>
          <w:iCs/>
          <w:color w:val="222222"/>
          <w:sz w:val="28"/>
          <w:szCs w:val="28"/>
          <w:lang w:val="ru-RU" w:eastAsia="ru-RU"/>
        </w:rPr>
        <w:t xml:space="preserve">Шифр </w:t>
      </w:r>
      <w:proofErr w:type="spellStart"/>
      <w:r w:rsidRPr="00174AE1">
        <w:rPr>
          <w:rFonts w:ascii="Times New Roman" w:eastAsia="Times New Roman" w:hAnsi="Times New Roman" w:cs="Times New Roman"/>
          <w:b/>
          <w:bCs/>
          <w:i/>
          <w:iCs/>
          <w:color w:val="222222"/>
          <w:sz w:val="28"/>
          <w:szCs w:val="28"/>
          <w:lang w:val="ru-RU" w:eastAsia="ru-RU"/>
        </w:rPr>
        <w:t>зберігання</w:t>
      </w:r>
      <w:proofErr w:type="spellEnd"/>
      <w:r w:rsidRPr="00174AE1">
        <w:rPr>
          <w:rFonts w:ascii="Times New Roman" w:eastAsia="Times New Roman" w:hAnsi="Times New Roman" w:cs="Times New Roman"/>
          <w:b/>
          <w:bCs/>
          <w:i/>
          <w:iCs/>
          <w:color w:val="222222"/>
          <w:sz w:val="28"/>
          <w:szCs w:val="28"/>
          <w:lang w:val="ru-RU" w:eastAsia="ru-RU"/>
        </w:rPr>
        <w:t xml:space="preserve"> в </w:t>
      </w:r>
      <w:proofErr w:type="spellStart"/>
      <w:r w:rsidRPr="00174AE1">
        <w:rPr>
          <w:rFonts w:ascii="Times New Roman" w:eastAsia="Times New Roman" w:hAnsi="Times New Roman" w:cs="Times New Roman"/>
          <w:b/>
          <w:bCs/>
          <w:i/>
          <w:iCs/>
          <w:color w:val="222222"/>
          <w:sz w:val="28"/>
          <w:szCs w:val="28"/>
          <w:lang w:val="ru-RU" w:eastAsia="ru-RU"/>
        </w:rPr>
        <w:t>Бібліотеці</w:t>
      </w:r>
      <w:proofErr w:type="spellEnd"/>
      <w:r w:rsidRPr="00174AE1">
        <w:rPr>
          <w:rFonts w:ascii="Times New Roman" w:eastAsia="Times New Roman" w:hAnsi="Times New Roman" w:cs="Times New Roman"/>
          <w:b/>
          <w:bCs/>
          <w:i/>
          <w:iCs/>
          <w:color w:val="222222"/>
          <w:sz w:val="28"/>
          <w:szCs w:val="28"/>
          <w:lang w:val="ru-RU" w:eastAsia="ru-RU"/>
        </w:rPr>
        <w:t>: Б372346 </w:t>
      </w:r>
      <w:r w:rsidRPr="00174AE1">
        <w:rPr>
          <w:rFonts w:ascii="Times New Roman" w:eastAsia="Times New Roman" w:hAnsi="Times New Roman" w:cs="Times New Roman"/>
          <w:i/>
          <w:iCs/>
          <w:color w:val="222222"/>
          <w:sz w:val="28"/>
          <w:szCs w:val="28"/>
          <w:lang w:val="ru-RU" w:eastAsia="ru-RU"/>
        </w:rPr>
        <w:t>У </w:t>
      </w:r>
      <w:proofErr w:type="spellStart"/>
      <w:r w:rsidRPr="00174AE1">
        <w:rPr>
          <w:rFonts w:ascii="Times New Roman" w:eastAsia="Times New Roman" w:hAnsi="Times New Roman" w:cs="Times New Roman"/>
          <w:i/>
          <w:iCs/>
          <w:color w:val="222222"/>
          <w:sz w:val="28"/>
          <w:szCs w:val="28"/>
          <w:lang w:val="ru-RU" w:eastAsia="ru-RU"/>
        </w:rPr>
        <w:t>монографії</w:t>
      </w:r>
      <w:proofErr w:type="spellEnd"/>
      <w:r w:rsidRPr="00174AE1">
        <w:rPr>
          <w:rFonts w:ascii="Times New Roman" w:eastAsia="Times New Roman" w:hAnsi="Times New Roman" w:cs="Times New Roman"/>
          <w:b/>
          <w:bCs/>
          <w:i/>
          <w:iCs/>
          <w:color w:val="222222"/>
          <w:sz w:val="28"/>
          <w:szCs w:val="28"/>
          <w:lang w:val="ru-RU" w:eastAsia="ru-RU"/>
        </w:rPr>
        <w:t> </w:t>
      </w:r>
      <w:proofErr w:type="spellStart"/>
      <w:r w:rsidRPr="00174AE1">
        <w:rPr>
          <w:rFonts w:ascii="Times New Roman" w:eastAsia="Times New Roman" w:hAnsi="Times New Roman" w:cs="Times New Roman"/>
          <w:i/>
          <w:iCs/>
          <w:color w:val="222222"/>
          <w:sz w:val="28"/>
          <w:szCs w:val="28"/>
          <w:lang w:val="ru-RU" w:eastAsia="ru-RU"/>
        </w:rPr>
        <w:t>висвітлено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унікальний</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підхід</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щодо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створення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сучасної</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системи</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планування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землекористування</w:t>
      </w:r>
      <w:proofErr w:type="spellEnd"/>
      <w:r w:rsidRPr="00174AE1">
        <w:rPr>
          <w:rFonts w:ascii="Times New Roman" w:eastAsia="Times New Roman" w:hAnsi="Times New Roman" w:cs="Times New Roman"/>
          <w:i/>
          <w:iCs/>
          <w:color w:val="222222"/>
          <w:sz w:val="28"/>
          <w:szCs w:val="28"/>
          <w:lang w:val="ru-RU" w:eastAsia="ru-RU"/>
        </w:rPr>
        <w:t xml:space="preserve"> у межах </w:t>
      </w:r>
      <w:proofErr w:type="spellStart"/>
      <w:r w:rsidRPr="00174AE1">
        <w:rPr>
          <w:rFonts w:ascii="Times New Roman" w:eastAsia="Times New Roman" w:hAnsi="Times New Roman" w:cs="Times New Roman"/>
          <w:i/>
          <w:iCs/>
          <w:color w:val="222222"/>
          <w:sz w:val="28"/>
          <w:szCs w:val="28"/>
          <w:lang w:val="ru-RU" w:eastAsia="ru-RU"/>
        </w:rPr>
        <w:t>концепції</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збалансованого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територіально-просторового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розвитку</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Основний</w:t>
      </w:r>
      <w:proofErr w:type="spellEnd"/>
      <w:r w:rsidRPr="00174AE1">
        <w:rPr>
          <w:rFonts w:ascii="Times New Roman" w:eastAsia="Times New Roman" w:hAnsi="Times New Roman" w:cs="Times New Roman"/>
          <w:i/>
          <w:iCs/>
          <w:color w:val="222222"/>
          <w:sz w:val="28"/>
          <w:szCs w:val="28"/>
          <w:lang w:val="ru-RU" w:eastAsia="ru-RU"/>
        </w:rPr>
        <w:t xml:space="preserve"> акцент </w:t>
      </w:r>
      <w:proofErr w:type="spellStart"/>
      <w:r w:rsidRPr="00174AE1">
        <w:rPr>
          <w:rFonts w:ascii="Times New Roman" w:eastAsia="Times New Roman" w:hAnsi="Times New Roman" w:cs="Times New Roman"/>
          <w:i/>
          <w:iCs/>
          <w:color w:val="222222"/>
          <w:sz w:val="28"/>
          <w:szCs w:val="28"/>
          <w:lang w:val="ru-RU" w:eastAsia="ru-RU"/>
        </w:rPr>
        <w:t>зроблено</w:t>
      </w:r>
      <w:proofErr w:type="spellEnd"/>
      <w:r w:rsidRPr="00174AE1">
        <w:rPr>
          <w:rFonts w:ascii="Times New Roman" w:eastAsia="Times New Roman" w:hAnsi="Times New Roman" w:cs="Times New Roman"/>
          <w:i/>
          <w:iCs/>
          <w:color w:val="222222"/>
          <w:sz w:val="28"/>
          <w:szCs w:val="28"/>
          <w:lang w:val="ru-RU" w:eastAsia="ru-RU"/>
        </w:rPr>
        <w:t xml:space="preserve"> на </w:t>
      </w:r>
      <w:proofErr w:type="spellStart"/>
      <w:r w:rsidRPr="00174AE1">
        <w:rPr>
          <w:rFonts w:ascii="Times New Roman" w:eastAsia="Times New Roman" w:hAnsi="Times New Roman" w:cs="Times New Roman"/>
          <w:i/>
          <w:iCs/>
          <w:color w:val="222222"/>
          <w:sz w:val="28"/>
          <w:szCs w:val="28"/>
          <w:lang w:val="ru-RU" w:eastAsia="ru-RU"/>
        </w:rPr>
        <w:t>еколого-економічному</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proofErr w:type="gramStart"/>
      <w:r w:rsidRPr="00174AE1">
        <w:rPr>
          <w:rFonts w:ascii="Times New Roman" w:eastAsia="Times New Roman" w:hAnsi="Times New Roman" w:cs="Times New Roman"/>
          <w:i/>
          <w:iCs/>
          <w:color w:val="222222"/>
          <w:sz w:val="28"/>
          <w:szCs w:val="28"/>
          <w:lang w:val="ru-RU" w:eastAsia="ru-RU"/>
        </w:rPr>
        <w:t>аспекті</w:t>
      </w:r>
      <w:proofErr w:type="spellEnd"/>
      <w:r w:rsidRPr="00174AE1">
        <w:rPr>
          <w:rFonts w:ascii="Times New Roman" w:eastAsia="Times New Roman" w:hAnsi="Times New Roman" w:cs="Times New Roman"/>
          <w:i/>
          <w:iCs/>
          <w:color w:val="222222"/>
          <w:sz w:val="28"/>
          <w:szCs w:val="28"/>
          <w:lang w:val="ru-RU" w:eastAsia="ru-RU"/>
        </w:rPr>
        <w:t>,  і</w:t>
      </w:r>
      <w:proofErr w:type="gram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цей</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аналіз</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враховує</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загальні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зміни</w:t>
      </w:r>
      <w:proofErr w:type="spellEnd"/>
      <w:r w:rsidRPr="00174AE1">
        <w:rPr>
          <w:rFonts w:ascii="Times New Roman" w:eastAsia="Times New Roman" w:hAnsi="Times New Roman" w:cs="Times New Roman"/>
          <w:i/>
          <w:iCs/>
          <w:color w:val="222222"/>
          <w:sz w:val="28"/>
          <w:szCs w:val="28"/>
          <w:lang w:val="ru-RU" w:eastAsia="ru-RU"/>
        </w:rPr>
        <w:t xml:space="preserve"> в </w:t>
      </w:r>
      <w:proofErr w:type="spellStart"/>
      <w:r w:rsidRPr="00174AE1">
        <w:rPr>
          <w:rFonts w:ascii="Times New Roman" w:eastAsia="Times New Roman" w:hAnsi="Times New Roman" w:cs="Times New Roman"/>
          <w:i/>
          <w:iCs/>
          <w:color w:val="222222"/>
          <w:sz w:val="28"/>
          <w:szCs w:val="28"/>
          <w:lang w:val="ru-RU" w:eastAsia="ru-RU"/>
        </w:rPr>
        <w:t>управлінському</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підході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переходячи</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від</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моноцентричної</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моделі</w:t>
      </w:r>
      <w:proofErr w:type="spellEnd"/>
      <w:r w:rsidRPr="00174AE1">
        <w:rPr>
          <w:rFonts w:ascii="Times New Roman" w:eastAsia="Times New Roman" w:hAnsi="Times New Roman" w:cs="Times New Roman"/>
          <w:i/>
          <w:iCs/>
          <w:color w:val="222222"/>
          <w:sz w:val="28"/>
          <w:szCs w:val="28"/>
          <w:lang w:val="ru-RU" w:eastAsia="ru-RU"/>
        </w:rPr>
        <w:t xml:space="preserve"> до </w:t>
      </w:r>
      <w:proofErr w:type="spellStart"/>
      <w:r w:rsidRPr="00174AE1">
        <w:rPr>
          <w:rFonts w:ascii="Times New Roman" w:eastAsia="Times New Roman" w:hAnsi="Times New Roman" w:cs="Times New Roman"/>
          <w:i/>
          <w:iCs/>
          <w:color w:val="222222"/>
          <w:sz w:val="28"/>
          <w:szCs w:val="28"/>
          <w:lang w:val="ru-RU" w:eastAsia="ru-RU"/>
        </w:rPr>
        <w:t>поліцентричного</w:t>
      </w:r>
      <w:proofErr w:type="spellEnd"/>
      <w:r w:rsidRPr="00174AE1">
        <w:rPr>
          <w:rFonts w:ascii="Times New Roman" w:eastAsia="Times New Roman" w:hAnsi="Times New Roman" w:cs="Times New Roman"/>
          <w:i/>
          <w:iCs/>
          <w:color w:val="222222"/>
          <w:sz w:val="28"/>
          <w:szCs w:val="28"/>
          <w:lang w:val="ru-RU" w:eastAsia="ru-RU"/>
        </w:rPr>
        <w:t xml:space="preserve"> типу, </w:t>
      </w:r>
      <w:proofErr w:type="spellStart"/>
      <w:r w:rsidRPr="00174AE1">
        <w:rPr>
          <w:rFonts w:ascii="Times New Roman" w:eastAsia="Times New Roman" w:hAnsi="Times New Roman" w:cs="Times New Roman"/>
          <w:i/>
          <w:iCs/>
          <w:color w:val="222222"/>
          <w:sz w:val="28"/>
          <w:szCs w:val="28"/>
          <w:lang w:val="ru-RU" w:eastAsia="ru-RU"/>
        </w:rPr>
        <w:t>що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відповідає</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загальноєвропейським</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тенденціям</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Запропоновано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новий</w:t>
      </w:r>
      <w:proofErr w:type="spellEnd"/>
      <w:r w:rsidRPr="00174AE1">
        <w:rPr>
          <w:rFonts w:ascii="Times New Roman" w:eastAsia="Times New Roman" w:hAnsi="Times New Roman" w:cs="Times New Roman"/>
          <w:i/>
          <w:iCs/>
          <w:color w:val="222222"/>
          <w:sz w:val="28"/>
          <w:szCs w:val="28"/>
          <w:lang w:val="ru-RU" w:eastAsia="ru-RU"/>
        </w:rPr>
        <w:t xml:space="preserve"> теоретико-</w:t>
      </w:r>
      <w:proofErr w:type="spellStart"/>
      <w:r w:rsidRPr="00174AE1">
        <w:rPr>
          <w:rFonts w:ascii="Times New Roman" w:eastAsia="Times New Roman" w:hAnsi="Times New Roman" w:cs="Times New Roman"/>
          <w:i/>
          <w:iCs/>
          <w:color w:val="222222"/>
          <w:sz w:val="28"/>
          <w:szCs w:val="28"/>
          <w:lang w:val="ru-RU" w:eastAsia="ru-RU"/>
        </w:rPr>
        <w:t>методологічний</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підхід</w:t>
      </w:r>
      <w:proofErr w:type="spellEnd"/>
      <w:r w:rsidRPr="00174AE1">
        <w:rPr>
          <w:rFonts w:ascii="Times New Roman" w:eastAsia="Times New Roman" w:hAnsi="Times New Roman" w:cs="Times New Roman"/>
          <w:i/>
          <w:iCs/>
          <w:color w:val="222222"/>
          <w:sz w:val="28"/>
          <w:szCs w:val="28"/>
          <w:lang w:val="ru-RU" w:eastAsia="ru-RU"/>
        </w:rPr>
        <w:t xml:space="preserve"> до </w:t>
      </w:r>
      <w:proofErr w:type="spellStart"/>
      <w:r w:rsidRPr="00174AE1">
        <w:rPr>
          <w:rFonts w:ascii="Times New Roman" w:eastAsia="Times New Roman" w:hAnsi="Times New Roman" w:cs="Times New Roman"/>
          <w:i/>
          <w:iCs/>
          <w:color w:val="222222"/>
          <w:sz w:val="28"/>
          <w:szCs w:val="28"/>
          <w:lang w:val="ru-RU" w:eastAsia="ru-RU"/>
        </w:rPr>
        <w:t>обгрунтування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системи</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планування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землекористуванням</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що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включає</w:t>
      </w:r>
      <w:proofErr w:type="spellEnd"/>
      <w:r w:rsidRPr="00174AE1">
        <w:rPr>
          <w:rFonts w:ascii="Times New Roman" w:eastAsia="Times New Roman" w:hAnsi="Times New Roman" w:cs="Times New Roman"/>
          <w:i/>
          <w:iCs/>
          <w:color w:val="222222"/>
          <w:sz w:val="28"/>
          <w:szCs w:val="28"/>
          <w:lang w:val="ru-RU" w:eastAsia="ru-RU"/>
        </w:rPr>
        <w:t xml:space="preserve"> в себе </w:t>
      </w:r>
      <w:proofErr w:type="spellStart"/>
      <w:r w:rsidRPr="00174AE1">
        <w:rPr>
          <w:rFonts w:ascii="Times New Roman" w:eastAsia="Times New Roman" w:hAnsi="Times New Roman" w:cs="Times New Roman"/>
          <w:i/>
          <w:iCs/>
          <w:color w:val="222222"/>
          <w:sz w:val="28"/>
          <w:szCs w:val="28"/>
          <w:lang w:val="ru-RU" w:eastAsia="ru-RU"/>
        </w:rPr>
        <w:t>аспекти</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упорядкування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земельних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відносин</w:t>
      </w:r>
      <w:proofErr w:type="spellEnd"/>
      <w:r w:rsidRPr="00174AE1">
        <w:rPr>
          <w:rFonts w:ascii="Times New Roman" w:eastAsia="Times New Roman" w:hAnsi="Times New Roman" w:cs="Times New Roman"/>
          <w:i/>
          <w:iCs/>
          <w:color w:val="222222"/>
          <w:sz w:val="28"/>
          <w:szCs w:val="28"/>
          <w:lang w:val="ru-RU" w:eastAsia="ru-RU"/>
        </w:rPr>
        <w:t xml:space="preserve"> і </w:t>
      </w:r>
      <w:proofErr w:type="spellStart"/>
      <w:r w:rsidRPr="00174AE1">
        <w:rPr>
          <w:rFonts w:ascii="Times New Roman" w:eastAsia="Times New Roman" w:hAnsi="Times New Roman" w:cs="Times New Roman"/>
          <w:i/>
          <w:iCs/>
          <w:color w:val="222222"/>
          <w:sz w:val="28"/>
          <w:szCs w:val="28"/>
          <w:lang w:val="ru-RU" w:eastAsia="ru-RU"/>
        </w:rPr>
        <w:t>використання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ефективного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управління</w:t>
      </w:r>
      <w:proofErr w:type="spellEnd"/>
      <w:r w:rsidRPr="00174AE1">
        <w:rPr>
          <w:rFonts w:ascii="Times New Roman" w:eastAsia="Times New Roman" w:hAnsi="Times New Roman" w:cs="Times New Roman"/>
          <w:i/>
          <w:iCs/>
          <w:color w:val="222222"/>
          <w:sz w:val="28"/>
          <w:szCs w:val="28"/>
          <w:lang w:val="ru-RU" w:eastAsia="ru-RU"/>
        </w:rPr>
        <w:t xml:space="preserve"> з </w:t>
      </w:r>
      <w:proofErr w:type="spellStart"/>
      <w:r w:rsidRPr="00174AE1">
        <w:rPr>
          <w:rFonts w:ascii="Times New Roman" w:eastAsia="Times New Roman" w:hAnsi="Times New Roman" w:cs="Times New Roman"/>
          <w:i/>
          <w:iCs/>
          <w:color w:val="222222"/>
          <w:sz w:val="28"/>
          <w:szCs w:val="28"/>
          <w:lang w:val="ru-RU" w:eastAsia="ru-RU"/>
        </w:rPr>
        <w:t>використанням</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сучасних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фінансово-економічних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інструментів</w:t>
      </w:r>
      <w:proofErr w:type="spellEnd"/>
      <w:r w:rsidRPr="00174AE1">
        <w:rPr>
          <w:rFonts w:ascii="Times New Roman" w:eastAsia="Times New Roman" w:hAnsi="Times New Roman" w:cs="Times New Roman"/>
          <w:i/>
          <w:iCs/>
          <w:color w:val="222222"/>
          <w:sz w:val="28"/>
          <w:szCs w:val="28"/>
          <w:lang w:val="ru-RU" w:eastAsia="ru-RU"/>
        </w:rPr>
        <w:t xml:space="preserve">. Для </w:t>
      </w:r>
      <w:proofErr w:type="spellStart"/>
      <w:r w:rsidRPr="00174AE1">
        <w:rPr>
          <w:rFonts w:ascii="Times New Roman" w:eastAsia="Times New Roman" w:hAnsi="Times New Roman" w:cs="Times New Roman"/>
          <w:i/>
          <w:iCs/>
          <w:color w:val="222222"/>
          <w:sz w:val="28"/>
          <w:szCs w:val="28"/>
          <w:lang w:val="ru-RU" w:eastAsia="ru-RU"/>
        </w:rPr>
        <w:t>підтримки</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цього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підходу</w:t>
      </w:r>
      <w:proofErr w:type="spellEnd"/>
      <w:r w:rsidRPr="00174AE1">
        <w:rPr>
          <w:rFonts w:ascii="Times New Roman" w:eastAsia="Times New Roman" w:hAnsi="Times New Roman" w:cs="Times New Roman"/>
          <w:i/>
          <w:iCs/>
          <w:color w:val="222222"/>
          <w:sz w:val="28"/>
          <w:szCs w:val="28"/>
          <w:lang w:val="ru-RU" w:eastAsia="ru-RU"/>
        </w:rPr>
        <w:t xml:space="preserve"> рекомендовано комплекс </w:t>
      </w:r>
      <w:proofErr w:type="spellStart"/>
      <w:r w:rsidRPr="00174AE1">
        <w:rPr>
          <w:rFonts w:ascii="Times New Roman" w:eastAsia="Times New Roman" w:hAnsi="Times New Roman" w:cs="Times New Roman"/>
          <w:i/>
          <w:iCs/>
          <w:color w:val="222222"/>
          <w:sz w:val="28"/>
          <w:szCs w:val="28"/>
          <w:lang w:val="ru-RU" w:eastAsia="ru-RU"/>
        </w:rPr>
        <w:t>теоретичних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методологічних</w:t>
      </w:r>
      <w:proofErr w:type="spellEnd"/>
      <w:r w:rsidRPr="00174AE1">
        <w:rPr>
          <w:rFonts w:ascii="Times New Roman" w:eastAsia="Times New Roman" w:hAnsi="Times New Roman" w:cs="Times New Roman"/>
          <w:i/>
          <w:iCs/>
          <w:color w:val="222222"/>
          <w:sz w:val="28"/>
          <w:szCs w:val="28"/>
          <w:lang w:val="ru-RU" w:eastAsia="ru-RU"/>
        </w:rPr>
        <w:t xml:space="preserve"> і </w:t>
      </w:r>
      <w:proofErr w:type="spellStart"/>
      <w:r w:rsidRPr="00174AE1">
        <w:rPr>
          <w:rFonts w:ascii="Times New Roman" w:eastAsia="Times New Roman" w:hAnsi="Times New Roman" w:cs="Times New Roman"/>
          <w:i/>
          <w:iCs/>
          <w:color w:val="222222"/>
          <w:sz w:val="28"/>
          <w:szCs w:val="28"/>
          <w:lang w:val="ru-RU" w:eastAsia="ru-RU"/>
        </w:rPr>
        <w:t>практичних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принципів</w:t>
      </w:r>
      <w:proofErr w:type="spellEnd"/>
      <w:r w:rsidRPr="00174AE1">
        <w:rPr>
          <w:rFonts w:ascii="Times New Roman" w:eastAsia="Times New Roman" w:hAnsi="Times New Roman" w:cs="Times New Roman"/>
          <w:i/>
          <w:iCs/>
          <w:color w:val="222222"/>
          <w:sz w:val="28"/>
          <w:szCs w:val="28"/>
          <w:lang w:val="ru-RU" w:eastAsia="ru-RU"/>
        </w:rPr>
        <w:t xml:space="preserve">, на </w:t>
      </w:r>
      <w:proofErr w:type="spellStart"/>
      <w:r w:rsidRPr="00174AE1">
        <w:rPr>
          <w:rFonts w:ascii="Times New Roman" w:eastAsia="Times New Roman" w:hAnsi="Times New Roman" w:cs="Times New Roman"/>
          <w:i/>
          <w:iCs/>
          <w:color w:val="222222"/>
          <w:sz w:val="28"/>
          <w:szCs w:val="28"/>
          <w:lang w:val="ru-RU" w:eastAsia="ru-RU"/>
        </w:rPr>
        <w:t>основі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яких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оцінюються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екологічні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економічні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соціальні</w:t>
      </w:r>
      <w:proofErr w:type="spellEnd"/>
      <w:r w:rsidRPr="00174AE1">
        <w:rPr>
          <w:rFonts w:ascii="Times New Roman" w:eastAsia="Times New Roman" w:hAnsi="Times New Roman" w:cs="Times New Roman"/>
          <w:i/>
          <w:iCs/>
          <w:color w:val="222222"/>
          <w:sz w:val="28"/>
          <w:szCs w:val="28"/>
          <w:lang w:val="ru-RU" w:eastAsia="ru-RU"/>
        </w:rPr>
        <w:t xml:space="preserve"> й </w:t>
      </w:r>
      <w:proofErr w:type="spellStart"/>
      <w:r w:rsidRPr="00174AE1">
        <w:rPr>
          <w:rFonts w:ascii="Times New Roman" w:eastAsia="Times New Roman" w:hAnsi="Times New Roman" w:cs="Times New Roman"/>
          <w:i/>
          <w:iCs/>
          <w:color w:val="222222"/>
          <w:sz w:val="28"/>
          <w:szCs w:val="28"/>
          <w:lang w:val="ru-RU" w:eastAsia="ru-RU"/>
        </w:rPr>
        <w:t>інституційні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фактори</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що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впливають</w:t>
      </w:r>
      <w:proofErr w:type="spellEnd"/>
      <w:r w:rsidRPr="00174AE1">
        <w:rPr>
          <w:rFonts w:ascii="Times New Roman" w:eastAsia="Times New Roman" w:hAnsi="Times New Roman" w:cs="Times New Roman"/>
          <w:i/>
          <w:iCs/>
          <w:color w:val="222222"/>
          <w:sz w:val="28"/>
          <w:szCs w:val="28"/>
          <w:lang w:val="ru-RU" w:eastAsia="ru-RU"/>
        </w:rPr>
        <w:t xml:space="preserve"> на </w:t>
      </w:r>
      <w:proofErr w:type="spellStart"/>
      <w:r w:rsidRPr="00174AE1">
        <w:rPr>
          <w:rFonts w:ascii="Times New Roman" w:eastAsia="Times New Roman" w:hAnsi="Times New Roman" w:cs="Times New Roman"/>
          <w:i/>
          <w:iCs/>
          <w:color w:val="222222"/>
          <w:sz w:val="28"/>
          <w:szCs w:val="28"/>
          <w:lang w:val="ru-RU" w:eastAsia="ru-RU"/>
        </w:rPr>
        <w:t>планування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землекористування</w:t>
      </w:r>
      <w:proofErr w:type="spellEnd"/>
      <w:r w:rsidRPr="00174AE1">
        <w:rPr>
          <w:rFonts w:ascii="Times New Roman" w:eastAsia="Times New Roman" w:hAnsi="Times New Roman" w:cs="Times New Roman"/>
          <w:i/>
          <w:iCs/>
          <w:color w:val="222222"/>
          <w:sz w:val="28"/>
          <w:szCs w:val="28"/>
          <w:lang w:val="ru-RU" w:eastAsia="ru-RU"/>
        </w:rPr>
        <w:t xml:space="preserve"> в </w:t>
      </w:r>
      <w:proofErr w:type="spellStart"/>
      <w:r w:rsidRPr="00174AE1">
        <w:rPr>
          <w:rFonts w:ascii="Times New Roman" w:eastAsia="Times New Roman" w:hAnsi="Times New Roman" w:cs="Times New Roman"/>
          <w:i/>
          <w:iCs/>
          <w:color w:val="222222"/>
          <w:sz w:val="28"/>
          <w:szCs w:val="28"/>
          <w:lang w:val="ru-RU" w:eastAsia="ru-RU"/>
        </w:rPr>
        <w:t>територіальних</w:t>
      </w:r>
      <w:proofErr w:type="spellEnd"/>
      <w:r w:rsidRPr="00174AE1">
        <w:rPr>
          <w:rFonts w:ascii="Times New Roman" w:eastAsia="Times New Roman" w:hAnsi="Times New Roman" w:cs="Times New Roman"/>
          <w:i/>
          <w:iCs/>
          <w:color w:val="222222"/>
          <w:sz w:val="28"/>
          <w:szCs w:val="28"/>
          <w:lang w:val="ru-RU" w:eastAsia="ru-RU"/>
        </w:rPr>
        <w:t xml:space="preserve"> громадах. </w:t>
      </w:r>
    </w:p>
    <w:p w:rsidR="00E97E52" w:rsidRPr="00174AE1" w:rsidRDefault="00E97E52" w:rsidP="00E97E52">
      <w:pPr>
        <w:pStyle w:val="a5"/>
        <w:numPr>
          <w:ilvl w:val="0"/>
          <w:numId w:val="1"/>
        </w:numPr>
        <w:spacing w:before="120" w:after="0" w:line="360" w:lineRule="auto"/>
        <w:ind w:left="0" w:firstLine="720"/>
        <w:jc w:val="both"/>
        <w:rPr>
          <w:rFonts w:ascii="Times New Roman" w:eastAsia="Times New Roman" w:hAnsi="Times New Roman" w:cs="Times New Roman"/>
          <w:sz w:val="28"/>
          <w:szCs w:val="28"/>
          <w:lang w:eastAsia="uk-UA"/>
        </w:rPr>
      </w:pPr>
      <w:r w:rsidRPr="00174AE1">
        <w:rPr>
          <w:rFonts w:ascii="Times New Roman" w:eastAsia="Times New Roman" w:hAnsi="Times New Roman" w:cs="Times New Roman"/>
          <w:b/>
          <w:bCs/>
          <w:sz w:val="28"/>
          <w:szCs w:val="28"/>
          <w:lang w:eastAsia="uk-UA"/>
        </w:rPr>
        <w:t xml:space="preserve">З Вовчанська та громади евакуюють населення </w:t>
      </w:r>
      <w:r w:rsidRPr="00174AE1">
        <w:rPr>
          <w:rFonts w:ascii="Times New Roman" w:eastAsia="Times New Roman" w:hAnsi="Times New Roman" w:cs="Times New Roman"/>
          <w:bCs/>
          <w:sz w:val="28"/>
          <w:szCs w:val="28"/>
          <w:lang w:eastAsia="uk-UA"/>
        </w:rPr>
        <w:t>[Електронний ресурс]</w:t>
      </w:r>
      <w:r w:rsidRPr="00174AE1">
        <w:rPr>
          <w:rFonts w:ascii="Times New Roman" w:eastAsia="Times New Roman" w:hAnsi="Times New Roman" w:cs="Times New Roman"/>
          <w:sz w:val="28"/>
          <w:szCs w:val="28"/>
          <w:lang w:eastAsia="uk-UA"/>
        </w:rPr>
        <w:t xml:space="preserve"> // Дзеркало тижня. – 2024. –10 трав. — Електрон. дані. </w:t>
      </w:r>
      <w:r w:rsidRPr="00174AE1">
        <w:rPr>
          <w:rFonts w:ascii="Times New Roman" w:eastAsia="Times New Roman" w:hAnsi="Times New Roman" w:cs="Times New Roman"/>
          <w:i/>
          <w:sz w:val="28"/>
          <w:szCs w:val="28"/>
          <w:lang w:eastAsia="uk-UA"/>
        </w:rPr>
        <w:t xml:space="preserve">Як повідомив у коментарі «Громадському радіо» голова Вовчанської міської військової адміністрації </w:t>
      </w:r>
      <w:proofErr w:type="spellStart"/>
      <w:r w:rsidRPr="00174AE1">
        <w:rPr>
          <w:rFonts w:ascii="Times New Roman" w:eastAsia="Times New Roman" w:hAnsi="Times New Roman" w:cs="Times New Roman"/>
          <w:i/>
          <w:sz w:val="28"/>
          <w:szCs w:val="28"/>
          <w:lang w:eastAsia="uk-UA"/>
        </w:rPr>
        <w:t>Тамаз</w:t>
      </w:r>
      <w:proofErr w:type="spellEnd"/>
      <w:r w:rsidRPr="00174AE1">
        <w:rPr>
          <w:rFonts w:ascii="Times New Roman" w:eastAsia="Times New Roman" w:hAnsi="Times New Roman" w:cs="Times New Roman"/>
          <w:i/>
          <w:sz w:val="28"/>
          <w:szCs w:val="28"/>
          <w:lang w:eastAsia="uk-UA"/>
        </w:rPr>
        <w:t xml:space="preserve"> </w:t>
      </w:r>
      <w:proofErr w:type="spellStart"/>
      <w:r w:rsidRPr="00174AE1">
        <w:rPr>
          <w:rFonts w:ascii="Times New Roman" w:eastAsia="Times New Roman" w:hAnsi="Times New Roman" w:cs="Times New Roman"/>
          <w:i/>
          <w:sz w:val="28"/>
          <w:szCs w:val="28"/>
          <w:lang w:eastAsia="uk-UA"/>
        </w:rPr>
        <w:t>Гамбарашвілі</w:t>
      </w:r>
      <w:proofErr w:type="spellEnd"/>
      <w:r w:rsidRPr="00174AE1">
        <w:rPr>
          <w:rFonts w:ascii="Times New Roman" w:eastAsia="Times New Roman" w:hAnsi="Times New Roman" w:cs="Times New Roman"/>
          <w:i/>
          <w:sz w:val="28"/>
          <w:szCs w:val="28"/>
          <w:lang w:eastAsia="uk-UA"/>
        </w:rPr>
        <w:t xml:space="preserve">, в Харківській області з Вовчанська та навколишніх сіл проводять евакуацію населення. Він зазначив, що зараз влада, поліція та волонтери спільно допомагають людям виїжджати із району. Власне саме поблизу Вовчанська російські війська із вечора 9 травня проводять спроби прориву кордону. Посадовець підтвердив, що російська армія </w:t>
      </w:r>
      <w:proofErr w:type="spellStart"/>
      <w:r w:rsidRPr="00174AE1">
        <w:rPr>
          <w:rFonts w:ascii="Times New Roman" w:eastAsia="Times New Roman" w:hAnsi="Times New Roman" w:cs="Times New Roman"/>
          <w:i/>
          <w:sz w:val="28"/>
          <w:szCs w:val="28"/>
          <w:lang w:eastAsia="uk-UA"/>
        </w:rPr>
        <w:t>масовано</w:t>
      </w:r>
      <w:proofErr w:type="spellEnd"/>
      <w:r w:rsidRPr="00174AE1">
        <w:rPr>
          <w:rFonts w:ascii="Times New Roman" w:eastAsia="Times New Roman" w:hAnsi="Times New Roman" w:cs="Times New Roman"/>
          <w:i/>
          <w:sz w:val="28"/>
          <w:szCs w:val="28"/>
          <w:lang w:eastAsia="uk-UA"/>
        </w:rPr>
        <w:t xml:space="preserve"> обстрілює місто. Місцеві жителі заявляють, що це чи не наймасовіший обстріл міста та громади від початку війни.</w:t>
      </w:r>
      <w:r w:rsidRPr="00174AE1">
        <w:rPr>
          <w:rFonts w:ascii="Times New Roman" w:eastAsia="Times New Roman" w:hAnsi="Times New Roman" w:cs="Times New Roman"/>
          <w:sz w:val="28"/>
          <w:szCs w:val="28"/>
          <w:lang w:eastAsia="uk-UA"/>
        </w:rPr>
        <w:t xml:space="preserve"> Текст: </w:t>
      </w:r>
      <w:hyperlink r:id="rId9" w:history="1">
        <w:r w:rsidRPr="00174AE1">
          <w:rPr>
            <w:rStyle w:val="a4"/>
            <w:rFonts w:ascii="Times New Roman" w:eastAsia="Times New Roman" w:hAnsi="Times New Roman" w:cs="Times New Roman"/>
            <w:sz w:val="28"/>
            <w:szCs w:val="28"/>
            <w:lang w:eastAsia="uk-UA"/>
          </w:rPr>
          <w:t>https://zn.ua/ukr/UKRAINE/z-vovchanska-ta-hromadi-evakujujut-naselennja.html</w:t>
        </w:r>
      </w:hyperlink>
      <w:r w:rsidRPr="00174AE1">
        <w:rPr>
          <w:rFonts w:ascii="Times New Roman" w:eastAsia="Times New Roman" w:hAnsi="Times New Roman" w:cs="Times New Roman"/>
          <w:sz w:val="28"/>
          <w:szCs w:val="28"/>
          <w:lang w:eastAsia="uk-UA"/>
        </w:rPr>
        <w:t xml:space="preserve"> </w:t>
      </w:r>
    </w:p>
    <w:p w:rsidR="00E97E52" w:rsidRPr="00174AE1" w:rsidRDefault="00E97E52" w:rsidP="00E97E52">
      <w:pPr>
        <w:pStyle w:val="a5"/>
        <w:numPr>
          <w:ilvl w:val="0"/>
          <w:numId w:val="1"/>
        </w:numPr>
        <w:spacing w:before="120" w:after="0" w:line="360" w:lineRule="auto"/>
        <w:ind w:left="0" w:firstLine="720"/>
        <w:jc w:val="both"/>
        <w:rPr>
          <w:rFonts w:ascii="Times New Roman" w:hAnsi="Times New Roman" w:cs="Times New Roman"/>
          <w:sz w:val="28"/>
          <w:szCs w:val="28"/>
        </w:rPr>
      </w:pPr>
      <w:r w:rsidRPr="00174AE1">
        <w:rPr>
          <w:rFonts w:ascii="Times New Roman" w:hAnsi="Times New Roman" w:cs="Times New Roman"/>
          <w:b/>
          <w:bCs/>
          <w:sz w:val="28"/>
          <w:szCs w:val="28"/>
        </w:rPr>
        <w:t xml:space="preserve">Загородній М. Запоріжжя, Суми та Київ: як військові адміністрації конфліктують із місцевим самоврядуванням та що з цим </w:t>
      </w:r>
      <w:r w:rsidRPr="00174AE1">
        <w:rPr>
          <w:rFonts w:ascii="Times New Roman" w:hAnsi="Times New Roman" w:cs="Times New Roman"/>
          <w:b/>
          <w:bCs/>
          <w:sz w:val="28"/>
          <w:szCs w:val="28"/>
        </w:rPr>
        <w:lastRenderedPageBreak/>
        <w:t xml:space="preserve">робити </w:t>
      </w:r>
      <w:r w:rsidRPr="00174AE1">
        <w:rPr>
          <w:rFonts w:ascii="Times New Roman" w:hAnsi="Times New Roman" w:cs="Times New Roman"/>
          <w:sz w:val="28"/>
          <w:szCs w:val="28"/>
        </w:rPr>
        <w:t xml:space="preserve">[Електронний ресурс] / Михайло Загородній // Дзеркало тижня. – 2024. – 17 трав. – Електрон. дані. </w:t>
      </w:r>
      <w:r w:rsidRPr="00174AE1">
        <w:rPr>
          <w:rFonts w:ascii="Times New Roman" w:hAnsi="Times New Roman" w:cs="Times New Roman"/>
          <w:i/>
          <w:iCs/>
          <w:sz w:val="28"/>
          <w:szCs w:val="28"/>
        </w:rPr>
        <w:t xml:space="preserve">Йдеться про те, що військові адміністрації (ВА) від початку повномасштабної війни стали невід’ємною частиною життя. Та попри їхню помітну роль у державному та місцевому управлінні, Україна досі не має окремого законодавства, яке б регулювало їхню непрозору діяльність. Ситуацію погіршує відсутність чітких критеріїв створення та ліквідації ВА: якщо на рівні областей вони були утворені 22 лютого 2022 р., то на рівні населених пунктів їх кількість </w:t>
      </w:r>
      <w:proofErr w:type="spellStart"/>
      <w:r w:rsidRPr="00174AE1">
        <w:rPr>
          <w:rFonts w:ascii="Times New Roman" w:hAnsi="Times New Roman" w:cs="Times New Roman"/>
          <w:i/>
          <w:iCs/>
          <w:sz w:val="28"/>
          <w:szCs w:val="28"/>
        </w:rPr>
        <w:t>інтенсивно</w:t>
      </w:r>
      <w:proofErr w:type="spellEnd"/>
      <w:r w:rsidRPr="00174AE1">
        <w:rPr>
          <w:rFonts w:ascii="Times New Roman" w:hAnsi="Times New Roman" w:cs="Times New Roman"/>
          <w:i/>
          <w:iCs/>
          <w:sz w:val="28"/>
          <w:szCs w:val="28"/>
        </w:rPr>
        <w:t xml:space="preserve"> збільшується впродовж війни. Крім того, нерідко головами таких ВА стають призначені президентом правоохоронці чи представники партії «Слуга народу». Але головне, що все це відбувається на тлі загострення ситуації на фронті й безпосередньо впливає на атмосферу в громадах. Особливо в прифронтових, як-от Запоріжжя та Суми. </w:t>
      </w:r>
      <w:r w:rsidRPr="00174AE1">
        <w:rPr>
          <w:rFonts w:ascii="Times New Roman" w:hAnsi="Times New Roman" w:cs="Times New Roman"/>
          <w:sz w:val="28"/>
          <w:szCs w:val="28"/>
        </w:rPr>
        <w:t xml:space="preserve">Текст: </w:t>
      </w:r>
      <w:hyperlink r:id="rId10" w:history="1">
        <w:r w:rsidRPr="00174AE1">
          <w:rPr>
            <w:rStyle w:val="a4"/>
            <w:rFonts w:ascii="Times New Roman" w:hAnsi="Times New Roman" w:cs="Times New Roman"/>
            <w:sz w:val="28"/>
            <w:szCs w:val="28"/>
          </w:rPr>
          <w:t>https://zn.ua/ukr/UKRAINE/zaporizhzhja-sumi-ta-kijiv-jak-vijskovi-administratsiji-konfliktujut-iz-mistsevim-samovrjaduvannjam-ta-shcho-z-tsim-robiti.html</w:t>
        </w:r>
      </w:hyperlink>
      <w:r w:rsidRPr="00174AE1">
        <w:rPr>
          <w:rFonts w:ascii="Times New Roman" w:hAnsi="Times New Roman" w:cs="Times New Roman"/>
          <w:sz w:val="28"/>
          <w:szCs w:val="28"/>
        </w:rPr>
        <w:t xml:space="preserve"> </w:t>
      </w:r>
    </w:p>
    <w:p w:rsidR="00E97E52" w:rsidRPr="00174AE1" w:rsidRDefault="00E97E52" w:rsidP="00E97E52">
      <w:pPr>
        <w:pStyle w:val="a5"/>
        <w:numPr>
          <w:ilvl w:val="0"/>
          <w:numId w:val="1"/>
        </w:numPr>
        <w:shd w:val="clear" w:color="auto" w:fill="FFFFFF"/>
        <w:spacing w:before="120" w:after="0" w:line="360" w:lineRule="auto"/>
        <w:ind w:left="0" w:firstLine="720"/>
        <w:jc w:val="both"/>
        <w:rPr>
          <w:rFonts w:ascii="Times New Roman" w:hAnsi="Times New Roman" w:cs="Times New Roman"/>
          <w:i/>
          <w:iCs/>
          <w:color w:val="222222"/>
          <w:sz w:val="28"/>
          <w:szCs w:val="28"/>
          <w:shd w:val="clear" w:color="auto" w:fill="FFFFFF"/>
        </w:rPr>
      </w:pPr>
      <w:r w:rsidRPr="00174AE1">
        <w:rPr>
          <w:rFonts w:ascii="Times New Roman" w:hAnsi="Times New Roman" w:cs="Times New Roman"/>
          <w:b/>
          <w:bCs/>
          <w:color w:val="222222"/>
          <w:sz w:val="28"/>
          <w:szCs w:val="28"/>
          <w:shd w:val="clear" w:color="auto" w:fill="FFFFFF"/>
        </w:rPr>
        <w:t>Захист прав і свобод людини та громадянина в умовах формування правової держави </w:t>
      </w:r>
      <w:r w:rsidRPr="00174AE1">
        <w:rPr>
          <w:rFonts w:ascii="Times New Roman" w:hAnsi="Times New Roman" w:cs="Times New Roman"/>
          <w:color w:val="222222"/>
          <w:sz w:val="28"/>
          <w:szCs w:val="28"/>
          <w:shd w:val="clear" w:color="auto" w:fill="FFFFFF"/>
        </w:rPr>
        <w:t xml:space="preserve">: </w:t>
      </w:r>
      <w:proofErr w:type="spellStart"/>
      <w:r w:rsidRPr="00174AE1">
        <w:rPr>
          <w:rFonts w:ascii="Times New Roman" w:hAnsi="Times New Roman" w:cs="Times New Roman"/>
          <w:color w:val="222222"/>
          <w:sz w:val="28"/>
          <w:szCs w:val="28"/>
          <w:shd w:val="clear" w:color="auto" w:fill="FFFFFF"/>
        </w:rPr>
        <w:t>зб</w:t>
      </w:r>
      <w:proofErr w:type="spellEnd"/>
      <w:r w:rsidRPr="00174AE1">
        <w:rPr>
          <w:rFonts w:ascii="Times New Roman" w:hAnsi="Times New Roman" w:cs="Times New Roman"/>
          <w:color w:val="222222"/>
          <w:sz w:val="28"/>
          <w:szCs w:val="28"/>
          <w:shd w:val="clear" w:color="auto" w:fill="FFFFFF"/>
        </w:rPr>
        <w:t xml:space="preserve">. тез XII </w:t>
      </w:r>
      <w:proofErr w:type="spellStart"/>
      <w:r w:rsidRPr="00174AE1">
        <w:rPr>
          <w:rFonts w:ascii="Times New Roman" w:hAnsi="Times New Roman" w:cs="Times New Roman"/>
          <w:color w:val="222222"/>
          <w:sz w:val="28"/>
          <w:szCs w:val="28"/>
          <w:shd w:val="clear" w:color="auto" w:fill="FFFFFF"/>
        </w:rPr>
        <w:t>Всеукр</w:t>
      </w:r>
      <w:proofErr w:type="spellEnd"/>
      <w:r w:rsidRPr="00174AE1">
        <w:rPr>
          <w:rFonts w:ascii="Times New Roman" w:hAnsi="Times New Roman" w:cs="Times New Roman"/>
          <w:color w:val="222222"/>
          <w:sz w:val="28"/>
          <w:szCs w:val="28"/>
          <w:shd w:val="clear" w:color="auto" w:fill="FFFFFF"/>
        </w:rPr>
        <w:t>. наук.-</w:t>
      </w:r>
      <w:proofErr w:type="spellStart"/>
      <w:r w:rsidRPr="00174AE1">
        <w:rPr>
          <w:rFonts w:ascii="Times New Roman" w:hAnsi="Times New Roman" w:cs="Times New Roman"/>
          <w:color w:val="222222"/>
          <w:sz w:val="28"/>
          <w:szCs w:val="28"/>
          <w:shd w:val="clear" w:color="auto" w:fill="FFFFFF"/>
        </w:rPr>
        <w:t>практ</w:t>
      </w:r>
      <w:proofErr w:type="spellEnd"/>
      <w:r w:rsidRPr="00174AE1">
        <w:rPr>
          <w:rFonts w:ascii="Times New Roman" w:hAnsi="Times New Roman" w:cs="Times New Roman"/>
          <w:color w:val="222222"/>
          <w:sz w:val="28"/>
          <w:szCs w:val="28"/>
          <w:shd w:val="clear" w:color="auto" w:fill="FFFFFF"/>
        </w:rPr>
        <w:t xml:space="preserve">. </w:t>
      </w:r>
      <w:proofErr w:type="spellStart"/>
      <w:r w:rsidRPr="00174AE1">
        <w:rPr>
          <w:rFonts w:ascii="Times New Roman" w:hAnsi="Times New Roman" w:cs="Times New Roman"/>
          <w:color w:val="222222"/>
          <w:sz w:val="28"/>
          <w:szCs w:val="28"/>
          <w:shd w:val="clear" w:color="auto" w:fill="FFFFFF"/>
        </w:rPr>
        <w:t>конф</w:t>
      </w:r>
      <w:proofErr w:type="spellEnd"/>
      <w:r w:rsidRPr="00174AE1">
        <w:rPr>
          <w:rFonts w:ascii="Times New Roman" w:hAnsi="Times New Roman" w:cs="Times New Roman"/>
          <w:color w:val="222222"/>
          <w:sz w:val="28"/>
          <w:szCs w:val="28"/>
          <w:shd w:val="clear" w:color="auto" w:fill="FFFFFF"/>
        </w:rPr>
        <w:t xml:space="preserve">., [м.] Львів, 30 трав. 2023 р. / М-во освіти і науки України, </w:t>
      </w:r>
      <w:proofErr w:type="spellStart"/>
      <w:r w:rsidRPr="00174AE1">
        <w:rPr>
          <w:rFonts w:ascii="Times New Roman" w:hAnsi="Times New Roman" w:cs="Times New Roman"/>
          <w:color w:val="222222"/>
          <w:sz w:val="28"/>
          <w:szCs w:val="28"/>
          <w:shd w:val="clear" w:color="auto" w:fill="FFFFFF"/>
        </w:rPr>
        <w:t>Нац</w:t>
      </w:r>
      <w:proofErr w:type="spellEnd"/>
      <w:r w:rsidRPr="00174AE1">
        <w:rPr>
          <w:rFonts w:ascii="Times New Roman" w:hAnsi="Times New Roman" w:cs="Times New Roman"/>
          <w:color w:val="222222"/>
          <w:sz w:val="28"/>
          <w:szCs w:val="28"/>
          <w:shd w:val="clear" w:color="auto" w:fill="FFFFFF"/>
        </w:rPr>
        <w:t xml:space="preserve">. ун-т «Львів. політехніка», </w:t>
      </w:r>
      <w:proofErr w:type="spellStart"/>
      <w:r w:rsidRPr="00174AE1">
        <w:rPr>
          <w:rFonts w:ascii="Times New Roman" w:hAnsi="Times New Roman" w:cs="Times New Roman"/>
          <w:color w:val="222222"/>
          <w:sz w:val="28"/>
          <w:szCs w:val="28"/>
          <w:shd w:val="clear" w:color="auto" w:fill="FFFFFF"/>
        </w:rPr>
        <w:t>Навч</w:t>
      </w:r>
      <w:proofErr w:type="spellEnd"/>
      <w:r w:rsidRPr="00174AE1">
        <w:rPr>
          <w:rFonts w:ascii="Times New Roman" w:hAnsi="Times New Roman" w:cs="Times New Roman"/>
          <w:color w:val="222222"/>
          <w:sz w:val="28"/>
          <w:szCs w:val="28"/>
          <w:shd w:val="clear" w:color="auto" w:fill="FFFFFF"/>
        </w:rPr>
        <w:t xml:space="preserve">.-наук. ін-т права, психології та </w:t>
      </w:r>
      <w:proofErr w:type="spellStart"/>
      <w:r w:rsidRPr="00174AE1">
        <w:rPr>
          <w:rFonts w:ascii="Times New Roman" w:hAnsi="Times New Roman" w:cs="Times New Roman"/>
          <w:color w:val="222222"/>
          <w:sz w:val="28"/>
          <w:szCs w:val="28"/>
          <w:shd w:val="clear" w:color="auto" w:fill="FFFFFF"/>
        </w:rPr>
        <w:t>інновац</w:t>
      </w:r>
      <w:proofErr w:type="spellEnd"/>
      <w:r w:rsidRPr="00174AE1">
        <w:rPr>
          <w:rFonts w:ascii="Times New Roman" w:hAnsi="Times New Roman" w:cs="Times New Roman"/>
          <w:color w:val="222222"/>
          <w:sz w:val="28"/>
          <w:szCs w:val="28"/>
          <w:shd w:val="clear" w:color="auto" w:fill="FFFFFF"/>
        </w:rPr>
        <w:t xml:space="preserve">. освіти. – Львів : Вид-во Львів. політехніки, 2023. – 207 с. : </w:t>
      </w:r>
      <w:proofErr w:type="spellStart"/>
      <w:r w:rsidRPr="00174AE1">
        <w:rPr>
          <w:rFonts w:ascii="Times New Roman" w:hAnsi="Times New Roman" w:cs="Times New Roman"/>
          <w:color w:val="222222"/>
          <w:sz w:val="28"/>
          <w:szCs w:val="28"/>
          <w:shd w:val="clear" w:color="auto" w:fill="FFFFFF"/>
        </w:rPr>
        <w:t>іл</w:t>
      </w:r>
      <w:proofErr w:type="spellEnd"/>
      <w:r w:rsidRPr="00174AE1">
        <w:rPr>
          <w:rFonts w:ascii="Times New Roman" w:hAnsi="Times New Roman" w:cs="Times New Roman"/>
          <w:color w:val="222222"/>
          <w:sz w:val="28"/>
          <w:szCs w:val="28"/>
          <w:shd w:val="clear" w:color="auto" w:fill="FFFFFF"/>
        </w:rPr>
        <w:t>., табл.</w:t>
      </w:r>
      <w:r w:rsidRPr="00174AE1">
        <w:rPr>
          <w:rFonts w:ascii="Times New Roman" w:hAnsi="Times New Roman" w:cs="Times New Roman"/>
          <w:b/>
          <w:bCs/>
          <w:i/>
          <w:iCs/>
          <w:color w:val="222222"/>
          <w:sz w:val="28"/>
          <w:szCs w:val="28"/>
          <w:shd w:val="clear" w:color="auto" w:fill="FFFFFF"/>
        </w:rPr>
        <w:t> Шифр зберігання в Бібліотеці: В82810 </w:t>
      </w:r>
      <w:r w:rsidRPr="00174AE1">
        <w:rPr>
          <w:rFonts w:ascii="Times New Roman" w:hAnsi="Times New Roman" w:cs="Times New Roman"/>
          <w:i/>
          <w:iCs/>
          <w:color w:val="222222"/>
          <w:sz w:val="28"/>
          <w:szCs w:val="28"/>
          <w:shd w:val="clear" w:color="auto" w:fill="FFFFFF"/>
        </w:rPr>
        <w:t>Зі змісту:</w:t>
      </w:r>
      <w:r w:rsidRPr="00174AE1">
        <w:rPr>
          <w:rFonts w:ascii="Times New Roman" w:hAnsi="Times New Roman" w:cs="Times New Roman"/>
          <w:b/>
          <w:bCs/>
          <w:i/>
          <w:iCs/>
          <w:color w:val="222222"/>
          <w:sz w:val="28"/>
          <w:szCs w:val="28"/>
          <w:shd w:val="clear" w:color="auto" w:fill="FFFFFF"/>
        </w:rPr>
        <w:t> </w:t>
      </w:r>
      <w:r w:rsidRPr="00174AE1">
        <w:rPr>
          <w:rFonts w:ascii="Times New Roman" w:hAnsi="Times New Roman" w:cs="Times New Roman"/>
          <w:i/>
          <w:iCs/>
          <w:color w:val="222222"/>
          <w:sz w:val="28"/>
          <w:szCs w:val="28"/>
          <w:shd w:val="clear" w:color="auto" w:fill="FFFFFF"/>
        </w:rPr>
        <w:t xml:space="preserve"> Місцеве самоврядування як форма реалізації права територіальної громади / О. </w:t>
      </w:r>
      <w:proofErr w:type="spellStart"/>
      <w:r w:rsidRPr="00174AE1">
        <w:rPr>
          <w:rFonts w:ascii="Times New Roman" w:hAnsi="Times New Roman" w:cs="Times New Roman"/>
          <w:i/>
          <w:iCs/>
          <w:color w:val="222222"/>
          <w:sz w:val="28"/>
          <w:szCs w:val="28"/>
          <w:shd w:val="clear" w:color="auto" w:fill="FFFFFF"/>
        </w:rPr>
        <w:t>Чудяк</w:t>
      </w:r>
      <w:proofErr w:type="spellEnd"/>
      <w:r w:rsidRPr="00174AE1">
        <w:rPr>
          <w:rFonts w:ascii="Times New Roman" w:hAnsi="Times New Roman" w:cs="Times New Roman"/>
          <w:i/>
          <w:iCs/>
          <w:color w:val="222222"/>
          <w:sz w:val="28"/>
          <w:szCs w:val="28"/>
          <w:shd w:val="clear" w:color="auto" w:fill="FFFFFF"/>
        </w:rPr>
        <w:t>. – С. 86-87.</w:t>
      </w:r>
    </w:p>
    <w:p w:rsidR="00E97E52" w:rsidRPr="00174AE1" w:rsidRDefault="00E97E52" w:rsidP="00E97E52">
      <w:pPr>
        <w:pStyle w:val="a5"/>
        <w:numPr>
          <w:ilvl w:val="0"/>
          <w:numId w:val="1"/>
        </w:numPr>
        <w:shd w:val="clear" w:color="auto" w:fill="FFFFFF"/>
        <w:spacing w:before="120" w:after="0" w:line="360" w:lineRule="auto"/>
        <w:ind w:left="0" w:firstLine="720"/>
        <w:jc w:val="both"/>
        <w:rPr>
          <w:rFonts w:ascii="Times New Roman" w:eastAsia="Times New Roman" w:hAnsi="Times New Roman" w:cs="Times New Roman"/>
          <w:color w:val="222222"/>
          <w:sz w:val="28"/>
          <w:szCs w:val="28"/>
          <w:lang w:val="ru-RU" w:eastAsia="ru-RU"/>
        </w:rPr>
      </w:pPr>
      <w:proofErr w:type="spellStart"/>
      <w:r w:rsidRPr="00174AE1">
        <w:rPr>
          <w:rFonts w:ascii="Times New Roman" w:eastAsia="Times New Roman" w:hAnsi="Times New Roman" w:cs="Times New Roman"/>
          <w:b/>
          <w:bCs/>
          <w:color w:val="222222"/>
          <w:sz w:val="28"/>
          <w:szCs w:val="28"/>
          <w:lang w:val="ru-RU" w:eastAsia="ru-RU"/>
        </w:rPr>
        <w:t>Наукові</w:t>
      </w:r>
      <w:proofErr w:type="spellEnd"/>
      <w:r w:rsidRPr="00174AE1">
        <w:rPr>
          <w:rFonts w:ascii="Times New Roman" w:eastAsia="Times New Roman" w:hAnsi="Times New Roman" w:cs="Times New Roman"/>
          <w:b/>
          <w:bCs/>
          <w:color w:val="222222"/>
          <w:sz w:val="28"/>
          <w:szCs w:val="28"/>
          <w:lang w:val="ru-RU" w:eastAsia="ru-RU"/>
        </w:rPr>
        <w:t xml:space="preserve"> засади </w:t>
      </w:r>
      <w:proofErr w:type="spellStart"/>
      <w:r w:rsidRPr="00174AE1">
        <w:rPr>
          <w:rFonts w:ascii="Times New Roman" w:eastAsia="Times New Roman" w:hAnsi="Times New Roman" w:cs="Times New Roman"/>
          <w:b/>
          <w:bCs/>
          <w:color w:val="222222"/>
          <w:sz w:val="28"/>
          <w:szCs w:val="28"/>
          <w:lang w:val="ru-RU" w:eastAsia="ru-RU"/>
        </w:rPr>
        <w:t>класифікації</w:t>
      </w:r>
      <w:proofErr w:type="spellEnd"/>
      <w:r w:rsidRPr="00174AE1">
        <w:rPr>
          <w:rFonts w:ascii="Times New Roman" w:eastAsia="Times New Roman" w:hAnsi="Times New Roman" w:cs="Times New Roman"/>
          <w:b/>
          <w:bCs/>
          <w:color w:val="222222"/>
          <w:sz w:val="28"/>
          <w:szCs w:val="28"/>
          <w:lang w:val="ru-RU" w:eastAsia="ru-RU"/>
        </w:rPr>
        <w:t xml:space="preserve"> </w:t>
      </w:r>
      <w:proofErr w:type="spellStart"/>
      <w:r w:rsidRPr="00174AE1">
        <w:rPr>
          <w:rFonts w:ascii="Times New Roman" w:eastAsia="Times New Roman" w:hAnsi="Times New Roman" w:cs="Times New Roman"/>
          <w:b/>
          <w:bCs/>
          <w:color w:val="222222"/>
          <w:sz w:val="28"/>
          <w:szCs w:val="28"/>
          <w:lang w:val="ru-RU" w:eastAsia="ru-RU"/>
        </w:rPr>
        <w:t>цільового</w:t>
      </w:r>
      <w:proofErr w:type="spellEnd"/>
      <w:r w:rsidRPr="00174AE1">
        <w:rPr>
          <w:rFonts w:ascii="Times New Roman" w:eastAsia="Times New Roman" w:hAnsi="Times New Roman" w:cs="Times New Roman"/>
          <w:b/>
          <w:bCs/>
          <w:color w:val="222222"/>
          <w:sz w:val="28"/>
          <w:szCs w:val="28"/>
          <w:lang w:val="ru-RU" w:eastAsia="ru-RU"/>
        </w:rPr>
        <w:t xml:space="preserve"> </w:t>
      </w:r>
      <w:proofErr w:type="spellStart"/>
      <w:r w:rsidRPr="00174AE1">
        <w:rPr>
          <w:rFonts w:ascii="Times New Roman" w:eastAsia="Times New Roman" w:hAnsi="Times New Roman" w:cs="Times New Roman"/>
          <w:b/>
          <w:bCs/>
          <w:color w:val="222222"/>
          <w:sz w:val="28"/>
          <w:szCs w:val="28"/>
          <w:lang w:val="ru-RU" w:eastAsia="ru-RU"/>
        </w:rPr>
        <w:t>призначення</w:t>
      </w:r>
      <w:proofErr w:type="spellEnd"/>
      <w:r w:rsidRPr="00174AE1">
        <w:rPr>
          <w:rFonts w:ascii="Times New Roman" w:eastAsia="Times New Roman" w:hAnsi="Times New Roman" w:cs="Times New Roman"/>
          <w:b/>
          <w:bCs/>
          <w:color w:val="222222"/>
          <w:sz w:val="28"/>
          <w:szCs w:val="28"/>
          <w:lang w:val="ru-RU" w:eastAsia="ru-RU"/>
        </w:rPr>
        <w:t xml:space="preserve"> та </w:t>
      </w:r>
      <w:proofErr w:type="spellStart"/>
      <w:r w:rsidRPr="00174AE1">
        <w:rPr>
          <w:rFonts w:ascii="Times New Roman" w:eastAsia="Times New Roman" w:hAnsi="Times New Roman" w:cs="Times New Roman"/>
          <w:b/>
          <w:bCs/>
          <w:color w:val="222222"/>
          <w:sz w:val="28"/>
          <w:szCs w:val="28"/>
          <w:lang w:val="ru-RU" w:eastAsia="ru-RU"/>
        </w:rPr>
        <w:t>видів</w:t>
      </w:r>
      <w:proofErr w:type="spellEnd"/>
      <w:r w:rsidRPr="00174AE1">
        <w:rPr>
          <w:rFonts w:ascii="Times New Roman" w:eastAsia="Times New Roman" w:hAnsi="Times New Roman" w:cs="Times New Roman"/>
          <w:b/>
          <w:bCs/>
          <w:color w:val="222222"/>
          <w:sz w:val="28"/>
          <w:szCs w:val="28"/>
          <w:lang w:val="ru-RU" w:eastAsia="ru-RU"/>
        </w:rPr>
        <w:t xml:space="preserve"> </w:t>
      </w:r>
      <w:proofErr w:type="spellStart"/>
      <w:r w:rsidRPr="00174AE1">
        <w:rPr>
          <w:rFonts w:ascii="Times New Roman" w:eastAsia="Times New Roman" w:hAnsi="Times New Roman" w:cs="Times New Roman"/>
          <w:b/>
          <w:bCs/>
          <w:color w:val="222222"/>
          <w:sz w:val="28"/>
          <w:szCs w:val="28"/>
          <w:lang w:val="ru-RU" w:eastAsia="ru-RU"/>
        </w:rPr>
        <w:t>використання</w:t>
      </w:r>
      <w:proofErr w:type="spellEnd"/>
      <w:r w:rsidRPr="00174AE1">
        <w:rPr>
          <w:rFonts w:ascii="Times New Roman" w:eastAsia="Times New Roman" w:hAnsi="Times New Roman" w:cs="Times New Roman"/>
          <w:b/>
          <w:bCs/>
          <w:color w:val="222222"/>
          <w:sz w:val="28"/>
          <w:szCs w:val="28"/>
          <w:lang w:val="ru-RU" w:eastAsia="ru-RU"/>
        </w:rPr>
        <w:t xml:space="preserve"> </w:t>
      </w:r>
      <w:proofErr w:type="spellStart"/>
      <w:r w:rsidRPr="00174AE1">
        <w:rPr>
          <w:rFonts w:ascii="Times New Roman" w:eastAsia="Times New Roman" w:hAnsi="Times New Roman" w:cs="Times New Roman"/>
          <w:b/>
          <w:bCs/>
          <w:color w:val="222222"/>
          <w:sz w:val="28"/>
          <w:szCs w:val="28"/>
          <w:lang w:val="ru-RU" w:eastAsia="ru-RU"/>
        </w:rPr>
        <w:t>земельних</w:t>
      </w:r>
      <w:proofErr w:type="spellEnd"/>
      <w:r w:rsidRPr="00174AE1">
        <w:rPr>
          <w:rFonts w:ascii="Times New Roman" w:eastAsia="Times New Roman" w:hAnsi="Times New Roman" w:cs="Times New Roman"/>
          <w:b/>
          <w:bCs/>
          <w:color w:val="222222"/>
          <w:sz w:val="28"/>
          <w:szCs w:val="28"/>
          <w:lang w:val="ru-RU" w:eastAsia="ru-RU"/>
        </w:rPr>
        <w:t xml:space="preserve"> </w:t>
      </w:r>
      <w:proofErr w:type="spellStart"/>
      <w:r w:rsidRPr="00174AE1">
        <w:rPr>
          <w:rFonts w:ascii="Times New Roman" w:eastAsia="Times New Roman" w:hAnsi="Times New Roman" w:cs="Times New Roman"/>
          <w:b/>
          <w:bCs/>
          <w:color w:val="222222"/>
          <w:sz w:val="28"/>
          <w:szCs w:val="28"/>
          <w:lang w:val="ru-RU" w:eastAsia="ru-RU"/>
        </w:rPr>
        <w:t>ділянок</w:t>
      </w:r>
      <w:proofErr w:type="spellEnd"/>
      <w:r w:rsidRPr="00174AE1">
        <w:rPr>
          <w:rFonts w:ascii="Times New Roman" w:eastAsia="Times New Roman" w:hAnsi="Times New Roman" w:cs="Times New Roman"/>
          <w:color w:val="222222"/>
          <w:sz w:val="28"/>
          <w:szCs w:val="28"/>
          <w:lang w:val="ru-RU" w:eastAsia="ru-RU"/>
        </w:rPr>
        <w:t xml:space="preserve"> / [Й. М. Дорош та </w:t>
      </w:r>
      <w:proofErr w:type="spellStart"/>
      <w:r w:rsidRPr="00174AE1">
        <w:rPr>
          <w:rFonts w:ascii="Times New Roman" w:eastAsia="Times New Roman" w:hAnsi="Times New Roman" w:cs="Times New Roman"/>
          <w:color w:val="222222"/>
          <w:sz w:val="28"/>
          <w:szCs w:val="28"/>
          <w:lang w:val="ru-RU" w:eastAsia="ru-RU"/>
        </w:rPr>
        <w:t>ін</w:t>
      </w:r>
      <w:proofErr w:type="spellEnd"/>
      <w:r w:rsidRPr="00174AE1">
        <w:rPr>
          <w:rFonts w:ascii="Times New Roman" w:eastAsia="Times New Roman" w:hAnsi="Times New Roman" w:cs="Times New Roman"/>
          <w:color w:val="222222"/>
          <w:sz w:val="28"/>
          <w:szCs w:val="28"/>
          <w:lang w:val="ru-RU" w:eastAsia="ru-RU"/>
        </w:rPr>
        <w:t>.</w:t>
      </w:r>
      <w:proofErr w:type="gramStart"/>
      <w:r w:rsidRPr="00174AE1">
        <w:rPr>
          <w:rFonts w:ascii="Times New Roman" w:eastAsia="Times New Roman" w:hAnsi="Times New Roman" w:cs="Times New Roman"/>
          <w:color w:val="222222"/>
          <w:sz w:val="28"/>
          <w:szCs w:val="28"/>
          <w:lang w:val="ru-RU" w:eastAsia="ru-RU"/>
        </w:rPr>
        <w:t>] ;</w:t>
      </w:r>
      <w:proofErr w:type="gramEnd"/>
      <w:r w:rsidRPr="00174AE1">
        <w:rPr>
          <w:rFonts w:ascii="Times New Roman" w:eastAsia="Times New Roman" w:hAnsi="Times New Roman" w:cs="Times New Roman"/>
          <w:color w:val="222222"/>
          <w:sz w:val="28"/>
          <w:szCs w:val="28"/>
          <w:lang w:val="ru-RU" w:eastAsia="ru-RU"/>
        </w:rPr>
        <w:t xml:space="preserve"> за </w:t>
      </w:r>
      <w:proofErr w:type="spellStart"/>
      <w:r w:rsidRPr="00174AE1">
        <w:rPr>
          <w:rFonts w:ascii="Times New Roman" w:eastAsia="Times New Roman" w:hAnsi="Times New Roman" w:cs="Times New Roman"/>
          <w:color w:val="222222"/>
          <w:sz w:val="28"/>
          <w:szCs w:val="28"/>
          <w:lang w:val="ru-RU" w:eastAsia="ru-RU"/>
        </w:rPr>
        <w:t>заг</w:t>
      </w:r>
      <w:proofErr w:type="spellEnd"/>
      <w:r w:rsidRPr="00174AE1">
        <w:rPr>
          <w:rFonts w:ascii="Times New Roman" w:eastAsia="Times New Roman" w:hAnsi="Times New Roman" w:cs="Times New Roman"/>
          <w:color w:val="222222"/>
          <w:sz w:val="28"/>
          <w:szCs w:val="28"/>
          <w:lang w:val="ru-RU" w:eastAsia="ru-RU"/>
        </w:rPr>
        <w:t xml:space="preserve">. ред. Й. М. Дороша ; НААН </w:t>
      </w:r>
      <w:proofErr w:type="spellStart"/>
      <w:r w:rsidRPr="00174AE1">
        <w:rPr>
          <w:rFonts w:ascii="Times New Roman" w:eastAsia="Times New Roman" w:hAnsi="Times New Roman" w:cs="Times New Roman"/>
          <w:color w:val="222222"/>
          <w:sz w:val="28"/>
          <w:szCs w:val="28"/>
          <w:lang w:val="ru-RU" w:eastAsia="ru-RU"/>
        </w:rPr>
        <w:t>України</w:t>
      </w:r>
      <w:proofErr w:type="spellEnd"/>
      <w:r w:rsidRPr="00174AE1">
        <w:rPr>
          <w:rFonts w:ascii="Times New Roman" w:eastAsia="Times New Roman" w:hAnsi="Times New Roman" w:cs="Times New Roman"/>
          <w:color w:val="222222"/>
          <w:sz w:val="28"/>
          <w:szCs w:val="28"/>
          <w:lang w:val="ru-RU" w:eastAsia="ru-RU"/>
        </w:rPr>
        <w:t xml:space="preserve">, </w:t>
      </w:r>
      <w:proofErr w:type="spellStart"/>
      <w:r w:rsidRPr="00174AE1">
        <w:rPr>
          <w:rFonts w:ascii="Times New Roman" w:eastAsia="Times New Roman" w:hAnsi="Times New Roman" w:cs="Times New Roman"/>
          <w:color w:val="222222"/>
          <w:sz w:val="28"/>
          <w:szCs w:val="28"/>
          <w:lang w:val="ru-RU" w:eastAsia="ru-RU"/>
        </w:rPr>
        <w:t>Ін</w:t>
      </w:r>
      <w:proofErr w:type="spellEnd"/>
      <w:r w:rsidRPr="00174AE1">
        <w:rPr>
          <w:rFonts w:ascii="Times New Roman" w:eastAsia="Times New Roman" w:hAnsi="Times New Roman" w:cs="Times New Roman"/>
          <w:color w:val="222222"/>
          <w:sz w:val="28"/>
          <w:szCs w:val="28"/>
          <w:lang w:val="ru-RU" w:eastAsia="ru-RU"/>
        </w:rPr>
        <w:t xml:space="preserve">-т </w:t>
      </w:r>
      <w:proofErr w:type="spellStart"/>
      <w:r w:rsidRPr="00174AE1">
        <w:rPr>
          <w:rFonts w:ascii="Times New Roman" w:eastAsia="Times New Roman" w:hAnsi="Times New Roman" w:cs="Times New Roman"/>
          <w:color w:val="222222"/>
          <w:sz w:val="28"/>
          <w:szCs w:val="28"/>
          <w:lang w:val="ru-RU" w:eastAsia="ru-RU"/>
        </w:rPr>
        <w:t>землекористування</w:t>
      </w:r>
      <w:proofErr w:type="spellEnd"/>
      <w:r w:rsidRPr="00174AE1">
        <w:rPr>
          <w:rFonts w:ascii="Times New Roman" w:eastAsia="Times New Roman" w:hAnsi="Times New Roman" w:cs="Times New Roman"/>
          <w:color w:val="222222"/>
          <w:sz w:val="28"/>
          <w:szCs w:val="28"/>
          <w:lang w:val="ru-RU" w:eastAsia="ru-RU"/>
        </w:rPr>
        <w:t xml:space="preserve">. – </w:t>
      </w:r>
      <w:proofErr w:type="spellStart"/>
      <w:proofErr w:type="gramStart"/>
      <w:r w:rsidRPr="00174AE1">
        <w:rPr>
          <w:rFonts w:ascii="Times New Roman" w:eastAsia="Times New Roman" w:hAnsi="Times New Roman" w:cs="Times New Roman"/>
          <w:color w:val="222222"/>
          <w:sz w:val="28"/>
          <w:szCs w:val="28"/>
          <w:lang w:val="ru-RU" w:eastAsia="ru-RU"/>
        </w:rPr>
        <w:t>Київ</w:t>
      </w:r>
      <w:proofErr w:type="spellEnd"/>
      <w:r w:rsidRPr="00174AE1">
        <w:rPr>
          <w:rFonts w:ascii="Times New Roman" w:eastAsia="Times New Roman" w:hAnsi="Times New Roman" w:cs="Times New Roman"/>
          <w:color w:val="222222"/>
          <w:sz w:val="28"/>
          <w:szCs w:val="28"/>
          <w:lang w:val="ru-RU" w:eastAsia="ru-RU"/>
        </w:rPr>
        <w:t xml:space="preserve"> :</w:t>
      </w:r>
      <w:proofErr w:type="gramEnd"/>
      <w:r w:rsidRPr="00174AE1">
        <w:rPr>
          <w:rFonts w:ascii="Times New Roman" w:eastAsia="Times New Roman" w:hAnsi="Times New Roman" w:cs="Times New Roman"/>
          <w:color w:val="222222"/>
          <w:sz w:val="28"/>
          <w:szCs w:val="28"/>
          <w:lang w:val="ru-RU" w:eastAsia="ru-RU"/>
        </w:rPr>
        <w:t xml:space="preserve"> </w:t>
      </w:r>
      <w:proofErr w:type="spellStart"/>
      <w:r w:rsidRPr="00174AE1">
        <w:rPr>
          <w:rFonts w:ascii="Times New Roman" w:eastAsia="Times New Roman" w:hAnsi="Times New Roman" w:cs="Times New Roman"/>
          <w:color w:val="222222"/>
          <w:sz w:val="28"/>
          <w:szCs w:val="28"/>
          <w:lang w:val="ru-RU" w:eastAsia="ru-RU"/>
        </w:rPr>
        <w:t>Компринт</w:t>
      </w:r>
      <w:proofErr w:type="spellEnd"/>
      <w:r w:rsidRPr="00174AE1">
        <w:rPr>
          <w:rFonts w:ascii="Times New Roman" w:eastAsia="Times New Roman" w:hAnsi="Times New Roman" w:cs="Times New Roman"/>
          <w:color w:val="222222"/>
          <w:sz w:val="28"/>
          <w:szCs w:val="28"/>
          <w:lang w:val="ru-RU" w:eastAsia="ru-RU"/>
        </w:rPr>
        <w:t xml:space="preserve">, 2023. – 257 с.: </w:t>
      </w:r>
      <w:proofErr w:type="spellStart"/>
      <w:r w:rsidRPr="00174AE1">
        <w:rPr>
          <w:rFonts w:ascii="Times New Roman" w:eastAsia="Times New Roman" w:hAnsi="Times New Roman" w:cs="Times New Roman"/>
          <w:color w:val="222222"/>
          <w:sz w:val="28"/>
          <w:szCs w:val="28"/>
          <w:lang w:val="ru-RU" w:eastAsia="ru-RU"/>
        </w:rPr>
        <w:t>іл</w:t>
      </w:r>
      <w:proofErr w:type="spellEnd"/>
      <w:r w:rsidRPr="00174AE1">
        <w:rPr>
          <w:rFonts w:ascii="Times New Roman" w:eastAsia="Times New Roman" w:hAnsi="Times New Roman" w:cs="Times New Roman"/>
          <w:color w:val="222222"/>
          <w:sz w:val="28"/>
          <w:szCs w:val="28"/>
          <w:lang w:val="ru-RU" w:eastAsia="ru-RU"/>
        </w:rPr>
        <w:t>., табл. </w:t>
      </w:r>
      <w:r w:rsidRPr="00174AE1">
        <w:rPr>
          <w:rFonts w:ascii="Times New Roman" w:eastAsia="Times New Roman" w:hAnsi="Times New Roman" w:cs="Times New Roman"/>
          <w:b/>
          <w:bCs/>
          <w:i/>
          <w:iCs/>
          <w:color w:val="222222"/>
          <w:sz w:val="28"/>
          <w:szCs w:val="28"/>
          <w:lang w:val="ru-RU" w:eastAsia="ru-RU"/>
        </w:rPr>
        <w:t xml:space="preserve">Шифр </w:t>
      </w:r>
      <w:proofErr w:type="spellStart"/>
      <w:r w:rsidRPr="00174AE1">
        <w:rPr>
          <w:rFonts w:ascii="Times New Roman" w:eastAsia="Times New Roman" w:hAnsi="Times New Roman" w:cs="Times New Roman"/>
          <w:b/>
          <w:bCs/>
          <w:i/>
          <w:iCs/>
          <w:color w:val="222222"/>
          <w:sz w:val="28"/>
          <w:szCs w:val="28"/>
          <w:lang w:val="ru-RU" w:eastAsia="ru-RU"/>
        </w:rPr>
        <w:t>зберігання</w:t>
      </w:r>
      <w:proofErr w:type="spellEnd"/>
      <w:r w:rsidRPr="00174AE1">
        <w:rPr>
          <w:rFonts w:ascii="Times New Roman" w:eastAsia="Times New Roman" w:hAnsi="Times New Roman" w:cs="Times New Roman"/>
          <w:b/>
          <w:bCs/>
          <w:i/>
          <w:iCs/>
          <w:color w:val="222222"/>
          <w:sz w:val="28"/>
          <w:szCs w:val="28"/>
          <w:lang w:val="ru-RU" w:eastAsia="ru-RU"/>
        </w:rPr>
        <w:t xml:space="preserve"> в </w:t>
      </w:r>
      <w:proofErr w:type="spellStart"/>
      <w:r w:rsidRPr="00174AE1">
        <w:rPr>
          <w:rFonts w:ascii="Times New Roman" w:eastAsia="Times New Roman" w:hAnsi="Times New Roman" w:cs="Times New Roman"/>
          <w:b/>
          <w:bCs/>
          <w:i/>
          <w:iCs/>
          <w:color w:val="222222"/>
          <w:sz w:val="28"/>
          <w:szCs w:val="28"/>
          <w:lang w:val="ru-RU" w:eastAsia="ru-RU"/>
        </w:rPr>
        <w:t>Бібліотеці</w:t>
      </w:r>
      <w:proofErr w:type="spellEnd"/>
      <w:r w:rsidRPr="00174AE1">
        <w:rPr>
          <w:rFonts w:ascii="Times New Roman" w:eastAsia="Times New Roman" w:hAnsi="Times New Roman" w:cs="Times New Roman"/>
          <w:b/>
          <w:bCs/>
          <w:i/>
          <w:iCs/>
          <w:color w:val="222222"/>
          <w:sz w:val="28"/>
          <w:szCs w:val="28"/>
          <w:lang w:val="ru-RU" w:eastAsia="ru-RU"/>
        </w:rPr>
        <w:t>: Б372348 </w:t>
      </w:r>
      <w:proofErr w:type="spellStart"/>
      <w:r w:rsidRPr="00174AE1">
        <w:rPr>
          <w:rFonts w:ascii="Times New Roman" w:eastAsia="Times New Roman" w:hAnsi="Times New Roman" w:cs="Times New Roman"/>
          <w:i/>
          <w:iCs/>
          <w:color w:val="222222"/>
          <w:sz w:val="28"/>
          <w:szCs w:val="28"/>
          <w:lang w:val="ru-RU" w:eastAsia="ru-RU"/>
        </w:rPr>
        <w:t>Обгрунтовано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чотирирівневу</w:t>
      </w:r>
      <w:proofErr w:type="spellEnd"/>
      <w:r w:rsidRPr="00174AE1">
        <w:rPr>
          <w:rFonts w:ascii="Times New Roman" w:eastAsia="Times New Roman" w:hAnsi="Times New Roman" w:cs="Times New Roman"/>
          <w:i/>
          <w:iCs/>
          <w:color w:val="222222"/>
          <w:sz w:val="28"/>
          <w:szCs w:val="28"/>
          <w:lang w:val="ru-RU" w:eastAsia="ru-RU"/>
        </w:rPr>
        <w:t xml:space="preserve"> структуру </w:t>
      </w:r>
      <w:proofErr w:type="spellStart"/>
      <w:r w:rsidRPr="00174AE1">
        <w:rPr>
          <w:rFonts w:ascii="Times New Roman" w:eastAsia="Times New Roman" w:hAnsi="Times New Roman" w:cs="Times New Roman"/>
          <w:i/>
          <w:iCs/>
          <w:color w:val="222222"/>
          <w:sz w:val="28"/>
          <w:szCs w:val="28"/>
          <w:lang w:val="ru-RU" w:eastAsia="ru-RU"/>
        </w:rPr>
        <w:t>класифікації</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видів</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цільового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призначення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земельних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ділянок</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Запропоновано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оптимальний</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перелік</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видів</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цільового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призначення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земельних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ділянок</w:t>
      </w:r>
      <w:proofErr w:type="spellEnd"/>
      <w:r w:rsidRPr="00174AE1">
        <w:rPr>
          <w:rFonts w:ascii="Times New Roman" w:eastAsia="Times New Roman" w:hAnsi="Times New Roman" w:cs="Times New Roman"/>
          <w:i/>
          <w:iCs/>
          <w:color w:val="222222"/>
          <w:sz w:val="28"/>
          <w:szCs w:val="28"/>
          <w:lang w:val="ru-RU" w:eastAsia="ru-RU"/>
        </w:rPr>
        <w:t xml:space="preserve"> для </w:t>
      </w:r>
      <w:proofErr w:type="spellStart"/>
      <w:r w:rsidRPr="00174AE1">
        <w:rPr>
          <w:rFonts w:ascii="Times New Roman" w:eastAsia="Times New Roman" w:hAnsi="Times New Roman" w:cs="Times New Roman"/>
          <w:i/>
          <w:iCs/>
          <w:color w:val="222222"/>
          <w:sz w:val="28"/>
          <w:szCs w:val="28"/>
          <w:lang w:val="ru-RU" w:eastAsia="ru-RU"/>
        </w:rPr>
        <w:t>кожної</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із</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категорій</w:t>
      </w:r>
      <w:proofErr w:type="spellEnd"/>
      <w:r w:rsidRPr="00174AE1">
        <w:rPr>
          <w:rFonts w:ascii="Times New Roman" w:eastAsia="Times New Roman" w:hAnsi="Times New Roman" w:cs="Times New Roman"/>
          <w:i/>
          <w:iCs/>
          <w:color w:val="222222"/>
          <w:sz w:val="28"/>
          <w:szCs w:val="28"/>
          <w:lang w:val="ru-RU" w:eastAsia="ru-RU"/>
        </w:rPr>
        <w:t xml:space="preserve"> земель. </w:t>
      </w:r>
      <w:proofErr w:type="spellStart"/>
      <w:r w:rsidRPr="00174AE1">
        <w:rPr>
          <w:rFonts w:ascii="Times New Roman" w:eastAsia="Times New Roman" w:hAnsi="Times New Roman" w:cs="Times New Roman"/>
          <w:i/>
          <w:iCs/>
          <w:color w:val="222222"/>
          <w:sz w:val="28"/>
          <w:szCs w:val="28"/>
          <w:lang w:val="ru-RU" w:eastAsia="ru-RU"/>
        </w:rPr>
        <w:t>Науково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обгрунтовано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використання</w:t>
      </w:r>
      <w:proofErr w:type="spellEnd"/>
      <w:r w:rsidRPr="00174AE1">
        <w:rPr>
          <w:rFonts w:ascii="Times New Roman" w:eastAsia="Times New Roman" w:hAnsi="Times New Roman" w:cs="Times New Roman"/>
          <w:i/>
          <w:iCs/>
          <w:color w:val="222222"/>
          <w:sz w:val="28"/>
          <w:szCs w:val="28"/>
          <w:lang w:val="ru-RU" w:eastAsia="ru-RU"/>
        </w:rPr>
        <w:t xml:space="preserve"> земель за </w:t>
      </w:r>
      <w:proofErr w:type="spellStart"/>
      <w:r w:rsidRPr="00174AE1">
        <w:rPr>
          <w:rFonts w:ascii="Times New Roman" w:eastAsia="Times New Roman" w:hAnsi="Times New Roman" w:cs="Times New Roman"/>
          <w:i/>
          <w:iCs/>
          <w:color w:val="222222"/>
          <w:sz w:val="28"/>
          <w:szCs w:val="28"/>
          <w:lang w:val="ru-RU" w:eastAsia="ru-RU"/>
        </w:rPr>
        <w:t>цільовим</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призначенням</w:t>
      </w:r>
      <w:proofErr w:type="spellEnd"/>
      <w:r w:rsidRPr="00174AE1">
        <w:rPr>
          <w:rFonts w:ascii="Times New Roman" w:eastAsia="Times New Roman" w:hAnsi="Times New Roman" w:cs="Times New Roman"/>
          <w:i/>
          <w:iCs/>
          <w:color w:val="222222"/>
          <w:sz w:val="28"/>
          <w:szCs w:val="28"/>
          <w:lang w:val="ru-RU" w:eastAsia="ru-RU"/>
        </w:rPr>
        <w:t xml:space="preserve"> та видами </w:t>
      </w:r>
      <w:proofErr w:type="spellStart"/>
      <w:r w:rsidRPr="00174AE1">
        <w:rPr>
          <w:rFonts w:ascii="Times New Roman" w:eastAsia="Times New Roman" w:hAnsi="Times New Roman" w:cs="Times New Roman"/>
          <w:i/>
          <w:iCs/>
          <w:color w:val="222222"/>
          <w:sz w:val="28"/>
          <w:szCs w:val="28"/>
          <w:lang w:val="ru-RU" w:eastAsia="ru-RU"/>
        </w:rPr>
        <w:t>використання</w:t>
      </w:r>
      <w:proofErr w:type="spellEnd"/>
      <w:r w:rsidRPr="00174AE1">
        <w:rPr>
          <w:rFonts w:ascii="Times New Roman" w:eastAsia="Times New Roman" w:hAnsi="Times New Roman" w:cs="Times New Roman"/>
          <w:i/>
          <w:iCs/>
          <w:color w:val="222222"/>
          <w:sz w:val="28"/>
          <w:szCs w:val="28"/>
          <w:lang w:val="ru-RU" w:eastAsia="ru-RU"/>
        </w:rPr>
        <w:t xml:space="preserve"> як один </w:t>
      </w:r>
      <w:proofErr w:type="spellStart"/>
      <w:r w:rsidRPr="00174AE1">
        <w:rPr>
          <w:rFonts w:ascii="Times New Roman" w:eastAsia="Times New Roman" w:hAnsi="Times New Roman" w:cs="Times New Roman"/>
          <w:i/>
          <w:iCs/>
          <w:color w:val="222222"/>
          <w:sz w:val="28"/>
          <w:szCs w:val="28"/>
          <w:lang w:val="ru-RU" w:eastAsia="ru-RU"/>
        </w:rPr>
        <w:t>із</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базових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інструментів</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стратегічного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планування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розвитку</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сталого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lastRenderedPageBreak/>
        <w:t>землекористування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здатного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задовольняти</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суспільні</w:t>
      </w:r>
      <w:proofErr w:type="spellEnd"/>
      <w:r w:rsidRPr="00174AE1">
        <w:rPr>
          <w:rFonts w:ascii="Times New Roman" w:eastAsia="Times New Roman" w:hAnsi="Times New Roman" w:cs="Times New Roman"/>
          <w:i/>
          <w:iCs/>
          <w:color w:val="222222"/>
          <w:sz w:val="28"/>
          <w:szCs w:val="28"/>
          <w:lang w:val="ru-RU" w:eastAsia="ru-RU"/>
        </w:rPr>
        <w:t xml:space="preserve"> потреби з </w:t>
      </w:r>
      <w:proofErr w:type="spellStart"/>
      <w:r w:rsidRPr="00174AE1">
        <w:rPr>
          <w:rFonts w:ascii="Times New Roman" w:eastAsia="Times New Roman" w:hAnsi="Times New Roman" w:cs="Times New Roman"/>
          <w:i/>
          <w:iCs/>
          <w:color w:val="222222"/>
          <w:sz w:val="28"/>
          <w:szCs w:val="28"/>
          <w:lang w:val="ru-RU" w:eastAsia="ru-RU"/>
        </w:rPr>
        <w:t>урахуванням</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еколого-економічних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вимог</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законодавства</w:t>
      </w:r>
      <w:proofErr w:type="spellEnd"/>
      <w:r w:rsidRPr="00174AE1">
        <w:rPr>
          <w:rFonts w:ascii="Times New Roman" w:eastAsia="Times New Roman" w:hAnsi="Times New Roman" w:cs="Times New Roman"/>
          <w:i/>
          <w:iCs/>
          <w:color w:val="222222"/>
          <w:sz w:val="28"/>
          <w:szCs w:val="28"/>
          <w:lang w:val="ru-RU" w:eastAsia="ru-RU"/>
        </w:rPr>
        <w:t xml:space="preserve"> та </w:t>
      </w:r>
      <w:proofErr w:type="spellStart"/>
      <w:r w:rsidRPr="00174AE1">
        <w:rPr>
          <w:rFonts w:ascii="Times New Roman" w:eastAsia="Times New Roman" w:hAnsi="Times New Roman" w:cs="Times New Roman"/>
          <w:i/>
          <w:iCs/>
          <w:color w:val="222222"/>
          <w:sz w:val="28"/>
          <w:szCs w:val="28"/>
          <w:lang w:val="ru-RU" w:eastAsia="ru-RU"/>
        </w:rPr>
        <w:t>досягнення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цілей</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розвитку</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територіальних</w:t>
      </w:r>
      <w:proofErr w:type="spellEnd"/>
      <w:r w:rsidRPr="00174AE1">
        <w:rPr>
          <w:rFonts w:ascii="Times New Roman" w:eastAsia="Times New Roman" w:hAnsi="Times New Roman" w:cs="Times New Roman"/>
          <w:i/>
          <w:iCs/>
          <w:color w:val="222222"/>
          <w:sz w:val="28"/>
          <w:szCs w:val="28"/>
          <w:lang w:val="ru-RU" w:eastAsia="ru-RU"/>
        </w:rPr>
        <w:t xml:space="preserve"> громад і </w:t>
      </w:r>
      <w:proofErr w:type="spellStart"/>
      <w:r w:rsidRPr="00174AE1">
        <w:rPr>
          <w:rFonts w:ascii="Times New Roman" w:eastAsia="Times New Roman" w:hAnsi="Times New Roman" w:cs="Times New Roman"/>
          <w:i/>
          <w:iCs/>
          <w:color w:val="222222"/>
          <w:sz w:val="28"/>
          <w:szCs w:val="28"/>
          <w:lang w:val="ru-RU" w:eastAsia="ru-RU"/>
        </w:rPr>
        <w:t>сільськогосподарських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підприємств</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Надано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пропозиції</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які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будуть</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корисними</w:t>
      </w:r>
      <w:proofErr w:type="spellEnd"/>
      <w:r w:rsidRPr="00174AE1">
        <w:rPr>
          <w:rFonts w:ascii="Times New Roman" w:eastAsia="Times New Roman" w:hAnsi="Times New Roman" w:cs="Times New Roman"/>
          <w:i/>
          <w:iCs/>
          <w:color w:val="222222"/>
          <w:sz w:val="28"/>
          <w:szCs w:val="28"/>
          <w:lang w:val="ru-RU" w:eastAsia="ru-RU"/>
        </w:rPr>
        <w:t xml:space="preserve"> при </w:t>
      </w:r>
      <w:proofErr w:type="spellStart"/>
      <w:r w:rsidRPr="00174AE1">
        <w:rPr>
          <w:rFonts w:ascii="Times New Roman" w:eastAsia="Times New Roman" w:hAnsi="Times New Roman" w:cs="Times New Roman"/>
          <w:i/>
          <w:iCs/>
          <w:color w:val="222222"/>
          <w:sz w:val="28"/>
          <w:szCs w:val="28"/>
          <w:lang w:val="ru-RU" w:eastAsia="ru-RU"/>
        </w:rPr>
        <w:t>обгрунтуванні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організаційно-управлінських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рішень</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пов’язаних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із</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відновленням</w:t>
      </w:r>
      <w:proofErr w:type="spellEnd"/>
      <w:r w:rsidRPr="00174AE1">
        <w:rPr>
          <w:rFonts w:ascii="Times New Roman" w:eastAsia="Times New Roman" w:hAnsi="Times New Roman" w:cs="Times New Roman"/>
          <w:i/>
          <w:iCs/>
          <w:color w:val="222222"/>
          <w:sz w:val="28"/>
          <w:szCs w:val="28"/>
          <w:lang w:val="ru-RU" w:eastAsia="ru-RU"/>
        </w:rPr>
        <w:t xml:space="preserve"> земель </w:t>
      </w:r>
      <w:proofErr w:type="spellStart"/>
      <w:r w:rsidRPr="00174AE1">
        <w:rPr>
          <w:rFonts w:ascii="Times New Roman" w:eastAsia="Times New Roman" w:hAnsi="Times New Roman" w:cs="Times New Roman"/>
          <w:i/>
          <w:iCs/>
          <w:color w:val="222222"/>
          <w:sz w:val="28"/>
          <w:szCs w:val="28"/>
          <w:lang w:val="ru-RU" w:eastAsia="ru-RU"/>
        </w:rPr>
        <w:t>сільськогосподарського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призначення</w:t>
      </w:r>
      <w:proofErr w:type="spellEnd"/>
      <w:r w:rsidRPr="00174AE1">
        <w:rPr>
          <w:rFonts w:ascii="Times New Roman" w:eastAsia="Times New Roman" w:hAnsi="Times New Roman" w:cs="Times New Roman"/>
          <w:i/>
          <w:iCs/>
          <w:color w:val="222222"/>
          <w:sz w:val="28"/>
          <w:szCs w:val="28"/>
          <w:lang w:val="ru-RU" w:eastAsia="ru-RU"/>
        </w:rPr>
        <w:t xml:space="preserve">, в тому </w:t>
      </w:r>
      <w:proofErr w:type="spellStart"/>
      <w:r w:rsidRPr="00174AE1">
        <w:rPr>
          <w:rFonts w:ascii="Times New Roman" w:eastAsia="Times New Roman" w:hAnsi="Times New Roman" w:cs="Times New Roman"/>
          <w:i/>
          <w:iCs/>
          <w:color w:val="222222"/>
          <w:sz w:val="28"/>
          <w:szCs w:val="28"/>
          <w:lang w:val="ru-RU" w:eastAsia="ru-RU"/>
        </w:rPr>
        <w:t>числі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які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зазнали</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пошкоджень</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уражень</w:t>
      </w:r>
      <w:proofErr w:type="spellEnd"/>
      <w:r w:rsidRPr="00174AE1">
        <w:rPr>
          <w:rFonts w:ascii="Times New Roman" w:eastAsia="Times New Roman" w:hAnsi="Times New Roman" w:cs="Times New Roman"/>
          <w:i/>
          <w:iCs/>
          <w:color w:val="222222"/>
          <w:sz w:val="28"/>
          <w:szCs w:val="28"/>
          <w:lang w:val="ru-RU" w:eastAsia="ru-RU"/>
        </w:rPr>
        <w:t xml:space="preserve"> і </w:t>
      </w:r>
      <w:proofErr w:type="spellStart"/>
      <w:r w:rsidRPr="00174AE1">
        <w:rPr>
          <w:rFonts w:ascii="Times New Roman" w:eastAsia="Times New Roman" w:hAnsi="Times New Roman" w:cs="Times New Roman"/>
          <w:i/>
          <w:iCs/>
          <w:color w:val="222222"/>
          <w:sz w:val="28"/>
          <w:szCs w:val="28"/>
          <w:lang w:val="ru-RU" w:eastAsia="ru-RU"/>
        </w:rPr>
        <w:t>забруднення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під</w:t>
      </w:r>
      <w:proofErr w:type="spellEnd"/>
      <w:r w:rsidRPr="00174AE1">
        <w:rPr>
          <w:rFonts w:ascii="Times New Roman" w:eastAsia="Times New Roman" w:hAnsi="Times New Roman" w:cs="Times New Roman"/>
          <w:i/>
          <w:iCs/>
          <w:color w:val="222222"/>
          <w:sz w:val="28"/>
          <w:szCs w:val="28"/>
          <w:lang w:val="ru-RU" w:eastAsia="ru-RU"/>
        </w:rPr>
        <w:t xml:space="preserve"> час </w:t>
      </w:r>
      <w:proofErr w:type="spellStart"/>
      <w:r w:rsidRPr="00174AE1">
        <w:rPr>
          <w:rFonts w:ascii="Times New Roman" w:eastAsia="Times New Roman" w:hAnsi="Times New Roman" w:cs="Times New Roman"/>
          <w:i/>
          <w:iCs/>
          <w:color w:val="222222"/>
          <w:sz w:val="28"/>
          <w:szCs w:val="28"/>
          <w:lang w:val="ru-RU" w:eastAsia="ru-RU"/>
        </w:rPr>
        <w:t>бойових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дій</w:t>
      </w:r>
      <w:proofErr w:type="spellEnd"/>
      <w:r w:rsidRPr="00174AE1">
        <w:rPr>
          <w:rFonts w:ascii="Times New Roman" w:eastAsia="Times New Roman" w:hAnsi="Times New Roman" w:cs="Times New Roman"/>
          <w:i/>
          <w:iCs/>
          <w:color w:val="222222"/>
          <w:sz w:val="28"/>
          <w:szCs w:val="28"/>
          <w:lang w:val="ru-RU" w:eastAsia="ru-RU"/>
        </w:rPr>
        <w:t>.</w:t>
      </w:r>
    </w:p>
    <w:p w:rsidR="00E97E52" w:rsidRPr="00174AE1" w:rsidRDefault="00E97E52" w:rsidP="00E97E52">
      <w:pPr>
        <w:pStyle w:val="a5"/>
        <w:numPr>
          <w:ilvl w:val="0"/>
          <w:numId w:val="1"/>
        </w:numPr>
        <w:spacing w:before="120" w:after="0" w:line="360" w:lineRule="auto"/>
        <w:ind w:left="0" w:firstLine="720"/>
        <w:jc w:val="both"/>
        <w:rPr>
          <w:rFonts w:ascii="Times New Roman" w:eastAsia="Times New Roman" w:hAnsi="Times New Roman" w:cs="Times New Roman"/>
          <w:sz w:val="28"/>
          <w:szCs w:val="28"/>
          <w:lang w:eastAsia="uk-UA"/>
        </w:rPr>
      </w:pPr>
      <w:r w:rsidRPr="00174AE1">
        <w:rPr>
          <w:rFonts w:ascii="Times New Roman" w:hAnsi="Times New Roman" w:cs="Times New Roman"/>
          <w:b/>
          <w:bCs/>
          <w:sz w:val="28"/>
          <w:szCs w:val="28"/>
        </w:rPr>
        <w:t>Росіяни обстріляли Сумщину із РСЗВ: є загибла</w:t>
      </w:r>
      <w:r w:rsidRPr="00174AE1">
        <w:rPr>
          <w:rFonts w:ascii="Times New Roman" w:hAnsi="Times New Roman" w:cs="Times New Roman"/>
          <w:sz w:val="28"/>
          <w:szCs w:val="28"/>
        </w:rPr>
        <w:t xml:space="preserve"> </w:t>
      </w:r>
      <w:r w:rsidRPr="00174AE1">
        <w:rPr>
          <w:rFonts w:ascii="Times New Roman" w:eastAsia="Times New Roman" w:hAnsi="Times New Roman" w:cs="Times New Roman"/>
          <w:sz w:val="28"/>
          <w:szCs w:val="28"/>
          <w:lang w:eastAsia="uk-UA"/>
        </w:rPr>
        <w:t xml:space="preserve">[Електронний ресурс] // Дзеркало тижня. – 2024. – 15 трав. – Електрон. дані. </w:t>
      </w:r>
      <w:r w:rsidRPr="00174AE1">
        <w:rPr>
          <w:rFonts w:ascii="Times New Roman" w:eastAsia="Times New Roman" w:hAnsi="Times New Roman" w:cs="Times New Roman"/>
          <w:i/>
          <w:iCs/>
          <w:sz w:val="28"/>
          <w:szCs w:val="28"/>
          <w:lang w:eastAsia="uk-UA"/>
        </w:rPr>
        <w:t xml:space="preserve">Йдеться про те, що російські війська кожного дня тероризують прикордоння Сумської області. У середу, 15 травня, росіяни протягом години обстрілювали з реактивної системи залпового вогню (РСЗВ) </w:t>
      </w:r>
      <w:proofErr w:type="spellStart"/>
      <w:r w:rsidRPr="00174AE1">
        <w:rPr>
          <w:rFonts w:ascii="Times New Roman" w:eastAsia="Times New Roman" w:hAnsi="Times New Roman" w:cs="Times New Roman"/>
          <w:i/>
          <w:iCs/>
          <w:sz w:val="28"/>
          <w:szCs w:val="28"/>
          <w:lang w:eastAsia="uk-UA"/>
        </w:rPr>
        <w:t>Есманську</w:t>
      </w:r>
      <w:proofErr w:type="spellEnd"/>
      <w:r w:rsidRPr="00174AE1">
        <w:rPr>
          <w:rFonts w:ascii="Times New Roman" w:eastAsia="Times New Roman" w:hAnsi="Times New Roman" w:cs="Times New Roman"/>
          <w:i/>
          <w:iCs/>
          <w:sz w:val="28"/>
          <w:szCs w:val="28"/>
          <w:lang w:eastAsia="uk-UA"/>
        </w:rPr>
        <w:t xml:space="preserve"> громаду </w:t>
      </w:r>
      <w:proofErr w:type="spellStart"/>
      <w:r w:rsidRPr="00174AE1">
        <w:rPr>
          <w:rFonts w:ascii="Times New Roman" w:eastAsia="Times New Roman" w:hAnsi="Times New Roman" w:cs="Times New Roman"/>
          <w:i/>
          <w:iCs/>
          <w:sz w:val="28"/>
          <w:szCs w:val="28"/>
          <w:lang w:eastAsia="uk-UA"/>
        </w:rPr>
        <w:t>Шосткинського</w:t>
      </w:r>
      <w:proofErr w:type="spellEnd"/>
      <w:r w:rsidRPr="00174AE1">
        <w:rPr>
          <w:rFonts w:ascii="Times New Roman" w:eastAsia="Times New Roman" w:hAnsi="Times New Roman" w:cs="Times New Roman"/>
          <w:i/>
          <w:iCs/>
          <w:sz w:val="28"/>
          <w:szCs w:val="28"/>
          <w:lang w:eastAsia="uk-UA"/>
        </w:rPr>
        <w:t xml:space="preserve"> району. Унаслідок російських артилерійських ударів загинула 60-річна місцева жителька. У громаді пошкоджено щонайменше чотири житлові будинки, в одному з них спалахнула пожежа. </w:t>
      </w:r>
      <w:r w:rsidRPr="00174AE1">
        <w:rPr>
          <w:rFonts w:ascii="Times New Roman" w:eastAsia="Times New Roman" w:hAnsi="Times New Roman" w:cs="Times New Roman"/>
          <w:sz w:val="28"/>
          <w:szCs w:val="28"/>
          <w:lang w:eastAsia="uk-UA"/>
        </w:rPr>
        <w:t xml:space="preserve">Текст: </w:t>
      </w:r>
      <w:hyperlink r:id="rId11" w:history="1">
        <w:r w:rsidRPr="00174AE1">
          <w:rPr>
            <w:rStyle w:val="a4"/>
            <w:rFonts w:ascii="Times New Roman" w:eastAsia="Times New Roman" w:hAnsi="Times New Roman" w:cs="Times New Roman"/>
            <w:sz w:val="28"/>
            <w:szCs w:val="28"/>
            <w:lang w:eastAsia="uk-UA"/>
          </w:rPr>
          <w:t>https://zn.ua/ukr/war/rosijani-obstriljali-sumshchinu-iz-rszv-je-zahibla.html</w:t>
        </w:r>
      </w:hyperlink>
      <w:r w:rsidRPr="00174AE1">
        <w:rPr>
          <w:rFonts w:ascii="Times New Roman" w:eastAsia="Times New Roman" w:hAnsi="Times New Roman" w:cs="Times New Roman"/>
          <w:sz w:val="28"/>
          <w:szCs w:val="28"/>
          <w:lang w:eastAsia="uk-UA"/>
        </w:rPr>
        <w:t xml:space="preserve"> </w:t>
      </w:r>
    </w:p>
    <w:p w:rsidR="00E97E52" w:rsidRPr="0038712A" w:rsidRDefault="00E97E52" w:rsidP="00E97E52">
      <w:pPr>
        <w:pStyle w:val="a5"/>
        <w:numPr>
          <w:ilvl w:val="0"/>
          <w:numId w:val="1"/>
        </w:numPr>
        <w:shd w:val="clear" w:color="auto" w:fill="FFFFFF"/>
        <w:spacing w:before="120" w:after="0" w:line="360" w:lineRule="auto"/>
        <w:ind w:left="0" w:firstLine="720"/>
        <w:jc w:val="both"/>
        <w:rPr>
          <w:rFonts w:ascii="Times New Roman" w:hAnsi="Times New Roman" w:cs="Times New Roman"/>
          <w:color w:val="222222"/>
          <w:sz w:val="28"/>
          <w:szCs w:val="28"/>
          <w:shd w:val="clear" w:color="auto" w:fill="FFFFFF"/>
          <w:lang w:val="ru-RU"/>
        </w:rPr>
      </w:pPr>
      <w:r w:rsidRPr="00174AE1">
        <w:rPr>
          <w:rFonts w:ascii="Times New Roman" w:hAnsi="Times New Roman" w:cs="Times New Roman"/>
          <w:b/>
          <w:bCs/>
          <w:color w:val="222222"/>
          <w:sz w:val="28"/>
          <w:szCs w:val="28"/>
          <w:shd w:val="clear" w:color="auto" w:fill="FFFFFF"/>
        </w:rPr>
        <w:t>Семенюк О. Львівська громада — одна з лідерів цифрової трансформації України</w:t>
      </w:r>
      <w:r w:rsidRPr="00174AE1">
        <w:rPr>
          <w:rFonts w:ascii="Times New Roman" w:hAnsi="Times New Roman" w:cs="Times New Roman"/>
          <w:color w:val="222222"/>
          <w:sz w:val="28"/>
          <w:szCs w:val="28"/>
          <w:shd w:val="clear" w:color="auto" w:fill="FFFFFF"/>
        </w:rPr>
        <w:t> [Електронний ресурс] /  О. Семенюк //  Львів. Пошта. – 2024. – Електрон. дані. </w:t>
      </w:r>
      <w:r w:rsidRPr="00174AE1">
        <w:rPr>
          <w:rFonts w:ascii="Times New Roman" w:hAnsi="Times New Roman" w:cs="Times New Roman"/>
          <w:i/>
          <w:iCs/>
          <w:color w:val="222222"/>
          <w:sz w:val="28"/>
          <w:szCs w:val="28"/>
          <w:shd w:val="clear" w:color="auto" w:fill="FFFFFF"/>
        </w:rPr>
        <w:t xml:space="preserve">Йдеться про те, що Львівська громада є однією з лідерів у рейтингу за результатами індексу цифрової трансформації серед територіальних громад країни. Такий індекс склали на основі 100 індикаторів, за допомогою яких визначили рівень цифрових навичок населення, інфраструктури, трансформацію органів місцевого самоврядування (ОМС) та </w:t>
      </w:r>
      <w:proofErr w:type="spellStart"/>
      <w:r w:rsidRPr="00174AE1">
        <w:rPr>
          <w:rFonts w:ascii="Times New Roman" w:hAnsi="Times New Roman" w:cs="Times New Roman"/>
          <w:i/>
          <w:iCs/>
          <w:color w:val="222222"/>
          <w:sz w:val="28"/>
          <w:szCs w:val="28"/>
          <w:shd w:val="clear" w:color="auto" w:fill="FFFFFF"/>
        </w:rPr>
        <w:t>цифровізацію</w:t>
      </w:r>
      <w:proofErr w:type="spellEnd"/>
      <w:r w:rsidRPr="00174AE1">
        <w:rPr>
          <w:rFonts w:ascii="Times New Roman" w:hAnsi="Times New Roman" w:cs="Times New Roman"/>
          <w:i/>
          <w:iCs/>
          <w:color w:val="222222"/>
          <w:sz w:val="28"/>
          <w:szCs w:val="28"/>
          <w:shd w:val="clear" w:color="auto" w:fill="FFFFFF"/>
        </w:rPr>
        <w:t xml:space="preserve"> публічних послуг. Про це повідомила </w:t>
      </w:r>
      <w:proofErr w:type="spellStart"/>
      <w:r w:rsidRPr="00174AE1">
        <w:rPr>
          <w:rFonts w:ascii="Times New Roman" w:hAnsi="Times New Roman" w:cs="Times New Roman"/>
          <w:i/>
          <w:iCs/>
          <w:color w:val="222222"/>
          <w:sz w:val="28"/>
          <w:szCs w:val="28"/>
          <w:shd w:val="clear" w:color="auto" w:fill="FFFFFF"/>
        </w:rPr>
        <w:t>пресслужба</w:t>
      </w:r>
      <w:proofErr w:type="spellEnd"/>
      <w:r w:rsidRPr="00174AE1">
        <w:rPr>
          <w:rFonts w:ascii="Times New Roman" w:hAnsi="Times New Roman" w:cs="Times New Roman"/>
          <w:i/>
          <w:iCs/>
          <w:color w:val="222222"/>
          <w:sz w:val="28"/>
          <w:szCs w:val="28"/>
          <w:shd w:val="clear" w:color="auto" w:fill="FFFFFF"/>
        </w:rPr>
        <w:t xml:space="preserve"> Львівської міської ради (ЛМР). За словами Олени Гунько, заступниці директора департаменту економічного розвитку, CDTO ЛМР, це перший експериментальний індекс цифрової трансформації. Завдяки йому вдалося визначити цифрові здобутки українських територіальних громад. Також це дослідження стане у пригоді під час розроблення </w:t>
      </w:r>
      <w:proofErr w:type="spellStart"/>
      <w:r w:rsidRPr="00174AE1">
        <w:rPr>
          <w:rFonts w:ascii="Times New Roman" w:hAnsi="Times New Roman" w:cs="Times New Roman"/>
          <w:i/>
          <w:iCs/>
          <w:color w:val="222222"/>
          <w:sz w:val="28"/>
          <w:szCs w:val="28"/>
          <w:shd w:val="clear" w:color="auto" w:fill="FFFFFF"/>
        </w:rPr>
        <w:t>проєктів</w:t>
      </w:r>
      <w:proofErr w:type="spellEnd"/>
      <w:r w:rsidRPr="00174AE1">
        <w:rPr>
          <w:rFonts w:ascii="Times New Roman" w:hAnsi="Times New Roman" w:cs="Times New Roman"/>
          <w:i/>
          <w:iCs/>
          <w:color w:val="222222"/>
          <w:sz w:val="28"/>
          <w:szCs w:val="28"/>
          <w:shd w:val="clear" w:color="auto" w:fill="FFFFFF"/>
        </w:rPr>
        <w:t xml:space="preserve"> та заходів, які стосуються </w:t>
      </w:r>
      <w:proofErr w:type="spellStart"/>
      <w:r w:rsidRPr="00174AE1">
        <w:rPr>
          <w:rFonts w:ascii="Times New Roman" w:hAnsi="Times New Roman" w:cs="Times New Roman"/>
          <w:i/>
          <w:iCs/>
          <w:color w:val="222222"/>
          <w:sz w:val="28"/>
          <w:szCs w:val="28"/>
          <w:shd w:val="clear" w:color="auto" w:fill="FFFFFF"/>
        </w:rPr>
        <w:t>цифровізації</w:t>
      </w:r>
      <w:proofErr w:type="spellEnd"/>
      <w:r w:rsidRPr="00174AE1">
        <w:rPr>
          <w:rFonts w:ascii="Times New Roman" w:hAnsi="Times New Roman" w:cs="Times New Roman"/>
          <w:i/>
          <w:iCs/>
          <w:color w:val="222222"/>
          <w:sz w:val="28"/>
          <w:szCs w:val="28"/>
          <w:shd w:val="clear" w:color="auto" w:fill="FFFFFF"/>
        </w:rPr>
        <w:t xml:space="preserve"> у регіонах.</w:t>
      </w:r>
      <w:r>
        <w:rPr>
          <w:rFonts w:ascii="Times New Roman" w:hAnsi="Times New Roman" w:cs="Times New Roman"/>
          <w:i/>
          <w:iCs/>
          <w:color w:val="222222"/>
          <w:sz w:val="28"/>
          <w:szCs w:val="28"/>
          <w:shd w:val="clear" w:color="auto" w:fill="FFFFFF"/>
        </w:rPr>
        <w:t xml:space="preserve">            </w:t>
      </w:r>
      <w:r w:rsidRPr="00174AE1">
        <w:rPr>
          <w:rFonts w:ascii="Times New Roman" w:hAnsi="Times New Roman" w:cs="Times New Roman"/>
          <w:color w:val="222222"/>
          <w:sz w:val="28"/>
          <w:szCs w:val="28"/>
          <w:shd w:val="clear" w:color="auto" w:fill="FFFFFF"/>
        </w:rPr>
        <w:t>Текст:</w:t>
      </w:r>
      <w:r>
        <w:rPr>
          <w:rFonts w:ascii="Times New Roman" w:hAnsi="Times New Roman" w:cs="Times New Roman"/>
          <w:color w:val="222222"/>
          <w:sz w:val="28"/>
          <w:szCs w:val="28"/>
          <w:shd w:val="clear" w:color="auto" w:fill="FFFFFF"/>
        </w:rPr>
        <w:t xml:space="preserve"> </w:t>
      </w:r>
      <w:hyperlink r:id="rId12" w:history="1">
        <w:r w:rsidRPr="00C857F6">
          <w:rPr>
            <w:rStyle w:val="a4"/>
            <w:rFonts w:ascii="Times New Roman" w:hAnsi="Times New Roman" w:cs="Times New Roman"/>
            <w:sz w:val="28"/>
            <w:szCs w:val="28"/>
            <w:shd w:val="clear" w:color="auto" w:fill="FFFFFF"/>
          </w:rPr>
          <w:t>https://www.lvivpost.net/dydzhytal/lvivska-gromada-odna-z-lideriv-czyfrovoyi-transformacziyi-ukrayiny/</w:t>
        </w:r>
      </w:hyperlink>
    </w:p>
    <w:p w:rsidR="00E97E52" w:rsidRPr="00174AE1" w:rsidRDefault="00E97E52" w:rsidP="00E97E52">
      <w:pPr>
        <w:pStyle w:val="a5"/>
        <w:numPr>
          <w:ilvl w:val="0"/>
          <w:numId w:val="1"/>
        </w:numPr>
        <w:spacing w:before="120" w:after="0" w:line="360" w:lineRule="auto"/>
        <w:ind w:left="0" w:firstLine="720"/>
        <w:jc w:val="both"/>
        <w:rPr>
          <w:rFonts w:ascii="Times New Roman" w:hAnsi="Times New Roman" w:cs="Times New Roman"/>
          <w:color w:val="222222"/>
          <w:sz w:val="28"/>
          <w:szCs w:val="28"/>
          <w:shd w:val="clear" w:color="auto" w:fill="FFFFFF"/>
        </w:rPr>
      </w:pPr>
      <w:r w:rsidRPr="00174AE1">
        <w:rPr>
          <w:rFonts w:ascii="Times New Roman" w:hAnsi="Times New Roman" w:cs="Times New Roman"/>
          <w:b/>
          <w:bCs/>
          <w:color w:val="222222"/>
          <w:sz w:val="28"/>
          <w:szCs w:val="28"/>
          <w:shd w:val="clear" w:color="auto" w:fill="FFFFFF"/>
        </w:rPr>
        <w:lastRenderedPageBreak/>
        <w:t>Сучасні проблеми управління. Шлях до сталого миру після війни: держава, бізнес, інновації </w:t>
      </w:r>
      <w:r w:rsidRPr="00174AE1">
        <w:rPr>
          <w:rFonts w:ascii="Times New Roman" w:hAnsi="Times New Roman" w:cs="Times New Roman"/>
          <w:color w:val="222222"/>
          <w:sz w:val="28"/>
          <w:szCs w:val="28"/>
          <w:shd w:val="clear" w:color="auto" w:fill="FFFFFF"/>
        </w:rPr>
        <w:t xml:space="preserve">: </w:t>
      </w:r>
      <w:proofErr w:type="spellStart"/>
      <w:r w:rsidRPr="00174AE1">
        <w:rPr>
          <w:rFonts w:ascii="Times New Roman" w:hAnsi="Times New Roman" w:cs="Times New Roman"/>
          <w:color w:val="222222"/>
          <w:sz w:val="28"/>
          <w:szCs w:val="28"/>
          <w:shd w:val="clear" w:color="auto" w:fill="FFFFFF"/>
        </w:rPr>
        <w:t>зб</w:t>
      </w:r>
      <w:proofErr w:type="spellEnd"/>
      <w:r w:rsidRPr="00174AE1">
        <w:rPr>
          <w:rFonts w:ascii="Times New Roman" w:hAnsi="Times New Roman" w:cs="Times New Roman"/>
          <w:color w:val="222222"/>
          <w:sz w:val="28"/>
          <w:szCs w:val="28"/>
          <w:shd w:val="clear" w:color="auto" w:fill="FFFFFF"/>
        </w:rPr>
        <w:t xml:space="preserve">. матеріалів XII </w:t>
      </w:r>
      <w:proofErr w:type="spellStart"/>
      <w:r w:rsidRPr="00174AE1">
        <w:rPr>
          <w:rFonts w:ascii="Times New Roman" w:hAnsi="Times New Roman" w:cs="Times New Roman"/>
          <w:color w:val="222222"/>
          <w:sz w:val="28"/>
          <w:szCs w:val="28"/>
          <w:shd w:val="clear" w:color="auto" w:fill="FFFFFF"/>
        </w:rPr>
        <w:t>Міжнар</w:t>
      </w:r>
      <w:proofErr w:type="spellEnd"/>
      <w:r w:rsidRPr="00174AE1">
        <w:rPr>
          <w:rFonts w:ascii="Times New Roman" w:hAnsi="Times New Roman" w:cs="Times New Roman"/>
          <w:color w:val="222222"/>
          <w:sz w:val="28"/>
          <w:szCs w:val="28"/>
          <w:shd w:val="clear" w:color="auto" w:fill="FFFFFF"/>
        </w:rPr>
        <w:t>. наук.-</w:t>
      </w:r>
      <w:proofErr w:type="spellStart"/>
      <w:r w:rsidRPr="00174AE1">
        <w:rPr>
          <w:rFonts w:ascii="Times New Roman" w:hAnsi="Times New Roman" w:cs="Times New Roman"/>
          <w:color w:val="222222"/>
          <w:sz w:val="28"/>
          <w:szCs w:val="28"/>
          <w:shd w:val="clear" w:color="auto" w:fill="FFFFFF"/>
        </w:rPr>
        <w:t>практ</w:t>
      </w:r>
      <w:proofErr w:type="spellEnd"/>
      <w:r w:rsidRPr="00174AE1">
        <w:rPr>
          <w:rFonts w:ascii="Times New Roman" w:hAnsi="Times New Roman" w:cs="Times New Roman"/>
          <w:color w:val="222222"/>
          <w:sz w:val="28"/>
          <w:szCs w:val="28"/>
          <w:shd w:val="clear" w:color="auto" w:fill="FFFFFF"/>
        </w:rPr>
        <w:t xml:space="preserve">. </w:t>
      </w:r>
      <w:proofErr w:type="spellStart"/>
      <w:r w:rsidRPr="00174AE1">
        <w:rPr>
          <w:rFonts w:ascii="Times New Roman" w:hAnsi="Times New Roman" w:cs="Times New Roman"/>
          <w:color w:val="222222"/>
          <w:sz w:val="28"/>
          <w:szCs w:val="28"/>
          <w:shd w:val="clear" w:color="auto" w:fill="FFFFFF"/>
        </w:rPr>
        <w:t>конф</w:t>
      </w:r>
      <w:proofErr w:type="spellEnd"/>
      <w:r w:rsidRPr="00174AE1">
        <w:rPr>
          <w:rFonts w:ascii="Times New Roman" w:hAnsi="Times New Roman" w:cs="Times New Roman"/>
          <w:color w:val="222222"/>
          <w:sz w:val="28"/>
          <w:szCs w:val="28"/>
          <w:shd w:val="clear" w:color="auto" w:fill="FFFFFF"/>
        </w:rPr>
        <w:t>., м. Київ, 24  </w:t>
      </w:r>
      <w:proofErr w:type="spellStart"/>
      <w:r w:rsidRPr="00174AE1">
        <w:rPr>
          <w:rFonts w:ascii="Times New Roman" w:hAnsi="Times New Roman" w:cs="Times New Roman"/>
          <w:color w:val="222222"/>
          <w:sz w:val="28"/>
          <w:szCs w:val="28"/>
          <w:shd w:val="clear" w:color="auto" w:fill="FFFFFF"/>
        </w:rPr>
        <w:t>листоп</w:t>
      </w:r>
      <w:proofErr w:type="spellEnd"/>
      <w:r w:rsidRPr="00174AE1">
        <w:rPr>
          <w:rFonts w:ascii="Times New Roman" w:hAnsi="Times New Roman" w:cs="Times New Roman"/>
          <w:color w:val="222222"/>
          <w:sz w:val="28"/>
          <w:szCs w:val="28"/>
          <w:shd w:val="clear" w:color="auto" w:fill="FFFFFF"/>
        </w:rPr>
        <w:t xml:space="preserve">. 2023 р.  / М-во освіти і науки України, </w:t>
      </w:r>
      <w:proofErr w:type="spellStart"/>
      <w:r w:rsidRPr="00174AE1">
        <w:rPr>
          <w:rFonts w:ascii="Times New Roman" w:hAnsi="Times New Roman" w:cs="Times New Roman"/>
          <w:color w:val="222222"/>
          <w:sz w:val="28"/>
          <w:szCs w:val="28"/>
          <w:shd w:val="clear" w:color="auto" w:fill="FFFFFF"/>
        </w:rPr>
        <w:t>Нац</w:t>
      </w:r>
      <w:proofErr w:type="spellEnd"/>
      <w:r w:rsidRPr="00174AE1">
        <w:rPr>
          <w:rFonts w:ascii="Times New Roman" w:hAnsi="Times New Roman" w:cs="Times New Roman"/>
          <w:color w:val="222222"/>
          <w:sz w:val="28"/>
          <w:szCs w:val="28"/>
          <w:shd w:val="clear" w:color="auto" w:fill="FFFFFF"/>
        </w:rPr>
        <w:t xml:space="preserve">. </w:t>
      </w:r>
      <w:proofErr w:type="spellStart"/>
      <w:r w:rsidRPr="00174AE1">
        <w:rPr>
          <w:rFonts w:ascii="Times New Roman" w:hAnsi="Times New Roman" w:cs="Times New Roman"/>
          <w:color w:val="222222"/>
          <w:sz w:val="28"/>
          <w:szCs w:val="28"/>
          <w:shd w:val="clear" w:color="auto" w:fill="FFFFFF"/>
        </w:rPr>
        <w:t>техн</w:t>
      </w:r>
      <w:proofErr w:type="spellEnd"/>
      <w:r w:rsidRPr="00174AE1">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br/>
      </w:r>
      <w:r w:rsidRPr="00174AE1">
        <w:rPr>
          <w:rFonts w:ascii="Times New Roman" w:hAnsi="Times New Roman" w:cs="Times New Roman"/>
          <w:color w:val="222222"/>
          <w:sz w:val="28"/>
          <w:szCs w:val="28"/>
          <w:shd w:val="clear" w:color="auto" w:fill="FFFFFF"/>
        </w:rPr>
        <w:t xml:space="preserve">ун-т України «Київ. </w:t>
      </w:r>
      <w:proofErr w:type="spellStart"/>
      <w:r w:rsidRPr="00174AE1">
        <w:rPr>
          <w:rFonts w:ascii="Times New Roman" w:hAnsi="Times New Roman" w:cs="Times New Roman"/>
          <w:color w:val="222222"/>
          <w:sz w:val="28"/>
          <w:szCs w:val="28"/>
          <w:shd w:val="clear" w:color="auto" w:fill="FFFFFF"/>
        </w:rPr>
        <w:t>політехн</w:t>
      </w:r>
      <w:proofErr w:type="spellEnd"/>
      <w:r w:rsidRPr="00174AE1">
        <w:rPr>
          <w:rFonts w:ascii="Times New Roman" w:hAnsi="Times New Roman" w:cs="Times New Roman"/>
          <w:color w:val="222222"/>
          <w:sz w:val="28"/>
          <w:szCs w:val="28"/>
          <w:shd w:val="clear" w:color="auto" w:fill="FFFFFF"/>
        </w:rPr>
        <w:t xml:space="preserve">. ін-т І. Сікорського» ; [уклад.: А. А. Мельниченко та ін.]. – Київ : КПІ ім. Ігоря Сікорського : Політехніка, 2023. – 224 с. : </w:t>
      </w:r>
      <w:proofErr w:type="spellStart"/>
      <w:r w:rsidRPr="00174AE1">
        <w:rPr>
          <w:rFonts w:ascii="Times New Roman" w:hAnsi="Times New Roman" w:cs="Times New Roman"/>
          <w:color w:val="222222"/>
          <w:sz w:val="28"/>
          <w:szCs w:val="28"/>
          <w:shd w:val="clear" w:color="auto" w:fill="FFFFFF"/>
        </w:rPr>
        <w:t>іл</w:t>
      </w:r>
      <w:proofErr w:type="spellEnd"/>
      <w:r w:rsidRPr="00174AE1">
        <w:rPr>
          <w:rFonts w:ascii="Times New Roman" w:hAnsi="Times New Roman" w:cs="Times New Roman"/>
          <w:color w:val="222222"/>
          <w:sz w:val="28"/>
          <w:szCs w:val="28"/>
          <w:shd w:val="clear" w:color="auto" w:fill="FFFFFF"/>
        </w:rPr>
        <w:t>., табл.</w:t>
      </w:r>
      <w:r w:rsidRPr="00174AE1">
        <w:rPr>
          <w:rFonts w:ascii="Times New Roman" w:hAnsi="Times New Roman" w:cs="Times New Roman"/>
          <w:i/>
          <w:iCs/>
          <w:color w:val="222222"/>
          <w:sz w:val="28"/>
          <w:szCs w:val="28"/>
          <w:shd w:val="clear" w:color="auto" w:fill="FFFFFF"/>
        </w:rPr>
        <w:t> </w:t>
      </w:r>
      <w:r w:rsidRPr="00174AE1">
        <w:rPr>
          <w:rFonts w:ascii="Times New Roman" w:hAnsi="Times New Roman" w:cs="Times New Roman"/>
          <w:b/>
          <w:bCs/>
          <w:i/>
          <w:iCs/>
          <w:color w:val="222222"/>
          <w:sz w:val="28"/>
          <w:szCs w:val="28"/>
          <w:shd w:val="clear" w:color="auto" w:fill="FFFFFF"/>
        </w:rPr>
        <w:t>Шифр зберігання в Бібліотеці: А830942 </w:t>
      </w:r>
      <w:r w:rsidRPr="00174AE1">
        <w:rPr>
          <w:rFonts w:ascii="Times New Roman" w:hAnsi="Times New Roman" w:cs="Times New Roman"/>
          <w:i/>
          <w:iCs/>
          <w:color w:val="222222"/>
          <w:sz w:val="28"/>
          <w:szCs w:val="28"/>
          <w:shd w:val="clear" w:color="auto" w:fill="FFFFFF"/>
        </w:rPr>
        <w:t>Зі змісту:</w:t>
      </w:r>
      <w:r w:rsidRPr="00174AE1">
        <w:rPr>
          <w:rFonts w:ascii="Times New Roman" w:hAnsi="Times New Roman" w:cs="Times New Roman"/>
          <w:b/>
          <w:bCs/>
          <w:i/>
          <w:iCs/>
          <w:color w:val="222222"/>
          <w:sz w:val="28"/>
          <w:szCs w:val="28"/>
          <w:shd w:val="clear" w:color="auto" w:fill="FFFFFF"/>
        </w:rPr>
        <w:t> </w:t>
      </w:r>
      <w:r w:rsidRPr="00174AE1">
        <w:rPr>
          <w:rFonts w:ascii="Times New Roman" w:hAnsi="Times New Roman" w:cs="Times New Roman"/>
          <w:i/>
          <w:iCs/>
          <w:color w:val="222222"/>
          <w:sz w:val="28"/>
          <w:szCs w:val="28"/>
          <w:shd w:val="clear" w:color="auto" w:fill="FFFFFF"/>
        </w:rPr>
        <w:t xml:space="preserve">Реалізація принципів сталого розвитку в процесах публічного управління територіальними громадами України у воєнний час / Н. Говорун. – С. 26-29; </w:t>
      </w:r>
      <w:proofErr w:type="spellStart"/>
      <w:r w:rsidRPr="00174AE1">
        <w:rPr>
          <w:rFonts w:ascii="Times New Roman" w:hAnsi="Times New Roman" w:cs="Times New Roman"/>
          <w:i/>
          <w:iCs/>
          <w:color w:val="222222"/>
          <w:sz w:val="28"/>
          <w:szCs w:val="28"/>
          <w:shd w:val="clear" w:color="auto" w:fill="FFFFFF"/>
        </w:rPr>
        <w:t>Корпоратизм</w:t>
      </w:r>
      <w:proofErr w:type="spellEnd"/>
      <w:r w:rsidRPr="00174AE1">
        <w:rPr>
          <w:rFonts w:ascii="Times New Roman" w:hAnsi="Times New Roman" w:cs="Times New Roman"/>
          <w:i/>
          <w:iCs/>
          <w:color w:val="222222"/>
          <w:sz w:val="28"/>
          <w:szCs w:val="28"/>
          <w:shd w:val="clear" w:color="auto" w:fill="FFFFFF"/>
        </w:rPr>
        <w:t xml:space="preserve"> у повоєнній відбудові територіальних громад: курс на сталий розвиток / П.</w:t>
      </w:r>
      <w:r w:rsidRPr="00174AE1">
        <w:rPr>
          <w:rFonts w:ascii="Times New Roman" w:hAnsi="Times New Roman" w:cs="Times New Roman"/>
          <w:i/>
          <w:iCs/>
          <w:color w:val="222222"/>
          <w:sz w:val="28"/>
          <w:szCs w:val="28"/>
          <w:shd w:val="clear" w:color="auto" w:fill="FFFFFF"/>
          <w:lang w:val="en-US"/>
        </w:rPr>
        <w:t> </w:t>
      </w:r>
      <w:r w:rsidRPr="00174AE1">
        <w:rPr>
          <w:rFonts w:ascii="Times New Roman" w:hAnsi="Times New Roman" w:cs="Times New Roman"/>
          <w:i/>
          <w:iCs/>
          <w:color w:val="222222"/>
          <w:sz w:val="28"/>
          <w:szCs w:val="28"/>
          <w:shd w:val="clear" w:color="auto" w:fill="FFFFFF"/>
        </w:rPr>
        <w:t>М.</w:t>
      </w:r>
      <w:r w:rsidRPr="00174AE1">
        <w:rPr>
          <w:rFonts w:ascii="Times New Roman" w:hAnsi="Times New Roman" w:cs="Times New Roman"/>
          <w:i/>
          <w:iCs/>
          <w:color w:val="222222"/>
          <w:sz w:val="28"/>
          <w:szCs w:val="28"/>
          <w:shd w:val="clear" w:color="auto" w:fill="FFFFFF"/>
          <w:lang w:val="en-US"/>
        </w:rPr>
        <w:t> </w:t>
      </w:r>
      <w:r w:rsidRPr="00174AE1">
        <w:rPr>
          <w:rFonts w:ascii="Times New Roman" w:hAnsi="Times New Roman" w:cs="Times New Roman"/>
          <w:i/>
          <w:iCs/>
          <w:color w:val="222222"/>
          <w:sz w:val="28"/>
          <w:szCs w:val="28"/>
          <w:shd w:val="clear" w:color="auto" w:fill="FFFFFF"/>
        </w:rPr>
        <w:t>Кухарчук. – С.</w:t>
      </w:r>
      <w:r w:rsidRPr="00174AE1">
        <w:rPr>
          <w:rFonts w:ascii="Times New Roman" w:hAnsi="Times New Roman" w:cs="Times New Roman"/>
          <w:i/>
          <w:iCs/>
          <w:color w:val="222222"/>
          <w:sz w:val="28"/>
          <w:szCs w:val="28"/>
          <w:shd w:val="clear" w:color="auto" w:fill="FFFFFF"/>
          <w:lang w:val="en-US"/>
        </w:rPr>
        <w:t> </w:t>
      </w:r>
      <w:r w:rsidRPr="00174AE1">
        <w:rPr>
          <w:rFonts w:ascii="Times New Roman" w:hAnsi="Times New Roman" w:cs="Times New Roman"/>
          <w:i/>
          <w:iCs/>
          <w:color w:val="222222"/>
          <w:sz w:val="28"/>
          <w:szCs w:val="28"/>
          <w:shd w:val="clear" w:color="auto" w:fill="FFFFFF"/>
        </w:rPr>
        <w:t xml:space="preserve">40-44; Актуальні питання надання послуг щодо запобігання та протидії домашньому насильству на рівні територіальної громади / Ю. Лихач, О. </w:t>
      </w:r>
      <w:proofErr w:type="spellStart"/>
      <w:r w:rsidRPr="00174AE1">
        <w:rPr>
          <w:rFonts w:ascii="Times New Roman" w:hAnsi="Times New Roman" w:cs="Times New Roman"/>
          <w:i/>
          <w:iCs/>
          <w:color w:val="222222"/>
          <w:sz w:val="28"/>
          <w:szCs w:val="28"/>
          <w:shd w:val="clear" w:color="auto" w:fill="FFFFFF"/>
        </w:rPr>
        <w:t>Компанець</w:t>
      </w:r>
      <w:proofErr w:type="spellEnd"/>
      <w:r w:rsidRPr="00174AE1">
        <w:rPr>
          <w:rFonts w:ascii="Times New Roman" w:hAnsi="Times New Roman" w:cs="Times New Roman"/>
          <w:i/>
          <w:iCs/>
          <w:color w:val="222222"/>
          <w:sz w:val="28"/>
          <w:szCs w:val="28"/>
          <w:shd w:val="clear" w:color="auto" w:fill="FFFFFF"/>
        </w:rPr>
        <w:t>. – С.</w:t>
      </w:r>
      <w:r w:rsidRPr="00174AE1">
        <w:rPr>
          <w:rFonts w:ascii="Times New Roman" w:hAnsi="Times New Roman" w:cs="Times New Roman"/>
          <w:color w:val="222222"/>
          <w:sz w:val="28"/>
          <w:szCs w:val="28"/>
          <w:shd w:val="clear" w:color="auto" w:fill="FFFFFF"/>
          <w:lang w:val="en-US"/>
        </w:rPr>
        <w:t> </w:t>
      </w:r>
      <w:r w:rsidRPr="00174AE1">
        <w:rPr>
          <w:rFonts w:ascii="Times New Roman" w:hAnsi="Times New Roman" w:cs="Times New Roman"/>
          <w:i/>
          <w:iCs/>
          <w:color w:val="222222"/>
          <w:sz w:val="28"/>
          <w:szCs w:val="28"/>
          <w:shd w:val="clear" w:color="auto" w:fill="FFFFFF"/>
        </w:rPr>
        <w:t>183-188;</w:t>
      </w:r>
      <w:r w:rsidRPr="00174AE1">
        <w:rPr>
          <w:rFonts w:ascii="Times New Roman" w:hAnsi="Times New Roman" w:cs="Times New Roman"/>
          <w:color w:val="222222"/>
          <w:sz w:val="28"/>
          <w:szCs w:val="28"/>
          <w:shd w:val="clear" w:color="auto" w:fill="FFFFFF"/>
          <w:lang w:val="en-US"/>
        </w:rPr>
        <w:t> </w:t>
      </w:r>
      <w:r w:rsidRPr="00174AE1">
        <w:rPr>
          <w:rFonts w:ascii="Times New Roman" w:hAnsi="Times New Roman" w:cs="Times New Roman"/>
          <w:color w:val="222222"/>
          <w:sz w:val="28"/>
          <w:szCs w:val="28"/>
          <w:shd w:val="clear" w:color="auto" w:fill="FFFFFF"/>
        </w:rPr>
        <w:t>Текст:</w:t>
      </w:r>
      <w:r w:rsidRPr="00174AE1">
        <w:rPr>
          <w:rFonts w:ascii="Times New Roman" w:hAnsi="Times New Roman" w:cs="Times New Roman"/>
          <w:i/>
          <w:iCs/>
          <w:color w:val="222222"/>
          <w:sz w:val="28"/>
          <w:szCs w:val="28"/>
          <w:shd w:val="clear" w:color="auto" w:fill="FFFFFF"/>
        </w:rPr>
        <w:t xml:space="preserve"> </w:t>
      </w:r>
      <w:hyperlink r:id="rId13" w:history="1">
        <w:r w:rsidRPr="00174AE1">
          <w:rPr>
            <w:rStyle w:val="a4"/>
            <w:rFonts w:ascii="Times New Roman" w:hAnsi="Times New Roman" w:cs="Times New Roman"/>
            <w:sz w:val="28"/>
            <w:szCs w:val="28"/>
            <w:shd w:val="clear" w:color="auto" w:fill="FFFFFF"/>
          </w:rPr>
          <w:t>https://ktpu.kpi.ua/wp-content/uploads/2024/03/Suchasni-problemy-upravlinnya-2023.pdf</w:t>
        </w:r>
      </w:hyperlink>
    </w:p>
    <w:p w:rsidR="00E97E52" w:rsidRPr="00174AE1" w:rsidRDefault="00E97E52" w:rsidP="00E97E52">
      <w:pPr>
        <w:pStyle w:val="a5"/>
        <w:numPr>
          <w:ilvl w:val="0"/>
          <w:numId w:val="1"/>
        </w:numPr>
        <w:shd w:val="clear" w:color="auto" w:fill="FFFFFF"/>
        <w:spacing w:before="120" w:after="0" w:line="360" w:lineRule="auto"/>
        <w:ind w:left="0" w:firstLine="720"/>
        <w:jc w:val="both"/>
        <w:rPr>
          <w:rFonts w:ascii="Times New Roman" w:hAnsi="Times New Roman" w:cs="Times New Roman"/>
          <w:color w:val="222222"/>
          <w:sz w:val="28"/>
          <w:szCs w:val="28"/>
          <w:shd w:val="clear" w:color="auto" w:fill="FFFFFF"/>
        </w:rPr>
      </w:pPr>
      <w:r w:rsidRPr="00174AE1">
        <w:rPr>
          <w:rFonts w:ascii="Times New Roman" w:hAnsi="Times New Roman" w:cs="Times New Roman"/>
          <w:b/>
          <w:bCs/>
          <w:color w:val="141414"/>
          <w:sz w:val="28"/>
          <w:szCs w:val="28"/>
          <w:shd w:val="clear" w:color="auto" w:fill="FFFFFF"/>
        </w:rPr>
        <w:t>Тузяк К. Львів передав військовим обладнання на 22 мільйони гривень</w:t>
      </w:r>
      <w:r w:rsidRPr="00174AE1">
        <w:rPr>
          <w:rFonts w:ascii="Times New Roman" w:hAnsi="Times New Roman" w:cs="Times New Roman"/>
          <w:color w:val="141414"/>
          <w:sz w:val="28"/>
          <w:szCs w:val="28"/>
          <w:shd w:val="clear" w:color="auto" w:fill="FFFFFF"/>
        </w:rPr>
        <w:t> [Електронний ресурс] /  К. Тузяк //  Львів. Пошта. – 2024. – 24 трав. – Електрон. дані. </w:t>
      </w:r>
      <w:r w:rsidRPr="00174AE1">
        <w:rPr>
          <w:rFonts w:ascii="Times New Roman" w:hAnsi="Times New Roman" w:cs="Times New Roman"/>
          <w:i/>
          <w:iCs/>
          <w:color w:val="141414"/>
          <w:sz w:val="28"/>
          <w:szCs w:val="28"/>
          <w:shd w:val="clear" w:color="auto" w:fill="FFFFFF"/>
        </w:rPr>
        <w:t xml:space="preserve">За повідомлення міського голови Львова Андрія Садового місто передало військовим на Харківському напрямку обладнання, загальна вартість якого - 22 млн грн. Зазначено, що в межах ініціативи «Помста Лева» закуплено 12 </w:t>
      </w:r>
      <w:proofErr w:type="spellStart"/>
      <w:r w:rsidRPr="00174AE1">
        <w:rPr>
          <w:rFonts w:ascii="Times New Roman" w:hAnsi="Times New Roman" w:cs="Times New Roman"/>
          <w:i/>
          <w:iCs/>
          <w:color w:val="141414"/>
          <w:sz w:val="28"/>
          <w:szCs w:val="28"/>
          <w:shd w:val="clear" w:color="auto" w:fill="FFFFFF"/>
        </w:rPr>
        <w:t>БпЛА</w:t>
      </w:r>
      <w:proofErr w:type="spellEnd"/>
      <w:r w:rsidRPr="00174AE1">
        <w:rPr>
          <w:rFonts w:ascii="Times New Roman" w:hAnsi="Times New Roman" w:cs="Times New Roman"/>
          <w:i/>
          <w:iCs/>
          <w:color w:val="141414"/>
          <w:sz w:val="28"/>
          <w:szCs w:val="28"/>
          <w:shd w:val="clear" w:color="auto" w:fill="FFFFFF"/>
        </w:rPr>
        <w:t xml:space="preserve"> «Лелека» та 1 станцію  наземного керування. Загалом у бюджеті Львівської міської територіальної громади (ЛМТГ) на 2024 р. на закупівлю обладнання та необхідних засобів для Збройних сил України (ЗСУ) передбачено 1 млрд грн.</w:t>
      </w:r>
      <w:r w:rsidRPr="00174AE1">
        <w:rPr>
          <w:rFonts w:ascii="Times New Roman" w:hAnsi="Times New Roman" w:cs="Times New Roman"/>
          <w:color w:val="141414"/>
          <w:sz w:val="28"/>
          <w:szCs w:val="28"/>
          <w:shd w:val="clear" w:color="auto" w:fill="FFFFFF"/>
        </w:rPr>
        <w:t> </w:t>
      </w:r>
      <w:r>
        <w:rPr>
          <w:rFonts w:ascii="Times New Roman" w:hAnsi="Times New Roman" w:cs="Times New Roman"/>
          <w:color w:val="141414"/>
          <w:sz w:val="28"/>
          <w:szCs w:val="28"/>
          <w:shd w:val="clear" w:color="auto" w:fill="FFFFFF"/>
        </w:rPr>
        <w:t xml:space="preserve">               </w:t>
      </w:r>
      <w:r w:rsidRPr="00174AE1">
        <w:rPr>
          <w:rFonts w:ascii="Times New Roman" w:hAnsi="Times New Roman" w:cs="Times New Roman"/>
          <w:color w:val="141414"/>
          <w:sz w:val="28"/>
          <w:szCs w:val="28"/>
          <w:shd w:val="clear" w:color="auto" w:fill="FFFFFF"/>
        </w:rPr>
        <w:t>Текст : </w:t>
      </w:r>
      <w:hyperlink r:id="rId14" w:tgtFrame="_blank" w:history="1">
        <w:r w:rsidRPr="00174AE1">
          <w:rPr>
            <w:rStyle w:val="a4"/>
            <w:rFonts w:ascii="Times New Roman" w:hAnsi="Times New Roman" w:cs="Times New Roman"/>
            <w:color w:val="1155CC"/>
            <w:sz w:val="28"/>
            <w:szCs w:val="28"/>
            <w:shd w:val="clear" w:color="auto" w:fill="FFFFFF"/>
          </w:rPr>
          <w:t>https://www.lvivpost.net/city/lviv-peredav-vijskovym-obladnannya-na-22-miljony-gryven/</w:t>
        </w:r>
      </w:hyperlink>
    </w:p>
    <w:p w:rsidR="00E97E52" w:rsidRPr="00174AE1" w:rsidRDefault="00E97E52" w:rsidP="00E97E52">
      <w:pPr>
        <w:pStyle w:val="a5"/>
        <w:numPr>
          <w:ilvl w:val="0"/>
          <w:numId w:val="1"/>
        </w:numPr>
        <w:shd w:val="clear" w:color="auto" w:fill="FFFFFF"/>
        <w:spacing w:before="120" w:after="0" w:line="360" w:lineRule="auto"/>
        <w:ind w:left="0" w:firstLine="720"/>
        <w:jc w:val="both"/>
        <w:rPr>
          <w:rFonts w:ascii="Times New Roman" w:eastAsia="Times New Roman" w:hAnsi="Times New Roman" w:cs="Times New Roman"/>
          <w:color w:val="222222"/>
          <w:sz w:val="28"/>
          <w:szCs w:val="28"/>
          <w:lang w:val="ru-RU" w:eastAsia="ru-RU"/>
        </w:rPr>
      </w:pPr>
      <w:r w:rsidRPr="00174AE1">
        <w:rPr>
          <w:rFonts w:ascii="Times New Roman" w:eastAsia="Times New Roman" w:hAnsi="Times New Roman" w:cs="Times New Roman"/>
          <w:b/>
          <w:bCs/>
          <w:color w:val="222222"/>
          <w:sz w:val="28"/>
          <w:szCs w:val="28"/>
          <w:lang w:eastAsia="ru-RU"/>
        </w:rPr>
        <w:t xml:space="preserve">Управління земельними ресурсами територіальних громад: </w:t>
      </w:r>
      <w:proofErr w:type="spellStart"/>
      <w:r w:rsidRPr="00174AE1">
        <w:rPr>
          <w:rFonts w:ascii="Times New Roman" w:eastAsia="Times New Roman" w:hAnsi="Times New Roman" w:cs="Times New Roman"/>
          <w:b/>
          <w:bCs/>
          <w:color w:val="222222"/>
          <w:sz w:val="28"/>
          <w:szCs w:val="28"/>
          <w:lang w:eastAsia="ru-RU"/>
        </w:rPr>
        <w:t>децентралізаційна</w:t>
      </w:r>
      <w:proofErr w:type="spellEnd"/>
      <w:r w:rsidRPr="00174AE1">
        <w:rPr>
          <w:rFonts w:ascii="Times New Roman" w:eastAsia="Times New Roman" w:hAnsi="Times New Roman" w:cs="Times New Roman"/>
          <w:b/>
          <w:bCs/>
          <w:color w:val="222222"/>
          <w:sz w:val="28"/>
          <w:szCs w:val="28"/>
          <w:lang w:eastAsia="ru-RU"/>
        </w:rPr>
        <w:t xml:space="preserve"> модель</w:t>
      </w:r>
      <w:r w:rsidRPr="00174AE1">
        <w:rPr>
          <w:rFonts w:ascii="Times New Roman" w:eastAsia="Times New Roman" w:hAnsi="Times New Roman" w:cs="Times New Roman"/>
          <w:color w:val="222222"/>
          <w:sz w:val="28"/>
          <w:szCs w:val="28"/>
          <w:lang w:val="ru-RU" w:eastAsia="ru-RU"/>
        </w:rPr>
        <w:t> </w:t>
      </w:r>
      <w:r w:rsidRPr="00174AE1">
        <w:rPr>
          <w:rFonts w:ascii="Times New Roman" w:eastAsia="Times New Roman" w:hAnsi="Times New Roman" w:cs="Times New Roman"/>
          <w:color w:val="222222"/>
          <w:sz w:val="28"/>
          <w:szCs w:val="28"/>
          <w:lang w:eastAsia="ru-RU"/>
        </w:rPr>
        <w:t xml:space="preserve">/ [Й. М. Дорош та ін.] ; за </w:t>
      </w:r>
      <w:proofErr w:type="spellStart"/>
      <w:r w:rsidRPr="00174AE1">
        <w:rPr>
          <w:rFonts w:ascii="Times New Roman" w:eastAsia="Times New Roman" w:hAnsi="Times New Roman" w:cs="Times New Roman"/>
          <w:color w:val="222222"/>
          <w:sz w:val="28"/>
          <w:szCs w:val="28"/>
          <w:lang w:eastAsia="ru-RU"/>
        </w:rPr>
        <w:t>заг</w:t>
      </w:r>
      <w:proofErr w:type="spellEnd"/>
      <w:r w:rsidRPr="00174AE1">
        <w:rPr>
          <w:rFonts w:ascii="Times New Roman" w:eastAsia="Times New Roman" w:hAnsi="Times New Roman" w:cs="Times New Roman"/>
          <w:color w:val="222222"/>
          <w:sz w:val="28"/>
          <w:szCs w:val="28"/>
          <w:lang w:eastAsia="ru-RU"/>
        </w:rPr>
        <w:t xml:space="preserve">. ред. </w:t>
      </w:r>
      <w:r w:rsidRPr="00174AE1">
        <w:rPr>
          <w:rFonts w:ascii="Times New Roman" w:eastAsia="Times New Roman" w:hAnsi="Times New Roman" w:cs="Times New Roman"/>
          <w:color w:val="222222"/>
          <w:sz w:val="28"/>
          <w:szCs w:val="28"/>
          <w:lang w:val="ru-RU" w:eastAsia="ru-RU"/>
        </w:rPr>
        <w:t xml:space="preserve">Й. М. </w:t>
      </w:r>
      <w:proofErr w:type="gramStart"/>
      <w:r w:rsidRPr="00174AE1">
        <w:rPr>
          <w:rFonts w:ascii="Times New Roman" w:eastAsia="Times New Roman" w:hAnsi="Times New Roman" w:cs="Times New Roman"/>
          <w:color w:val="222222"/>
          <w:sz w:val="28"/>
          <w:szCs w:val="28"/>
          <w:lang w:val="ru-RU" w:eastAsia="ru-RU"/>
        </w:rPr>
        <w:t>Дороша ;</w:t>
      </w:r>
      <w:proofErr w:type="gramEnd"/>
      <w:r w:rsidRPr="00174AE1">
        <w:rPr>
          <w:rFonts w:ascii="Times New Roman" w:eastAsia="Times New Roman" w:hAnsi="Times New Roman" w:cs="Times New Roman"/>
          <w:color w:val="222222"/>
          <w:sz w:val="28"/>
          <w:szCs w:val="28"/>
          <w:lang w:val="ru-RU" w:eastAsia="ru-RU"/>
        </w:rPr>
        <w:t xml:space="preserve"> НААН </w:t>
      </w:r>
      <w:proofErr w:type="spellStart"/>
      <w:r w:rsidRPr="00174AE1">
        <w:rPr>
          <w:rFonts w:ascii="Times New Roman" w:eastAsia="Times New Roman" w:hAnsi="Times New Roman" w:cs="Times New Roman"/>
          <w:color w:val="222222"/>
          <w:sz w:val="28"/>
          <w:szCs w:val="28"/>
          <w:lang w:val="ru-RU" w:eastAsia="ru-RU"/>
        </w:rPr>
        <w:t>України</w:t>
      </w:r>
      <w:proofErr w:type="spellEnd"/>
      <w:r w:rsidRPr="00174AE1">
        <w:rPr>
          <w:rFonts w:ascii="Times New Roman" w:eastAsia="Times New Roman" w:hAnsi="Times New Roman" w:cs="Times New Roman"/>
          <w:color w:val="222222"/>
          <w:sz w:val="28"/>
          <w:szCs w:val="28"/>
          <w:lang w:val="ru-RU" w:eastAsia="ru-RU"/>
        </w:rPr>
        <w:t xml:space="preserve">, </w:t>
      </w:r>
      <w:proofErr w:type="spellStart"/>
      <w:r w:rsidRPr="00174AE1">
        <w:rPr>
          <w:rFonts w:ascii="Times New Roman" w:eastAsia="Times New Roman" w:hAnsi="Times New Roman" w:cs="Times New Roman"/>
          <w:color w:val="222222"/>
          <w:sz w:val="28"/>
          <w:szCs w:val="28"/>
          <w:lang w:val="ru-RU" w:eastAsia="ru-RU"/>
        </w:rPr>
        <w:t>Ін</w:t>
      </w:r>
      <w:proofErr w:type="spellEnd"/>
      <w:r w:rsidRPr="00174AE1">
        <w:rPr>
          <w:rFonts w:ascii="Times New Roman" w:eastAsia="Times New Roman" w:hAnsi="Times New Roman" w:cs="Times New Roman"/>
          <w:color w:val="222222"/>
          <w:sz w:val="28"/>
          <w:szCs w:val="28"/>
          <w:lang w:val="ru-RU" w:eastAsia="ru-RU"/>
        </w:rPr>
        <w:t xml:space="preserve">-т </w:t>
      </w:r>
      <w:proofErr w:type="spellStart"/>
      <w:r w:rsidRPr="00174AE1">
        <w:rPr>
          <w:rFonts w:ascii="Times New Roman" w:eastAsia="Times New Roman" w:hAnsi="Times New Roman" w:cs="Times New Roman"/>
          <w:color w:val="222222"/>
          <w:sz w:val="28"/>
          <w:szCs w:val="28"/>
          <w:lang w:val="ru-RU" w:eastAsia="ru-RU"/>
        </w:rPr>
        <w:t>землекористування</w:t>
      </w:r>
      <w:proofErr w:type="spellEnd"/>
      <w:r w:rsidRPr="00174AE1">
        <w:rPr>
          <w:rFonts w:ascii="Times New Roman" w:eastAsia="Times New Roman" w:hAnsi="Times New Roman" w:cs="Times New Roman"/>
          <w:color w:val="222222"/>
          <w:sz w:val="28"/>
          <w:szCs w:val="28"/>
          <w:lang w:val="ru-RU" w:eastAsia="ru-RU"/>
        </w:rPr>
        <w:t xml:space="preserve">. – </w:t>
      </w:r>
      <w:proofErr w:type="spellStart"/>
      <w:proofErr w:type="gramStart"/>
      <w:r w:rsidRPr="00174AE1">
        <w:rPr>
          <w:rFonts w:ascii="Times New Roman" w:eastAsia="Times New Roman" w:hAnsi="Times New Roman" w:cs="Times New Roman"/>
          <w:color w:val="222222"/>
          <w:sz w:val="28"/>
          <w:szCs w:val="28"/>
          <w:lang w:val="ru-RU" w:eastAsia="ru-RU"/>
        </w:rPr>
        <w:t>Київ</w:t>
      </w:r>
      <w:proofErr w:type="spellEnd"/>
      <w:r w:rsidRPr="00174AE1">
        <w:rPr>
          <w:rFonts w:ascii="Times New Roman" w:eastAsia="Times New Roman" w:hAnsi="Times New Roman" w:cs="Times New Roman"/>
          <w:color w:val="222222"/>
          <w:sz w:val="28"/>
          <w:szCs w:val="28"/>
          <w:lang w:val="ru-RU" w:eastAsia="ru-RU"/>
        </w:rPr>
        <w:t xml:space="preserve"> :</w:t>
      </w:r>
      <w:proofErr w:type="gramEnd"/>
      <w:r w:rsidRPr="00174AE1">
        <w:rPr>
          <w:rFonts w:ascii="Times New Roman" w:eastAsia="Times New Roman" w:hAnsi="Times New Roman" w:cs="Times New Roman"/>
          <w:color w:val="222222"/>
          <w:sz w:val="28"/>
          <w:szCs w:val="28"/>
          <w:lang w:val="ru-RU" w:eastAsia="ru-RU"/>
        </w:rPr>
        <w:t xml:space="preserve"> </w:t>
      </w:r>
      <w:proofErr w:type="spellStart"/>
      <w:r w:rsidRPr="00174AE1">
        <w:rPr>
          <w:rFonts w:ascii="Times New Roman" w:eastAsia="Times New Roman" w:hAnsi="Times New Roman" w:cs="Times New Roman"/>
          <w:color w:val="222222"/>
          <w:sz w:val="28"/>
          <w:szCs w:val="28"/>
          <w:lang w:val="ru-RU" w:eastAsia="ru-RU"/>
        </w:rPr>
        <w:t>Компринт</w:t>
      </w:r>
      <w:proofErr w:type="spellEnd"/>
      <w:r w:rsidRPr="00174AE1">
        <w:rPr>
          <w:rFonts w:ascii="Times New Roman" w:eastAsia="Times New Roman" w:hAnsi="Times New Roman" w:cs="Times New Roman"/>
          <w:color w:val="222222"/>
          <w:sz w:val="28"/>
          <w:szCs w:val="28"/>
          <w:lang w:val="ru-RU" w:eastAsia="ru-RU"/>
        </w:rPr>
        <w:t xml:space="preserve">, 2023. – 161 с. : </w:t>
      </w:r>
      <w:proofErr w:type="spellStart"/>
      <w:r w:rsidRPr="00174AE1">
        <w:rPr>
          <w:rFonts w:ascii="Times New Roman" w:eastAsia="Times New Roman" w:hAnsi="Times New Roman" w:cs="Times New Roman"/>
          <w:color w:val="222222"/>
          <w:sz w:val="28"/>
          <w:szCs w:val="28"/>
          <w:lang w:val="ru-RU" w:eastAsia="ru-RU"/>
        </w:rPr>
        <w:t>іл</w:t>
      </w:r>
      <w:proofErr w:type="spellEnd"/>
      <w:r w:rsidRPr="00174AE1">
        <w:rPr>
          <w:rFonts w:ascii="Times New Roman" w:eastAsia="Times New Roman" w:hAnsi="Times New Roman" w:cs="Times New Roman"/>
          <w:color w:val="222222"/>
          <w:sz w:val="28"/>
          <w:szCs w:val="28"/>
          <w:lang w:val="ru-RU" w:eastAsia="ru-RU"/>
        </w:rPr>
        <w:t>., табл.</w:t>
      </w:r>
      <w:r w:rsidRPr="00174AE1">
        <w:rPr>
          <w:rFonts w:ascii="Times New Roman" w:eastAsia="Times New Roman" w:hAnsi="Times New Roman" w:cs="Times New Roman"/>
          <w:b/>
          <w:bCs/>
          <w:i/>
          <w:iCs/>
          <w:color w:val="222222"/>
          <w:sz w:val="28"/>
          <w:szCs w:val="28"/>
          <w:lang w:val="ru-RU" w:eastAsia="ru-RU"/>
        </w:rPr>
        <w:t xml:space="preserve"> Шифр </w:t>
      </w:r>
      <w:proofErr w:type="spellStart"/>
      <w:r w:rsidRPr="00174AE1">
        <w:rPr>
          <w:rFonts w:ascii="Times New Roman" w:eastAsia="Times New Roman" w:hAnsi="Times New Roman" w:cs="Times New Roman"/>
          <w:b/>
          <w:bCs/>
          <w:i/>
          <w:iCs/>
          <w:color w:val="222222"/>
          <w:sz w:val="28"/>
          <w:szCs w:val="28"/>
          <w:lang w:val="ru-RU" w:eastAsia="ru-RU"/>
        </w:rPr>
        <w:t>зберігання</w:t>
      </w:r>
      <w:proofErr w:type="spellEnd"/>
      <w:r w:rsidRPr="00174AE1">
        <w:rPr>
          <w:rFonts w:ascii="Times New Roman" w:eastAsia="Times New Roman" w:hAnsi="Times New Roman" w:cs="Times New Roman"/>
          <w:b/>
          <w:bCs/>
          <w:i/>
          <w:iCs/>
          <w:color w:val="222222"/>
          <w:sz w:val="28"/>
          <w:szCs w:val="28"/>
          <w:lang w:val="ru-RU" w:eastAsia="ru-RU"/>
        </w:rPr>
        <w:t xml:space="preserve"> в </w:t>
      </w:r>
      <w:proofErr w:type="spellStart"/>
      <w:r w:rsidRPr="00174AE1">
        <w:rPr>
          <w:rFonts w:ascii="Times New Roman" w:eastAsia="Times New Roman" w:hAnsi="Times New Roman" w:cs="Times New Roman"/>
          <w:b/>
          <w:bCs/>
          <w:i/>
          <w:iCs/>
          <w:color w:val="222222"/>
          <w:sz w:val="28"/>
          <w:szCs w:val="28"/>
          <w:lang w:val="ru-RU" w:eastAsia="ru-RU"/>
        </w:rPr>
        <w:t>Бібліотеці</w:t>
      </w:r>
      <w:proofErr w:type="spellEnd"/>
      <w:r w:rsidRPr="00174AE1">
        <w:rPr>
          <w:rFonts w:ascii="Times New Roman" w:eastAsia="Times New Roman" w:hAnsi="Times New Roman" w:cs="Times New Roman"/>
          <w:b/>
          <w:bCs/>
          <w:i/>
          <w:iCs/>
          <w:color w:val="222222"/>
          <w:sz w:val="28"/>
          <w:szCs w:val="28"/>
          <w:lang w:val="ru-RU" w:eastAsia="ru-RU"/>
        </w:rPr>
        <w:t>: Б372350 </w:t>
      </w:r>
      <w:proofErr w:type="spellStart"/>
      <w:r w:rsidRPr="00174AE1">
        <w:rPr>
          <w:rFonts w:ascii="Times New Roman" w:eastAsia="Times New Roman" w:hAnsi="Times New Roman" w:cs="Times New Roman"/>
          <w:i/>
          <w:iCs/>
          <w:color w:val="222222"/>
          <w:sz w:val="28"/>
          <w:szCs w:val="28"/>
          <w:lang w:val="ru-RU" w:eastAsia="ru-RU"/>
        </w:rPr>
        <w:t>Акцентовано</w:t>
      </w:r>
      <w:proofErr w:type="spellEnd"/>
      <w:r w:rsidRPr="00174AE1">
        <w:rPr>
          <w:rFonts w:ascii="Times New Roman" w:eastAsia="Times New Roman" w:hAnsi="Times New Roman" w:cs="Times New Roman"/>
          <w:b/>
          <w:bCs/>
          <w:i/>
          <w:iCs/>
          <w:color w:val="222222"/>
          <w:sz w:val="28"/>
          <w:szCs w:val="28"/>
          <w:lang w:val="ru-RU" w:eastAsia="ru-RU"/>
        </w:rPr>
        <w:t> </w:t>
      </w:r>
      <w:r w:rsidRPr="00174AE1">
        <w:rPr>
          <w:rFonts w:ascii="Times New Roman" w:eastAsia="Times New Roman" w:hAnsi="Times New Roman" w:cs="Times New Roman"/>
          <w:i/>
          <w:iCs/>
          <w:color w:val="222222"/>
          <w:sz w:val="28"/>
          <w:szCs w:val="28"/>
          <w:lang w:val="ru-RU" w:eastAsia="ru-RU"/>
        </w:rPr>
        <w:t xml:space="preserve">на </w:t>
      </w:r>
      <w:proofErr w:type="spellStart"/>
      <w:r w:rsidRPr="00174AE1">
        <w:rPr>
          <w:rFonts w:ascii="Times New Roman" w:eastAsia="Times New Roman" w:hAnsi="Times New Roman" w:cs="Times New Roman"/>
          <w:i/>
          <w:iCs/>
          <w:color w:val="222222"/>
          <w:sz w:val="28"/>
          <w:szCs w:val="28"/>
          <w:lang w:val="ru-RU" w:eastAsia="ru-RU"/>
        </w:rPr>
        <w:t>децентралізаційній</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моделі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інституціоналізації</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повноважень</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місцевого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самоврядування</w:t>
      </w:r>
      <w:proofErr w:type="spellEnd"/>
      <w:r w:rsidRPr="00174AE1">
        <w:rPr>
          <w:rFonts w:ascii="Times New Roman" w:eastAsia="Times New Roman" w:hAnsi="Times New Roman" w:cs="Times New Roman"/>
          <w:i/>
          <w:iCs/>
          <w:color w:val="222222"/>
          <w:sz w:val="28"/>
          <w:szCs w:val="28"/>
          <w:lang w:val="ru-RU" w:eastAsia="ru-RU"/>
        </w:rPr>
        <w:t xml:space="preserve"> у </w:t>
      </w:r>
      <w:proofErr w:type="spellStart"/>
      <w:r w:rsidRPr="00174AE1">
        <w:rPr>
          <w:rFonts w:ascii="Times New Roman" w:eastAsia="Times New Roman" w:hAnsi="Times New Roman" w:cs="Times New Roman"/>
          <w:i/>
          <w:iCs/>
          <w:color w:val="222222"/>
          <w:sz w:val="28"/>
          <w:szCs w:val="28"/>
          <w:lang w:val="ru-RU" w:eastAsia="ru-RU"/>
        </w:rPr>
        <w:t>сфері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управління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земельними</w:t>
      </w:r>
      <w:proofErr w:type="spellEnd"/>
      <w:r w:rsidRPr="00174AE1">
        <w:rPr>
          <w:rFonts w:ascii="Times New Roman" w:eastAsia="Times New Roman" w:hAnsi="Times New Roman" w:cs="Times New Roman"/>
          <w:i/>
          <w:iCs/>
          <w:color w:val="222222"/>
          <w:sz w:val="28"/>
          <w:szCs w:val="28"/>
          <w:lang w:val="ru-RU" w:eastAsia="ru-RU"/>
        </w:rPr>
        <w:t xml:space="preserve"> ресурсами, </w:t>
      </w:r>
      <w:proofErr w:type="spellStart"/>
      <w:r w:rsidRPr="00174AE1">
        <w:rPr>
          <w:rFonts w:ascii="Times New Roman" w:eastAsia="Times New Roman" w:hAnsi="Times New Roman" w:cs="Times New Roman"/>
          <w:i/>
          <w:iCs/>
          <w:color w:val="222222"/>
          <w:sz w:val="28"/>
          <w:szCs w:val="28"/>
          <w:lang w:val="ru-RU" w:eastAsia="ru-RU"/>
        </w:rPr>
        <w:t>якою</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передбачені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функції</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повноваження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інструменти</w:t>
      </w:r>
      <w:proofErr w:type="spellEnd"/>
      <w:r w:rsidRPr="00174AE1">
        <w:rPr>
          <w:rFonts w:ascii="Times New Roman" w:eastAsia="Times New Roman" w:hAnsi="Times New Roman" w:cs="Times New Roman"/>
          <w:i/>
          <w:iCs/>
          <w:color w:val="222222"/>
          <w:sz w:val="28"/>
          <w:szCs w:val="28"/>
          <w:lang w:val="ru-RU" w:eastAsia="ru-RU"/>
        </w:rPr>
        <w:t xml:space="preserve"> та </w:t>
      </w:r>
      <w:proofErr w:type="spellStart"/>
      <w:r w:rsidRPr="00174AE1">
        <w:rPr>
          <w:rFonts w:ascii="Times New Roman" w:eastAsia="Times New Roman" w:hAnsi="Times New Roman" w:cs="Times New Roman"/>
          <w:i/>
          <w:iCs/>
          <w:color w:val="222222"/>
          <w:sz w:val="28"/>
          <w:szCs w:val="28"/>
          <w:lang w:val="ru-RU" w:eastAsia="ru-RU"/>
        </w:rPr>
        <w:t>важелі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впливу</w:t>
      </w:r>
      <w:proofErr w:type="spellEnd"/>
      <w:r w:rsidRPr="00174AE1">
        <w:rPr>
          <w:rFonts w:ascii="Times New Roman" w:eastAsia="Times New Roman" w:hAnsi="Times New Roman" w:cs="Times New Roman"/>
          <w:i/>
          <w:iCs/>
          <w:color w:val="222222"/>
          <w:sz w:val="28"/>
          <w:szCs w:val="28"/>
          <w:lang w:val="ru-RU" w:eastAsia="ru-RU"/>
        </w:rPr>
        <w:t xml:space="preserve"> для </w:t>
      </w:r>
      <w:proofErr w:type="spellStart"/>
      <w:r w:rsidRPr="00174AE1">
        <w:rPr>
          <w:rFonts w:ascii="Times New Roman" w:eastAsia="Times New Roman" w:hAnsi="Times New Roman" w:cs="Times New Roman"/>
          <w:i/>
          <w:iCs/>
          <w:color w:val="222222"/>
          <w:sz w:val="28"/>
          <w:szCs w:val="28"/>
          <w:lang w:val="ru-RU" w:eastAsia="ru-RU"/>
        </w:rPr>
        <w:t>їх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реалізації</w:t>
      </w:r>
      <w:proofErr w:type="spellEnd"/>
      <w:r w:rsidRPr="00174AE1">
        <w:rPr>
          <w:rFonts w:ascii="Times New Roman" w:eastAsia="Times New Roman" w:hAnsi="Times New Roman" w:cs="Times New Roman"/>
          <w:i/>
          <w:iCs/>
          <w:color w:val="222222"/>
          <w:sz w:val="28"/>
          <w:szCs w:val="28"/>
          <w:lang w:val="ru-RU" w:eastAsia="ru-RU"/>
        </w:rPr>
        <w:t xml:space="preserve"> у </w:t>
      </w:r>
      <w:proofErr w:type="spellStart"/>
      <w:r w:rsidRPr="00174AE1">
        <w:rPr>
          <w:rFonts w:ascii="Times New Roman" w:eastAsia="Times New Roman" w:hAnsi="Times New Roman" w:cs="Times New Roman"/>
          <w:i/>
          <w:iCs/>
          <w:color w:val="222222"/>
          <w:sz w:val="28"/>
          <w:szCs w:val="28"/>
          <w:lang w:val="ru-RU" w:eastAsia="ru-RU"/>
        </w:rPr>
        <w:t>територіальних</w:t>
      </w:r>
      <w:proofErr w:type="spellEnd"/>
      <w:r w:rsidRPr="00174AE1">
        <w:rPr>
          <w:rFonts w:ascii="Times New Roman" w:eastAsia="Times New Roman" w:hAnsi="Times New Roman" w:cs="Times New Roman"/>
          <w:i/>
          <w:iCs/>
          <w:color w:val="222222"/>
          <w:sz w:val="28"/>
          <w:szCs w:val="28"/>
          <w:lang w:val="ru-RU" w:eastAsia="ru-RU"/>
        </w:rPr>
        <w:t xml:space="preserve"> громадах, </w:t>
      </w:r>
      <w:proofErr w:type="spellStart"/>
      <w:r w:rsidRPr="00174AE1">
        <w:rPr>
          <w:rFonts w:ascii="Times New Roman" w:eastAsia="Times New Roman" w:hAnsi="Times New Roman" w:cs="Times New Roman"/>
          <w:i/>
          <w:iCs/>
          <w:color w:val="222222"/>
          <w:sz w:val="28"/>
          <w:szCs w:val="28"/>
          <w:lang w:val="ru-RU" w:eastAsia="ru-RU"/>
        </w:rPr>
        <w:t>що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сприятиме</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гармонійному</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розвитку</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територій</w:t>
      </w:r>
      <w:proofErr w:type="spellEnd"/>
      <w:r w:rsidRPr="00174AE1">
        <w:rPr>
          <w:rFonts w:ascii="Times New Roman" w:eastAsia="Times New Roman" w:hAnsi="Times New Roman" w:cs="Times New Roman"/>
          <w:i/>
          <w:iCs/>
          <w:color w:val="222222"/>
          <w:sz w:val="28"/>
          <w:szCs w:val="28"/>
          <w:lang w:val="ru-RU" w:eastAsia="ru-RU"/>
        </w:rPr>
        <w:t xml:space="preserve"> у </w:t>
      </w:r>
      <w:r w:rsidRPr="00174AE1">
        <w:rPr>
          <w:rFonts w:ascii="Times New Roman" w:eastAsia="Times New Roman" w:hAnsi="Times New Roman" w:cs="Times New Roman"/>
          <w:i/>
          <w:iCs/>
          <w:color w:val="222222"/>
          <w:sz w:val="28"/>
          <w:szCs w:val="28"/>
          <w:lang w:val="ru-RU" w:eastAsia="ru-RU"/>
        </w:rPr>
        <w:lastRenderedPageBreak/>
        <w:t xml:space="preserve">громадах, </w:t>
      </w:r>
      <w:proofErr w:type="spellStart"/>
      <w:r w:rsidRPr="00174AE1">
        <w:rPr>
          <w:rFonts w:ascii="Times New Roman" w:eastAsia="Times New Roman" w:hAnsi="Times New Roman" w:cs="Times New Roman"/>
          <w:i/>
          <w:iCs/>
          <w:color w:val="222222"/>
          <w:sz w:val="28"/>
          <w:szCs w:val="28"/>
          <w:lang w:val="ru-RU" w:eastAsia="ru-RU"/>
        </w:rPr>
        <w:t>формуванню</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цілісного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просторового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середовища</w:t>
      </w:r>
      <w:proofErr w:type="spellEnd"/>
      <w:r w:rsidRPr="00174AE1">
        <w:rPr>
          <w:rFonts w:ascii="Times New Roman" w:eastAsia="Times New Roman" w:hAnsi="Times New Roman" w:cs="Times New Roman"/>
          <w:i/>
          <w:iCs/>
          <w:color w:val="222222"/>
          <w:sz w:val="28"/>
          <w:szCs w:val="28"/>
          <w:lang w:val="ru-RU" w:eastAsia="ru-RU"/>
        </w:rPr>
        <w:t xml:space="preserve"> в </w:t>
      </w:r>
      <w:proofErr w:type="spellStart"/>
      <w:r w:rsidRPr="00174AE1">
        <w:rPr>
          <w:rFonts w:ascii="Times New Roman" w:eastAsia="Times New Roman" w:hAnsi="Times New Roman" w:cs="Times New Roman"/>
          <w:i/>
          <w:iCs/>
          <w:color w:val="222222"/>
          <w:sz w:val="28"/>
          <w:szCs w:val="28"/>
          <w:lang w:val="ru-RU" w:eastAsia="ru-RU"/>
        </w:rPr>
        <w:t>усіх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вимірах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життєдіяльності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громади</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ефективному</w:t>
      </w:r>
      <w:proofErr w:type="spellEnd"/>
      <w:r w:rsidRPr="00174AE1">
        <w:rPr>
          <w:rFonts w:ascii="Times New Roman" w:eastAsia="Times New Roman" w:hAnsi="Times New Roman" w:cs="Times New Roman"/>
          <w:i/>
          <w:iCs/>
          <w:color w:val="222222"/>
          <w:sz w:val="28"/>
          <w:szCs w:val="28"/>
          <w:lang w:val="ru-RU" w:eastAsia="ru-RU"/>
        </w:rPr>
        <w:t xml:space="preserve"> контролю за </w:t>
      </w:r>
      <w:proofErr w:type="spellStart"/>
      <w:r w:rsidRPr="00174AE1">
        <w:rPr>
          <w:rFonts w:ascii="Times New Roman" w:eastAsia="Times New Roman" w:hAnsi="Times New Roman" w:cs="Times New Roman"/>
          <w:i/>
          <w:iCs/>
          <w:color w:val="222222"/>
          <w:sz w:val="28"/>
          <w:szCs w:val="28"/>
          <w:lang w:val="ru-RU" w:eastAsia="ru-RU"/>
        </w:rPr>
        <w:t>використанням</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земельних</w:t>
      </w:r>
      <w:proofErr w:type="spellEnd"/>
      <w:r w:rsidRPr="00174AE1">
        <w:rPr>
          <w:rFonts w:ascii="Times New Roman" w:eastAsia="Times New Roman" w:hAnsi="Times New Roman" w:cs="Times New Roman"/>
          <w:i/>
          <w:iCs/>
          <w:color w:val="222222"/>
          <w:sz w:val="28"/>
          <w:szCs w:val="28"/>
          <w:lang w:val="ru-RU" w:eastAsia="ru-RU"/>
        </w:rPr>
        <w:t xml:space="preserve"> та </w:t>
      </w:r>
      <w:proofErr w:type="spellStart"/>
      <w:r w:rsidRPr="00174AE1">
        <w:rPr>
          <w:rFonts w:ascii="Times New Roman" w:eastAsia="Times New Roman" w:hAnsi="Times New Roman" w:cs="Times New Roman"/>
          <w:i/>
          <w:iCs/>
          <w:color w:val="222222"/>
          <w:sz w:val="28"/>
          <w:szCs w:val="28"/>
          <w:lang w:val="ru-RU" w:eastAsia="ru-RU"/>
        </w:rPr>
        <w:t>інших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природніх</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ресурсів</w:t>
      </w:r>
      <w:proofErr w:type="spellEnd"/>
      <w:r w:rsidRPr="00174AE1">
        <w:rPr>
          <w:rFonts w:ascii="Times New Roman" w:eastAsia="Times New Roman" w:hAnsi="Times New Roman" w:cs="Times New Roman"/>
          <w:i/>
          <w:iCs/>
          <w:color w:val="222222"/>
          <w:sz w:val="28"/>
          <w:szCs w:val="28"/>
          <w:lang w:val="ru-RU" w:eastAsia="ru-RU"/>
        </w:rPr>
        <w:t xml:space="preserve"> на </w:t>
      </w:r>
      <w:proofErr w:type="spellStart"/>
      <w:r w:rsidRPr="00174AE1">
        <w:rPr>
          <w:rFonts w:ascii="Times New Roman" w:eastAsia="Times New Roman" w:hAnsi="Times New Roman" w:cs="Times New Roman"/>
          <w:i/>
          <w:iCs/>
          <w:color w:val="222222"/>
          <w:sz w:val="28"/>
          <w:szCs w:val="28"/>
          <w:lang w:val="ru-RU" w:eastAsia="ru-RU"/>
        </w:rPr>
        <w:t>власній</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території</w:t>
      </w:r>
      <w:proofErr w:type="spellEnd"/>
      <w:r w:rsidRPr="00174AE1">
        <w:rPr>
          <w:rFonts w:ascii="Times New Roman" w:eastAsia="Times New Roman" w:hAnsi="Times New Roman" w:cs="Times New Roman"/>
          <w:i/>
          <w:iCs/>
          <w:color w:val="222222"/>
          <w:sz w:val="28"/>
          <w:szCs w:val="28"/>
          <w:lang w:val="ru-RU" w:eastAsia="ru-RU"/>
        </w:rPr>
        <w:t xml:space="preserve"> та </w:t>
      </w:r>
      <w:proofErr w:type="spellStart"/>
      <w:r w:rsidRPr="00174AE1">
        <w:rPr>
          <w:rFonts w:ascii="Times New Roman" w:eastAsia="Times New Roman" w:hAnsi="Times New Roman" w:cs="Times New Roman"/>
          <w:i/>
          <w:iCs/>
          <w:color w:val="222222"/>
          <w:sz w:val="28"/>
          <w:szCs w:val="28"/>
          <w:lang w:val="ru-RU" w:eastAsia="ru-RU"/>
        </w:rPr>
        <w:t>формуванню</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дієвого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місцевого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самоврядування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Запропоновано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новий</w:t>
      </w:r>
      <w:proofErr w:type="spellEnd"/>
      <w:r w:rsidRPr="00174AE1">
        <w:rPr>
          <w:rFonts w:ascii="Times New Roman" w:eastAsia="Times New Roman" w:hAnsi="Times New Roman" w:cs="Times New Roman"/>
          <w:i/>
          <w:iCs/>
          <w:color w:val="222222"/>
          <w:sz w:val="28"/>
          <w:szCs w:val="28"/>
          <w:lang w:val="ru-RU" w:eastAsia="ru-RU"/>
        </w:rPr>
        <w:t xml:space="preserve"> теоретико-</w:t>
      </w:r>
      <w:proofErr w:type="spellStart"/>
      <w:r w:rsidRPr="00174AE1">
        <w:rPr>
          <w:rFonts w:ascii="Times New Roman" w:eastAsia="Times New Roman" w:hAnsi="Times New Roman" w:cs="Times New Roman"/>
          <w:i/>
          <w:iCs/>
          <w:color w:val="222222"/>
          <w:sz w:val="28"/>
          <w:szCs w:val="28"/>
          <w:lang w:val="ru-RU" w:eastAsia="ru-RU"/>
        </w:rPr>
        <w:t>методологічний</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підхід</w:t>
      </w:r>
      <w:proofErr w:type="spellEnd"/>
      <w:r w:rsidRPr="00174AE1">
        <w:rPr>
          <w:rFonts w:ascii="Times New Roman" w:eastAsia="Times New Roman" w:hAnsi="Times New Roman" w:cs="Times New Roman"/>
          <w:i/>
          <w:iCs/>
          <w:color w:val="222222"/>
          <w:sz w:val="28"/>
          <w:szCs w:val="28"/>
          <w:lang w:val="ru-RU" w:eastAsia="ru-RU"/>
        </w:rPr>
        <w:t xml:space="preserve"> до </w:t>
      </w:r>
      <w:proofErr w:type="spellStart"/>
      <w:r w:rsidRPr="00174AE1">
        <w:rPr>
          <w:rFonts w:ascii="Times New Roman" w:eastAsia="Times New Roman" w:hAnsi="Times New Roman" w:cs="Times New Roman"/>
          <w:i/>
          <w:iCs/>
          <w:color w:val="222222"/>
          <w:sz w:val="28"/>
          <w:szCs w:val="28"/>
          <w:lang w:val="ru-RU" w:eastAsia="ru-RU"/>
        </w:rPr>
        <w:t>обгрунтування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розмежування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повноважень</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між</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місцевим</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самоврядуванням</w:t>
      </w:r>
      <w:proofErr w:type="spellEnd"/>
      <w:r w:rsidRPr="00174AE1">
        <w:rPr>
          <w:rFonts w:ascii="Times New Roman" w:eastAsia="Times New Roman" w:hAnsi="Times New Roman" w:cs="Times New Roman"/>
          <w:i/>
          <w:iCs/>
          <w:color w:val="222222"/>
          <w:sz w:val="28"/>
          <w:szCs w:val="28"/>
          <w:lang w:val="ru-RU" w:eastAsia="ru-RU"/>
        </w:rPr>
        <w:t xml:space="preserve"> та органами </w:t>
      </w:r>
      <w:proofErr w:type="spellStart"/>
      <w:r w:rsidRPr="00174AE1">
        <w:rPr>
          <w:rFonts w:ascii="Times New Roman" w:eastAsia="Times New Roman" w:hAnsi="Times New Roman" w:cs="Times New Roman"/>
          <w:i/>
          <w:iCs/>
          <w:color w:val="222222"/>
          <w:sz w:val="28"/>
          <w:szCs w:val="28"/>
          <w:lang w:val="ru-RU" w:eastAsia="ru-RU"/>
        </w:rPr>
        <w:t>державної</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влади</w:t>
      </w:r>
      <w:proofErr w:type="spellEnd"/>
      <w:r w:rsidRPr="00174AE1">
        <w:rPr>
          <w:rFonts w:ascii="Times New Roman" w:eastAsia="Times New Roman" w:hAnsi="Times New Roman" w:cs="Times New Roman"/>
          <w:i/>
          <w:iCs/>
          <w:color w:val="222222"/>
          <w:sz w:val="28"/>
          <w:szCs w:val="28"/>
          <w:lang w:val="ru-RU" w:eastAsia="ru-RU"/>
        </w:rPr>
        <w:t xml:space="preserve"> у </w:t>
      </w:r>
      <w:proofErr w:type="spellStart"/>
      <w:r w:rsidRPr="00174AE1">
        <w:rPr>
          <w:rFonts w:ascii="Times New Roman" w:eastAsia="Times New Roman" w:hAnsi="Times New Roman" w:cs="Times New Roman"/>
          <w:i/>
          <w:iCs/>
          <w:color w:val="222222"/>
          <w:sz w:val="28"/>
          <w:szCs w:val="28"/>
          <w:lang w:val="ru-RU" w:eastAsia="ru-RU"/>
        </w:rPr>
        <w:t>сфері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управління</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земельними</w:t>
      </w:r>
      <w:proofErr w:type="spellEnd"/>
      <w:r w:rsidRPr="00174AE1">
        <w:rPr>
          <w:rFonts w:ascii="Times New Roman" w:eastAsia="Times New Roman" w:hAnsi="Times New Roman" w:cs="Times New Roman"/>
          <w:i/>
          <w:iCs/>
          <w:color w:val="222222"/>
          <w:sz w:val="28"/>
          <w:szCs w:val="28"/>
          <w:lang w:val="ru-RU" w:eastAsia="ru-RU"/>
        </w:rPr>
        <w:t xml:space="preserve"> та </w:t>
      </w:r>
      <w:proofErr w:type="spellStart"/>
      <w:r w:rsidRPr="00174AE1">
        <w:rPr>
          <w:rFonts w:ascii="Times New Roman" w:eastAsia="Times New Roman" w:hAnsi="Times New Roman" w:cs="Times New Roman"/>
          <w:i/>
          <w:iCs/>
          <w:color w:val="222222"/>
          <w:sz w:val="28"/>
          <w:szCs w:val="28"/>
          <w:lang w:val="ru-RU" w:eastAsia="ru-RU"/>
        </w:rPr>
        <w:t>іншими</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природними</w:t>
      </w:r>
      <w:proofErr w:type="spellEnd"/>
      <w:r w:rsidRPr="00174AE1">
        <w:rPr>
          <w:rFonts w:ascii="Times New Roman" w:eastAsia="Times New Roman" w:hAnsi="Times New Roman" w:cs="Times New Roman"/>
          <w:i/>
          <w:iCs/>
          <w:color w:val="222222"/>
          <w:sz w:val="28"/>
          <w:szCs w:val="28"/>
          <w:lang w:val="ru-RU" w:eastAsia="ru-RU"/>
        </w:rPr>
        <w:t xml:space="preserve"> ресурсами на </w:t>
      </w:r>
      <w:proofErr w:type="spellStart"/>
      <w:r w:rsidRPr="00174AE1">
        <w:rPr>
          <w:rFonts w:ascii="Times New Roman" w:eastAsia="Times New Roman" w:hAnsi="Times New Roman" w:cs="Times New Roman"/>
          <w:i/>
          <w:iCs/>
          <w:color w:val="222222"/>
          <w:sz w:val="28"/>
          <w:szCs w:val="28"/>
          <w:lang w:val="ru-RU" w:eastAsia="ru-RU"/>
        </w:rPr>
        <w:t>місцевому</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рівні</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Запропоновано</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відповідний</w:t>
      </w:r>
      <w:proofErr w:type="spellEnd"/>
      <w:r w:rsidRPr="00174AE1">
        <w:rPr>
          <w:rFonts w:ascii="Times New Roman" w:eastAsia="Times New Roman" w:hAnsi="Times New Roman" w:cs="Times New Roman"/>
          <w:i/>
          <w:iCs/>
          <w:color w:val="222222"/>
          <w:sz w:val="28"/>
          <w:szCs w:val="28"/>
          <w:lang w:val="ru-RU" w:eastAsia="ru-RU"/>
        </w:rPr>
        <w:t xml:space="preserve"> </w:t>
      </w:r>
      <w:proofErr w:type="spellStart"/>
      <w:r w:rsidRPr="00174AE1">
        <w:rPr>
          <w:rFonts w:ascii="Times New Roman" w:eastAsia="Times New Roman" w:hAnsi="Times New Roman" w:cs="Times New Roman"/>
          <w:i/>
          <w:iCs/>
          <w:color w:val="222222"/>
          <w:sz w:val="28"/>
          <w:szCs w:val="28"/>
          <w:lang w:val="ru-RU" w:eastAsia="ru-RU"/>
        </w:rPr>
        <w:t>перерозподіл</w:t>
      </w:r>
      <w:proofErr w:type="spellEnd"/>
      <w:r w:rsidRPr="00174AE1">
        <w:rPr>
          <w:rFonts w:ascii="Times New Roman" w:eastAsia="Times New Roman" w:hAnsi="Times New Roman" w:cs="Times New Roman"/>
          <w:i/>
          <w:iCs/>
          <w:color w:val="222222"/>
          <w:sz w:val="28"/>
          <w:szCs w:val="28"/>
          <w:lang w:val="ru-RU" w:eastAsia="ru-RU"/>
        </w:rPr>
        <w:t xml:space="preserve"> та </w:t>
      </w:r>
      <w:proofErr w:type="spellStart"/>
      <w:r w:rsidRPr="00174AE1">
        <w:rPr>
          <w:rFonts w:ascii="Times New Roman" w:eastAsia="Times New Roman" w:hAnsi="Times New Roman" w:cs="Times New Roman"/>
          <w:i/>
          <w:iCs/>
          <w:color w:val="222222"/>
          <w:sz w:val="28"/>
          <w:szCs w:val="28"/>
          <w:lang w:val="ru-RU" w:eastAsia="ru-RU"/>
        </w:rPr>
        <w:t>розмежування</w:t>
      </w:r>
      <w:proofErr w:type="spellEnd"/>
      <w:r w:rsidRPr="00174AE1">
        <w:rPr>
          <w:rFonts w:ascii="Times New Roman" w:eastAsia="Times New Roman" w:hAnsi="Times New Roman" w:cs="Times New Roman"/>
          <w:i/>
          <w:iCs/>
          <w:color w:val="222222"/>
          <w:sz w:val="28"/>
          <w:szCs w:val="28"/>
          <w:lang w:val="ru-RU" w:eastAsia="ru-RU"/>
        </w:rPr>
        <w:t xml:space="preserve"> таких </w:t>
      </w:r>
      <w:proofErr w:type="spellStart"/>
      <w:r w:rsidRPr="00174AE1">
        <w:rPr>
          <w:rFonts w:ascii="Times New Roman" w:eastAsia="Times New Roman" w:hAnsi="Times New Roman" w:cs="Times New Roman"/>
          <w:i/>
          <w:iCs/>
          <w:color w:val="222222"/>
          <w:sz w:val="28"/>
          <w:szCs w:val="28"/>
          <w:lang w:val="ru-RU" w:eastAsia="ru-RU"/>
        </w:rPr>
        <w:t>повноважень</w:t>
      </w:r>
      <w:proofErr w:type="spellEnd"/>
      <w:r w:rsidRPr="00174AE1">
        <w:rPr>
          <w:rFonts w:ascii="Times New Roman" w:eastAsia="Times New Roman" w:hAnsi="Times New Roman" w:cs="Times New Roman"/>
          <w:i/>
          <w:iCs/>
          <w:color w:val="222222"/>
          <w:sz w:val="28"/>
          <w:szCs w:val="28"/>
          <w:lang w:val="ru-RU" w:eastAsia="ru-RU"/>
        </w:rPr>
        <w:t>. </w:t>
      </w:r>
    </w:p>
    <w:p w:rsidR="00E97E52" w:rsidRPr="00174AE1" w:rsidRDefault="00E97E52" w:rsidP="00E97E52">
      <w:pPr>
        <w:pStyle w:val="a5"/>
        <w:numPr>
          <w:ilvl w:val="0"/>
          <w:numId w:val="1"/>
        </w:numPr>
        <w:shd w:val="clear" w:color="auto" w:fill="FFFFFF"/>
        <w:spacing w:before="120" w:after="0" w:line="360" w:lineRule="auto"/>
        <w:ind w:left="0" w:firstLine="720"/>
        <w:jc w:val="both"/>
        <w:rPr>
          <w:rStyle w:val="a6"/>
          <w:rFonts w:ascii="Times New Roman" w:hAnsi="Times New Roman" w:cs="Times New Roman"/>
          <w:color w:val="222222"/>
          <w:sz w:val="28"/>
          <w:szCs w:val="28"/>
          <w:shd w:val="clear" w:color="auto" w:fill="FFFFFF"/>
        </w:rPr>
      </w:pPr>
      <w:proofErr w:type="spellStart"/>
      <w:r w:rsidRPr="00174AE1">
        <w:rPr>
          <w:rFonts w:ascii="Times New Roman" w:hAnsi="Times New Roman" w:cs="Times New Roman"/>
          <w:b/>
          <w:bCs/>
          <w:color w:val="222222"/>
          <w:sz w:val="28"/>
          <w:szCs w:val="28"/>
          <w:shd w:val="clear" w:color="auto" w:fill="FFFFFF"/>
        </w:rPr>
        <w:t>Шинкарук</w:t>
      </w:r>
      <w:proofErr w:type="spellEnd"/>
      <w:r w:rsidRPr="00174AE1">
        <w:rPr>
          <w:rFonts w:ascii="Times New Roman" w:hAnsi="Times New Roman" w:cs="Times New Roman"/>
          <w:b/>
          <w:bCs/>
          <w:color w:val="222222"/>
          <w:sz w:val="28"/>
          <w:szCs w:val="28"/>
          <w:shd w:val="clear" w:color="auto" w:fill="FFFFFF"/>
        </w:rPr>
        <w:t> О. М.</w:t>
      </w:r>
      <w:r w:rsidRPr="00174AE1">
        <w:rPr>
          <w:rFonts w:ascii="Times New Roman" w:hAnsi="Times New Roman" w:cs="Times New Roman"/>
          <w:color w:val="222222"/>
          <w:sz w:val="28"/>
          <w:szCs w:val="28"/>
          <w:shd w:val="clear" w:color="auto" w:fill="FFFFFF"/>
        </w:rPr>
        <w:t> </w:t>
      </w:r>
      <w:r w:rsidRPr="00174AE1">
        <w:rPr>
          <w:rFonts w:ascii="Times New Roman" w:hAnsi="Times New Roman" w:cs="Times New Roman"/>
          <w:b/>
          <w:bCs/>
          <w:color w:val="222222"/>
          <w:sz w:val="28"/>
          <w:szCs w:val="28"/>
          <w:shd w:val="clear" w:color="auto" w:fill="FFFFFF"/>
        </w:rPr>
        <w:t>Обґрунтування структурної моделі підготовки громадян України до національного спротиву за територіально-зональним принципом</w:t>
      </w:r>
      <w:r>
        <w:rPr>
          <w:rFonts w:ascii="Times New Roman" w:hAnsi="Times New Roman" w:cs="Times New Roman"/>
          <w:color w:val="222222"/>
          <w:sz w:val="28"/>
          <w:szCs w:val="28"/>
          <w:shd w:val="clear" w:color="auto" w:fill="FFFFFF"/>
        </w:rPr>
        <w:t xml:space="preserve"> </w:t>
      </w:r>
      <w:r w:rsidRPr="00174AE1">
        <w:rPr>
          <w:rFonts w:ascii="Times New Roman" w:hAnsi="Times New Roman" w:cs="Times New Roman"/>
          <w:color w:val="222222"/>
          <w:sz w:val="28"/>
          <w:szCs w:val="28"/>
          <w:shd w:val="clear" w:color="auto" w:fill="FFFFFF"/>
        </w:rPr>
        <w:t xml:space="preserve">[Електронний ресурс] / О. М. </w:t>
      </w:r>
      <w:proofErr w:type="spellStart"/>
      <w:r w:rsidRPr="00174AE1">
        <w:rPr>
          <w:rFonts w:ascii="Times New Roman" w:hAnsi="Times New Roman" w:cs="Times New Roman"/>
          <w:color w:val="222222"/>
          <w:sz w:val="28"/>
          <w:szCs w:val="28"/>
          <w:shd w:val="clear" w:color="auto" w:fill="FFFFFF"/>
        </w:rPr>
        <w:t>Шинкарук</w:t>
      </w:r>
      <w:proofErr w:type="spellEnd"/>
      <w:r w:rsidRPr="00174AE1">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Pr="00174AE1">
        <w:rPr>
          <w:rFonts w:ascii="Times New Roman" w:hAnsi="Times New Roman" w:cs="Times New Roman"/>
          <w:color w:val="222222"/>
          <w:sz w:val="28"/>
          <w:szCs w:val="28"/>
          <w:shd w:val="clear" w:color="auto" w:fill="FFFFFF"/>
        </w:rPr>
        <w:t>О. М. Печорін,</w:t>
      </w:r>
      <w:r>
        <w:rPr>
          <w:rFonts w:ascii="Times New Roman" w:hAnsi="Times New Roman" w:cs="Times New Roman"/>
          <w:color w:val="222222"/>
          <w:sz w:val="28"/>
          <w:szCs w:val="28"/>
          <w:shd w:val="clear" w:color="auto" w:fill="FFFFFF"/>
        </w:rPr>
        <w:t xml:space="preserve"> </w:t>
      </w:r>
      <w:r w:rsidRPr="00174AE1">
        <w:rPr>
          <w:rFonts w:ascii="Times New Roman" w:hAnsi="Times New Roman" w:cs="Times New Roman"/>
          <w:color w:val="222222"/>
          <w:sz w:val="28"/>
          <w:szCs w:val="28"/>
          <w:shd w:val="clear" w:color="auto" w:fill="FFFFFF"/>
        </w:rPr>
        <w:t>О.</w:t>
      </w:r>
      <w:r>
        <w:rPr>
          <w:rFonts w:ascii="Times New Roman" w:hAnsi="Times New Roman" w:cs="Times New Roman"/>
          <w:color w:val="222222"/>
          <w:sz w:val="28"/>
          <w:szCs w:val="28"/>
          <w:shd w:val="clear" w:color="auto" w:fill="FFFFFF"/>
        </w:rPr>
        <w:t> </w:t>
      </w:r>
      <w:r w:rsidRPr="00174AE1">
        <w:rPr>
          <w:rFonts w:ascii="Times New Roman" w:hAnsi="Times New Roman" w:cs="Times New Roman"/>
          <w:color w:val="222222"/>
          <w:sz w:val="28"/>
          <w:szCs w:val="28"/>
          <w:shd w:val="clear" w:color="auto" w:fill="FFFFFF"/>
        </w:rPr>
        <w:t>В.</w:t>
      </w:r>
      <w:r>
        <w:rPr>
          <w:rFonts w:ascii="Times New Roman" w:hAnsi="Times New Roman" w:cs="Times New Roman"/>
          <w:color w:val="222222"/>
          <w:sz w:val="28"/>
          <w:szCs w:val="28"/>
          <w:shd w:val="clear" w:color="auto" w:fill="FFFFFF"/>
        </w:rPr>
        <w:t> </w:t>
      </w:r>
      <w:r w:rsidRPr="00174AE1">
        <w:rPr>
          <w:rFonts w:ascii="Times New Roman" w:hAnsi="Times New Roman" w:cs="Times New Roman"/>
          <w:color w:val="222222"/>
          <w:sz w:val="28"/>
          <w:szCs w:val="28"/>
          <w:shd w:val="clear" w:color="auto" w:fill="FFFFFF"/>
        </w:rPr>
        <w:t>Никифоров</w:t>
      </w:r>
      <w:r>
        <w:rPr>
          <w:rFonts w:ascii="Times New Roman" w:hAnsi="Times New Roman" w:cs="Times New Roman"/>
          <w:b/>
          <w:bCs/>
          <w:color w:val="222222"/>
          <w:sz w:val="28"/>
          <w:szCs w:val="28"/>
          <w:shd w:val="clear" w:color="auto" w:fill="FFFFFF"/>
        </w:rPr>
        <w:t xml:space="preserve"> </w:t>
      </w:r>
      <w:r w:rsidRPr="00174AE1">
        <w:rPr>
          <w:rFonts w:ascii="Times New Roman" w:hAnsi="Times New Roman" w:cs="Times New Roman"/>
          <w:color w:val="222222"/>
          <w:sz w:val="28"/>
          <w:szCs w:val="28"/>
          <w:shd w:val="clear" w:color="auto" w:fill="FFFFFF"/>
        </w:rPr>
        <w:t>// Наука і оборона. – 2024. – № 1. – С. 22-26.</w:t>
      </w:r>
      <w:r>
        <w:rPr>
          <w:rFonts w:ascii="Times New Roman" w:hAnsi="Times New Roman" w:cs="Times New Roman"/>
          <w:color w:val="222222"/>
          <w:sz w:val="28"/>
          <w:szCs w:val="28"/>
          <w:shd w:val="clear" w:color="auto" w:fill="FFFFFF"/>
        </w:rPr>
        <w:t xml:space="preserve"> </w:t>
      </w:r>
      <w:r w:rsidRPr="00174AE1">
        <w:rPr>
          <w:rStyle w:val="a6"/>
          <w:rFonts w:ascii="Times New Roman" w:hAnsi="Times New Roman" w:cs="Times New Roman"/>
          <w:color w:val="222222"/>
          <w:sz w:val="28"/>
          <w:szCs w:val="28"/>
          <w:shd w:val="clear" w:color="auto" w:fill="FFFFFF"/>
        </w:rPr>
        <w:t>Обґрунтовано загальний вигляд структурної моделі підготовки громадян України до національного спротиву за територіально-зональним принципом. Наведено можливий розподіл місцевого населення за віковими категоріями для їх обліку та організації спеціальної загальновійськової підготовки. Узагальнено напрями наскрізної підготовки місцевого населення до виконання завдань національного спротиву. Конкретизовано основний зміст взаємодії органів місцевого самоврядування</w:t>
      </w:r>
      <w:r>
        <w:rPr>
          <w:rStyle w:val="a6"/>
          <w:rFonts w:ascii="Times New Roman" w:hAnsi="Times New Roman" w:cs="Times New Roman"/>
          <w:color w:val="222222"/>
          <w:sz w:val="28"/>
          <w:szCs w:val="28"/>
          <w:shd w:val="clear" w:color="auto" w:fill="FFFFFF"/>
        </w:rPr>
        <w:t xml:space="preserve"> </w:t>
      </w:r>
      <w:r w:rsidRPr="00174AE1">
        <w:rPr>
          <w:rStyle w:val="a6"/>
          <w:rFonts w:ascii="Times New Roman" w:hAnsi="Times New Roman" w:cs="Times New Roman"/>
          <w:color w:val="222222"/>
          <w:sz w:val="28"/>
          <w:szCs w:val="28"/>
          <w:shd w:val="clear" w:color="auto" w:fill="FFFFFF"/>
        </w:rPr>
        <w:t>та</w:t>
      </w:r>
      <w:r>
        <w:rPr>
          <w:rStyle w:val="a6"/>
          <w:rFonts w:ascii="Times New Roman" w:hAnsi="Times New Roman" w:cs="Times New Roman"/>
          <w:color w:val="222222"/>
          <w:sz w:val="28"/>
          <w:szCs w:val="28"/>
          <w:shd w:val="clear" w:color="auto" w:fill="FFFFFF"/>
        </w:rPr>
        <w:t xml:space="preserve"> </w:t>
      </w:r>
      <w:r w:rsidRPr="00174AE1">
        <w:rPr>
          <w:rStyle w:val="a6"/>
          <w:rFonts w:ascii="Times New Roman" w:hAnsi="Times New Roman" w:cs="Times New Roman"/>
          <w:color w:val="222222"/>
          <w:sz w:val="28"/>
          <w:szCs w:val="28"/>
          <w:shd w:val="clear" w:color="auto" w:fill="FFFFFF"/>
        </w:rPr>
        <w:t>Сил оборони і безпеки, що виконують завдання в межах територіальної громади, для організації підготовки місцевого населення.</w:t>
      </w:r>
    </w:p>
    <w:p w:rsidR="00E97E52" w:rsidRDefault="00E97E52"/>
    <w:p w:rsidR="00757E73" w:rsidRDefault="00757E73"/>
    <w:p w:rsidR="00757E73" w:rsidRPr="00CC2BA3" w:rsidRDefault="00757E73" w:rsidP="00757E73">
      <w:pPr>
        <w:spacing w:after="0"/>
        <w:rPr>
          <w:rFonts w:ascii="Times New Roman" w:hAnsi="Times New Roman" w:cs="Times New Roman"/>
          <w:b/>
          <w:sz w:val="28"/>
          <w:szCs w:val="28"/>
        </w:rPr>
      </w:pPr>
      <w:bookmarkStart w:id="1" w:name="_Hlk103935166"/>
      <w:r w:rsidRPr="00CC2BA3">
        <w:rPr>
          <w:rFonts w:ascii="Times New Roman" w:hAnsi="Times New Roman" w:cs="Times New Roman"/>
          <w:b/>
          <w:sz w:val="28"/>
          <w:szCs w:val="28"/>
        </w:rPr>
        <w:t xml:space="preserve">Підготовлено Відділом інформаційного забезпечення органів влади Національної бібліотеки України імені Ярослава Мудрого </w:t>
      </w:r>
    </w:p>
    <w:p w:rsidR="00757E73" w:rsidRPr="00CC2BA3" w:rsidRDefault="00757E73" w:rsidP="00757E73">
      <w:pPr>
        <w:spacing w:after="0"/>
        <w:rPr>
          <w:rFonts w:ascii="Times New Roman" w:hAnsi="Times New Roman" w:cs="Times New Roman"/>
          <w:b/>
          <w:sz w:val="28"/>
          <w:szCs w:val="28"/>
        </w:rPr>
      </w:pPr>
      <w:r>
        <w:rPr>
          <w:rFonts w:ascii="Times New Roman" w:hAnsi="Times New Roman" w:cs="Times New Roman"/>
          <w:b/>
          <w:sz w:val="28"/>
          <w:szCs w:val="28"/>
          <w:lang w:val="ru-RU"/>
        </w:rPr>
        <w:t xml:space="preserve">29 </w:t>
      </w:r>
      <w:proofErr w:type="spellStart"/>
      <w:r>
        <w:rPr>
          <w:rFonts w:ascii="Times New Roman" w:hAnsi="Times New Roman" w:cs="Times New Roman"/>
          <w:b/>
          <w:sz w:val="28"/>
          <w:szCs w:val="28"/>
          <w:lang w:val="ru-RU"/>
        </w:rPr>
        <w:t>травня</w:t>
      </w:r>
      <w:proofErr w:type="spellEnd"/>
      <w:r w:rsidRPr="00CC2BA3">
        <w:rPr>
          <w:rFonts w:ascii="Times New Roman" w:hAnsi="Times New Roman" w:cs="Times New Roman"/>
          <w:b/>
          <w:sz w:val="28"/>
          <w:szCs w:val="28"/>
        </w:rPr>
        <w:t xml:space="preserve"> 202</w:t>
      </w:r>
      <w:r>
        <w:rPr>
          <w:rFonts w:ascii="Times New Roman" w:hAnsi="Times New Roman" w:cs="Times New Roman"/>
          <w:b/>
          <w:sz w:val="28"/>
          <w:szCs w:val="28"/>
        </w:rPr>
        <w:t>4</w:t>
      </w:r>
      <w:r w:rsidRPr="00CC2BA3">
        <w:rPr>
          <w:rFonts w:ascii="Times New Roman" w:hAnsi="Times New Roman" w:cs="Times New Roman"/>
          <w:b/>
          <w:sz w:val="28"/>
          <w:szCs w:val="28"/>
        </w:rPr>
        <w:t xml:space="preserve"> р.                 </w:t>
      </w:r>
    </w:p>
    <w:p w:rsidR="00757E73" w:rsidRPr="00D908E0" w:rsidRDefault="00757E73" w:rsidP="00757E73">
      <w:pPr>
        <w:spacing w:after="0"/>
        <w:rPr>
          <w:lang w:val="ru-RU"/>
        </w:rPr>
      </w:pPr>
      <w:r w:rsidRPr="00CC2BA3">
        <w:rPr>
          <w:rFonts w:ascii="Times New Roman" w:hAnsi="Times New Roman" w:cs="Times New Roman"/>
          <w:b/>
          <w:sz w:val="28"/>
          <w:szCs w:val="28"/>
        </w:rPr>
        <w:t xml:space="preserve">Відповідальний за випуск: </w:t>
      </w:r>
      <w:bookmarkEnd w:id="1"/>
      <w:r>
        <w:rPr>
          <w:rFonts w:ascii="Times New Roman" w:hAnsi="Times New Roman" w:cs="Times New Roman"/>
          <w:b/>
          <w:sz w:val="28"/>
          <w:szCs w:val="28"/>
        </w:rPr>
        <w:t xml:space="preserve">Н. Я. </w:t>
      </w:r>
      <w:proofErr w:type="spellStart"/>
      <w:r>
        <w:rPr>
          <w:rFonts w:ascii="Times New Roman" w:hAnsi="Times New Roman" w:cs="Times New Roman"/>
          <w:b/>
          <w:sz w:val="28"/>
          <w:szCs w:val="28"/>
        </w:rPr>
        <w:t>Зайченко</w:t>
      </w:r>
      <w:proofErr w:type="spellEnd"/>
    </w:p>
    <w:p w:rsidR="00757E73" w:rsidRDefault="00757E73"/>
    <w:sectPr w:rsidR="00757E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72683"/>
    <w:multiLevelType w:val="hybridMultilevel"/>
    <w:tmpl w:val="36E2E67E"/>
    <w:lvl w:ilvl="0" w:tplc="F7B81A50">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73"/>
    <w:rsid w:val="000D5151"/>
    <w:rsid w:val="00757E73"/>
    <w:rsid w:val="00E97E52"/>
    <w:rsid w:val="00FC24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C34D"/>
  <w15:chartTrackingRefBased/>
  <w15:docId w15:val="{1BBCA866-9208-491E-9B67-FFE06B7B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E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ormal,Звичайний 2"/>
    <w:basedOn w:val="a"/>
    <w:uiPriority w:val="1"/>
    <w:qFormat/>
    <w:rsid w:val="00757E73"/>
    <w:pPr>
      <w:spacing w:after="120" w:line="360" w:lineRule="auto"/>
      <w:ind w:firstLine="567"/>
      <w:jc w:val="both"/>
    </w:pPr>
    <w:rPr>
      <w:rFonts w:ascii="Times New Roman" w:eastAsiaTheme="minorEastAsia" w:hAnsi="Times New Roman"/>
      <w:sz w:val="28"/>
      <w:lang w:val="ru-RU"/>
    </w:rPr>
  </w:style>
  <w:style w:type="character" w:styleId="a4">
    <w:name w:val="Hyperlink"/>
    <w:basedOn w:val="a0"/>
    <w:uiPriority w:val="99"/>
    <w:unhideWhenUsed/>
    <w:rsid w:val="00E97E52"/>
    <w:rPr>
      <w:color w:val="0563C1" w:themeColor="hyperlink"/>
      <w:u w:val="single"/>
    </w:rPr>
  </w:style>
  <w:style w:type="paragraph" w:styleId="a5">
    <w:name w:val="List Paragraph"/>
    <w:basedOn w:val="a"/>
    <w:uiPriority w:val="34"/>
    <w:qFormat/>
    <w:rsid w:val="00E97E52"/>
    <w:pPr>
      <w:ind w:left="720"/>
      <w:contextualSpacing/>
    </w:pPr>
  </w:style>
  <w:style w:type="character" w:styleId="a6">
    <w:name w:val="Emphasis"/>
    <w:basedOn w:val="a0"/>
    <w:uiPriority w:val="20"/>
    <w:qFormat/>
    <w:rsid w:val="00E97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nform.ua/rubric-culture/3868481-vesilnij-obrad-i-colovicij-tanec-mkip-rozsirilo-perelik-nematerialnoi-kulturnoi-spadsini.html" TargetMode="External"/><Relationship Id="rId13" Type="http://schemas.openxmlformats.org/officeDocument/2006/relationships/hyperlink" Target="https://ktpu.kpi.ua/wp-content/uploads/2024/03/Suchasni-problemy-upravlinnya-2023.pdf" TargetMode="External"/><Relationship Id="rId3" Type="http://schemas.openxmlformats.org/officeDocument/2006/relationships/settings" Target="settings.xml"/><Relationship Id="rId7" Type="http://schemas.openxmlformats.org/officeDocument/2006/relationships/hyperlink" Target="https://zn.ua/ukr/anticorruption/jak-pereviriti-uspishnist-privatizatsiji-komunalnoho-majna-u-hromadakh.html" TargetMode="External"/><Relationship Id="rId12" Type="http://schemas.openxmlformats.org/officeDocument/2006/relationships/hyperlink" Target="https://www.lvivpost.net/dydzhytal/lvivska-gromada-odna-z-lideriv-czyfrovoyi-transformacziyi-ukrayin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n.ua/ukr/war/zsu-z-mistsevikh-bjudzhetiv-dopomoha-frontu-chi-netsilove-vikoristannja-koshtiv.html" TargetMode="External"/><Relationship Id="rId11" Type="http://schemas.openxmlformats.org/officeDocument/2006/relationships/hyperlink" Target="https://zn.ua/ukr/war/rosijani-obstriljali-sumshchinu-iz-rszv-je-zahibla.html" TargetMode="External"/><Relationship Id="rId5" Type="http://schemas.openxmlformats.org/officeDocument/2006/relationships/hyperlink" Target="http://kyivchasprava.kneu.in.ua/index.php/kyivchasprava/article/view/422" TargetMode="External"/><Relationship Id="rId15" Type="http://schemas.openxmlformats.org/officeDocument/2006/relationships/fontTable" Target="fontTable.xml"/><Relationship Id="rId10" Type="http://schemas.openxmlformats.org/officeDocument/2006/relationships/hyperlink" Target="https://zn.ua/ukr/UKRAINE/zaporizhzhja-sumi-ta-kijiv-jak-vijskovi-administratsiji-konfliktujut-iz-mistsevim-samovrjaduvannjam-ta-shcho-z-tsim-robiti.html" TargetMode="External"/><Relationship Id="rId4" Type="http://schemas.openxmlformats.org/officeDocument/2006/relationships/webSettings" Target="webSettings.xml"/><Relationship Id="rId9" Type="http://schemas.openxmlformats.org/officeDocument/2006/relationships/hyperlink" Target="https://zn.ua/ukr/UKRAINE/z-vovchanska-ta-hromadi-evakujujut-naselennja.html" TargetMode="External"/><Relationship Id="rId14" Type="http://schemas.openxmlformats.org/officeDocument/2006/relationships/hyperlink" Target="https://www.lvivpost.net/city/lviv-peredav-vijskovym-obladnannya-na-22-miljony-gryven/"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9935</Words>
  <Characters>5664</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Віра</dc:creator>
  <cp:keywords/>
  <dc:description/>
  <cp:lastModifiedBy>Віра</cp:lastModifiedBy>
  <cp:revision>1</cp:revision>
  <cp:lastPrinted>2024-05-31T07:29:00Z</cp:lastPrinted>
  <dcterms:created xsi:type="dcterms:W3CDTF">2024-05-31T07:17:00Z</dcterms:created>
  <dcterms:modified xsi:type="dcterms:W3CDTF">2024-05-31T07:30:00Z</dcterms:modified>
</cp:coreProperties>
</file>