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32" w:rsidRDefault="00EF3F32" w:rsidP="00EF3F32">
      <w:pPr>
        <w:ind w:right="-324"/>
        <w:jc w:val="right"/>
        <w:rPr>
          <w:color w:val="274E13"/>
          <w:sz w:val="16"/>
          <w:szCs w:val="16"/>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margin">
              <wp:posOffset>-1022985</wp:posOffset>
            </wp:positionH>
            <wp:positionV relativeFrom="page">
              <wp:posOffset>81280</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451125">
        <w:rPr>
          <w:rFonts w:cs="Times New Roman"/>
          <w:b/>
          <w:sz w:val="32"/>
          <w:szCs w:val="32"/>
          <w:lang w:val="uk-UA"/>
        </w:rPr>
        <w:t xml:space="preserve">                           </w:t>
      </w:r>
    </w:p>
    <w:p w:rsidR="00EF3F32" w:rsidRPr="00EF3F32" w:rsidRDefault="00EF3F32" w:rsidP="00451125">
      <w:pPr>
        <w:pStyle w:val="2"/>
        <w:rPr>
          <w:rFonts w:ascii="Times New Roman" w:hAnsi="Times New Roman" w:cs="Times New Roman"/>
          <w:b/>
          <w:color w:val="auto"/>
          <w:sz w:val="32"/>
          <w:szCs w:val="32"/>
        </w:rPr>
      </w:pPr>
    </w:p>
    <w:p w:rsidR="00EF3F32" w:rsidRDefault="00EF3F32" w:rsidP="00451125">
      <w:pPr>
        <w:pStyle w:val="2"/>
        <w:rPr>
          <w:rFonts w:ascii="Times New Roman" w:hAnsi="Times New Roman" w:cs="Times New Roman"/>
          <w:b/>
          <w:color w:val="auto"/>
          <w:sz w:val="32"/>
          <w:szCs w:val="32"/>
          <w:lang w:val="uk-UA"/>
        </w:rPr>
      </w:pPr>
    </w:p>
    <w:p w:rsidR="00EF3F32" w:rsidRPr="00E53176" w:rsidRDefault="00EF3F32" w:rsidP="00451125">
      <w:pPr>
        <w:pStyle w:val="2"/>
        <w:rPr>
          <w:rFonts w:ascii="Times New Roman" w:hAnsi="Times New Roman" w:cs="Times New Roman"/>
          <w:b/>
          <w:color w:val="auto"/>
          <w:sz w:val="32"/>
          <w:szCs w:val="32"/>
        </w:rPr>
      </w:pPr>
      <w:r>
        <w:rPr>
          <w:rFonts w:ascii="Times New Roman" w:hAnsi="Times New Roman" w:cs="Times New Roman"/>
          <w:b/>
          <w:color w:val="auto"/>
          <w:sz w:val="32"/>
          <w:szCs w:val="32"/>
          <w:lang w:val="uk-UA"/>
        </w:rPr>
        <w:t xml:space="preserve">                           </w:t>
      </w:r>
    </w:p>
    <w:p w:rsidR="00842704" w:rsidRPr="00E53176" w:rsidRDefault="00842704" w:rsidP="00842704"/>
    <w:p w:rsidR="00451125" w:rsidRPr="00CA6513" w:rsidRDefault="00EF3F32" w:rsidP="00451125">
      <w:pPr>
        <w:pStyle w:val="2"/>
        <w:rPr>
          <w:rFonts w:ascii="Times New Roman" w:hAnsi="Times New Roman" w:cs="Times New Roman"/>
          <w:b/>
          <w:color w:val="auto"/>
          <w:sz w:val="32"/>
          <w:szCs w:val="32"/>
          <w:lang w:val="uk-UA"/>
        </w:rPr>
      </w:pPr>
      <w:r>
        <w:rPr>
          <w:rFonts w:ascii="Times New Roman" w:hAnsi="Times New Roman" w:cs="Times New Roman"/>
          <w:b/>
          <w:color w:val="auto"/>
          <w:sz w:val="32"/>
          <w:szCs w:val="32"/>
          <w:lang w:val="uk-UA"/>
        </w:rPr>
        <w:t xml:space="preserve">                           </w:t>
      </w:r>
      <w:r w:rsidR="00451125" w:rsidRPr="00CA6513">
        <w:rPr>
          <w:rFonts w:ascii="Times New Roman" w:hAnsi="Times New Roman" w:cs="Times New Roman"/>
          <w:b/>
          <w:color w:val="auto"/>
          <w:sz w:val="32"/>
          <w:szCs w:val="32"/>
        </w:rPr>
        <w:t>Релігійне життя в Україні</w:t>
      </w:r>
      <w:r w:rsidR="00451125" w:rsidRPr="00CA6513">
        <w:rPr>
          <w:rFonts w:ascii="Times New Roman" w:hAnsi="Times New Roman" w:cs="Times New Roman"/>
          <w:b/>
          <w:color w:val="auto"/>
          <w:sz w:val="32"/>
          <w:szCs w:val="32"/>
          <w:lang w:val="uk-UA"/>
        </w:rPr>
        <w:t>:</w:t>
      </w:r>
    </w:p>
    <w:p w:rsidR="00451125" w:rsidRPr="007801F2" w:rsidRDefault="00451125" w:rsidP="00451125">
      <w:pPr>
        <w:spacing w:after="0"/>
        <w:rPr>
          <w:rFonts w:eastAsia="Times New Roman" w:cs="Times New Roman"/>
          <w:b/>
          <w:sz w:val="32"/>
          <w:szCs w:val="32"/>
          <w:lang w:eastAsia="ru-RU"/>
        </w:rPr>
      </w:pPr>
    </w:p>
    <w:p w:rsidR="00451125" w:rsidRPr="007801F2" w:rsidRDefault="00451125" w:rsidP="00451125">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а</w:t>
      </w:r>
      <w:r w:rsidRPr="007801F2">
        <w:rPr>
          <w:rFonts w:cs="Times New Roman"/>
          <w:b/>
          <w:i/>
          <w:sz w:val="32"/>
          <w:szCs w:val="32"/>
        </w:rPr>
        <w:t>нотований бібліографічний спис</w:t>
      </w:r>
      <w:r w:rsidRPr="007801F2">
        <w:rPr>
          <w:rFonts w:cs="Times New Roman"/>
          <w:b/>
          <w:i/>
          <w:sz w:val="32"/>
          <w:szCs w:val="32"/>
          <w:lang w:val="uk-UA"/>
        </w:rPr>
        <w:t>ок</w:t>
      </w:r>
    </w:p>
    <w:p w:rsidR="007E0124" w:rsidRDefault="00842704" w:rsidP="0082367C">
      <w:pPr>
        <w:rPr>
          <w:lang w:val="uk-UA"/>
        </w:rPr>
      </w:pPr>
      <w:r w:rsidRPr="00577296">
        <w:rPr>
          <w:rFonts w:ascii="Arial" w:hAnsi="Arial" w:cs="Arial"/>
          <w:noProof/>
          <w:sz w:val="20"/>
          <w:szCs w:val="20"/>
          <w:lang w:eastAsia="ru-RU"/>
        </w:rPr>
        <w:drawing>
          <wp:anchor distT="114300" distB="114300" distL="114300" distR="114300" simplePos="0" relativeHeight="251661312" behindDoc="1" locked="0" layoutInCell="1" allowOverlap="1" wp14:anchorId="109D1849" wp14:editId="75B96AD4">
            <wp:simplePos x="0" y="0"/>
            <wp:positionH relativeFrom="margin">
              <wp:posOffset>-1099186</wp:posOffset>
            </wp:positionH>
            <wp:positionV relativeFrom="margin">
              <wp:posOffset>2385060</wp:posOffset>
            </wp:positionV>
            <wp:extent cx="695325" cy="646430"/>
            <wp:effectExtent l="0" t="0" r="9525"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646430"/>
                    </a:xfrm>
                    <a:prstGeom prst="rect">
                      <a:avLst/>
                    </a:prstGeom>
                    <a:noFill/>
                  </pic:spPr>
                </pic:pic>
              </a:graphicData>
            </a:graphic>
            <wp14:sizeRelH relativeFrom="page">
              <wp14:pctWidth>0</wp14:pctWidth>
            </wp14:sizeRelH>
            <wp14:sizeRelV relativeFrom="page">
              <wp14:pctHeight>0</wp14:pctHeight>
            </wp14:sizeRelV>
          </wp:anchor>
        </w:drawing>
      </w:r>
    </w:p>
    <w:p w:rsidR="0034549B" w:rsidRPr="00577296" w:rsidRDefault="004228D0" w:rsidP="0034549B">
      <w:pPr>
        <w:ind w:right="-324"/>
        <w:rPr>
          <w:rFonts w:ascii="Arial" w:hAnsi="Arial" w:cs="Arial"/>
          <w:color w:val="274E13"/>
          <w:sz w:val="20"/>
          <w:szCs w:val="20"/>
        </w:rPr>
      </w:pPr>
      <w:r w:rsidRPr="00577296">
        <w:rPr>
          <w:rFonts w:ascii="Arial" w:hAnsi="Arial" w:cs="Arial"/>
          <w:color w:val="274E13"/>
          <w:sz w:val="20"/>
          <w:szCs w:val="20"/>
        </w:rPr>
        <w:t>Вип.</w:t>
      </w:r>
      <w:r w:rsidRPr="00577296">
        <w:rPr>
          <w:rFonts w:ascii="Arial" w:hAnsi="Arial" w:cs="Arial"/>
          <w:color w:val="274E13"/>
          <w:sz w:val="20"/>
          <w:szCs w:val="20"/>
          <w:lang w:val="uk-UA"/>
        </w:rPr>
        <w:t xml:space="preserve"> 2</w:t>
      </w:r>
      <w:r w:rsidR="000D3E7F" w:rsidRPr="00577296">
        <w:rPr>
          <w:rFonts w:ascii="Arial" w:hAnsi="Arial" w:cs="Arial"/>
          <w:color w:val="274E13"/>
          <w:sz w:val="20"/>
          <w:szCs w:val="20"/>
          <w:lang w:val="uk-UA"/>
        </w:rPr>
        <w:t xml:space="preserve"> </w:t>
      </w:r>
      <w:r w:rsidRPr="00577296">
        <w:rPr>
          <w:rFonts w:ascii="Arial" w:hAnsi="Arial" w:cs="Arial"/>
          <w:color w:val="274E13"/>
          <w:sz w:val="20"/>
          <w:szCs w:val="20"/>
        </w:rPr>
        <w:t>/</w:t>
      </w:r>
      <w:r w:rsidR="000D3E7F" w:rsidRPr="00577296">
        <w:rPr>
          <w:rFonts w:ascii="Arial" w:hAnsi="Arial" w:cs="Arial"/>
          <w:color w:val="274E13"/>
          <w:sz w:val="20"/>
          <w:szCs w:val="20"/>
          <w:lang w:val="uk-UA"/>
        </w:rPr>
        <w:t xml:space="preserve"> </w:t>
      </w:r>
      <w:r w:rsidR="0034549B" w:rsidRPr="00577296">
        <w:rPr>
          <w:rFonts w:ascii="Arial" w:hAnsi="Arial" w:cs="Arial"/>
          <w:color w:val="274E13"/>
          <w:sz w:val="20"/>
          <w:szCs w:val="20"/>
        </w:rPr>
        <w:t>2026</w:t>
      </w:r>
    </w:p>
    <w:p w:rsidR="0034549B" w:rsidRPr="00577296" w:rsidRDefault="007A2EA8" w:rsidP="0034549B">
      <w:pPr>
        <w:rPr>
          <w:rFonts w:ascii="Arial" w:hAnsi="Arial" w:cs="Arial"/>
          <w:color w:val="274E13"/>
          <w:sz w:val="20"/>
          <w:szCs w:val="20"/>
          <w:lang w:val="uk-UA"/>
        </w:rPr>
      </w:pPr>
      <w:r>
        <w:rPr>
          <w:rFonts w:ascii="Arial" w:hAnsi="Arial" w:cs="Arial"/>
          <w:color w:val="274E13"/>
          <w:sz w:val="20"/>
          <w:szCs w:val="20"/>
          <w:lang w:val="uk-UA"/>
        </w:rPr>
        <w:t>л</w:t>
      </w:r>
      <w:r w:rsidR="0034549B" w:rsidRPr="00577296">
        <w:rPr>
          <w:rFonts w:ascii="Arial" w:hAnsi="Arial" w:cs="Arial"/>
          <w:color w:val="274E13"/>
          <w:sz w:val="20"/>
          <w:szCs w:val="20"/>
          <w:lang w:val="uk-UA"/>
        </w:rPr>
        <w:t>ютий</w:t>
      </w:r>
      <w:r w:rsidRPr="00E53176">
        <w:rPr>
          <w:rFonts w:ascii="Arial" w:hAnsi="Arial" w:cs="Arial"/>
          <w:color w:val="274E13"/>
          <w:sz w:val="20"/>
          <w:szCs w:val="20"/>
        </w:rPr>
        <w:t xml:space="preserve"> </w:t>
      </w:r>
      <w:r w:rsidR="004228D0" w:rsidRPr="00577296">
        <w:rPr>
          <w:rFonts w:ascii="Arial" w:hAnsi="Arial" w:cs="Arial"/>
          <w:color w:val="274E13"/>
          <w:sz w:val="20"/>
          <w:szCs w:val="20"/>
          <w:lang w:val="uk-UA"/>
        </w:rPr>
        <w:t>-</w:t>
      </w:r>
      <w:r w:rsidRPr="00E53176">
        <w:rPr>
          <w:rFonts w:ascii="Arial" w:hAnsi="Arial" w:cs="Arial"/>
          <w:color w:val="274E13"/>
          <w:sz w:val="20"/>
          <w:szCs w:val="20"/>
        </w:rPr>
        <w:t xml:space="preserve"> </w:t>
      </w:r>
      <w:r w:rsidR="004228D0" w:rsidRPr="00577296">
        <w:rPr>
          <w:rFonts w:ascii="Arial" w:hAnsi="Arial" w:cs="Arial"/>
          <w:color w:val="274E13"/>
          <w:sz w:val="20"/>
          <w:szCs w:val="20"/>
          <w:lang w:val="uk-UA"/>
        </w:rPr>
        <w:t>березень</w:t>
      </w:r>
    </w:p>
    <w:p w:rsidR="0034549B" w:rsidRDefault="0034549B" w:rsidP="0034549B">
      <w:pPr>
        <w:rPr>
          <w:rStyle w:val="a3"/>
          <w:rFonts w:ascii="Arial" w:hAnsi="Arial" w:cs="Arial"/>
          <w:color w:val="274E13"/>
          <w:sz w:val="20"/>
          <w:szCs w:val="20"/>
        </w:rPr>
      </w:pPr>
      <w:r w:rsidRPr="00577296">
        <w:rPr>
          <w:rFonts w:ascii="Arial" w:hAnsi="Arial" w:cs="Arial"/>
          <w:b/>
          <w:bCs/>
          <w:color w:val="274E13"/>
          <w:sz w:val="20"/>
          <w:szCs w:val="20"/>
        </w:rPr>
        <w:t xml:space="preserve">URL: </w:t>
      </w:r>
      <w:hyperlink r:id="rId10" w:history="1">
        <w:r w:rsidRPr="00577296">
          <w:rPr>
            <w:rStyle w:val="a3"/>
            <w:rFonts w:ascii="Arial" w:hAnsi="Arial" w:cs="Arial"/>
            <w:color w:val="274E13"/>
            <w:sz w:val="20"/>
            <w:szCs w:val="20"/>
          </w:rPr>
          <w:t>http://nplu.org/article.php?id=423&amp;subject=3</w:t>
        </w:r>
      </w:hyperlink>
    </w:p>
    <w:p w:rsidR="002368E9" w:rsidRDefault="002368E9" w:rsidP="0034549B">
      <w:pPr>
        <w:rPr>
          <w:rStyle w:val="a3"/>
          <w:rFonts w:ascii="Arial" w:hAnsi="Arial" w:cs="Arial"/>
          <w:color w:val="274E13"/>
          <w:sz w:val="20"/>
          <w:szCs w:val="20"/>
        </w:rPr>
      </w:pPr>
    </w:p>
    <w:p w:rsidR="002368E9" w:rsidRDefault="002368E9" w:rsidP="0034549B">
      <w:pPr>
        <w:rPr>
          <w:rStyle w:val="a3"/>
          <w:rFonts w:ascii="Arial" w:hAnsi="Arial" w:cs="Arial"/>
          <w:color w:val="274E13"/>
          <w:sz w:val="20"/>
          <w:szCs w:val="20"/>
        </w:rPr>
      </w:pPr>
    </w:p>
    <w:p w:rsidR="00C23081" w:rsidRPr="00C23081" w:rsidRDefault="007B701C" w:rsidP="00C23081">
      <w:pPr>
        <w:pStyle w:val="a7"/>
        <w:numPr>
          <w:ilvl w:val="0"/>
          <w:numId w:val="21"/>
        </w:numPr>
        <w:spacing w:after="120" w:line="360" w:lineRule="auto"/>
        <w:ind w:left="0" w:firstLine="567"/>
        <w:jc w:val="both"/>
        <w:rPr>
          <w:rStyle w:val="a3"/>
          <w:rFonts w:ascii="Arial" w:hAnsi="Arial" w:cs="Arial"/>
          <w:color w:val="274E13"/>
          <w:sz w:val="20"/>
          <w:szCs w:val="20"/>
          <w:lang w:val="uk-UA"/>
        </w:rPr>
      </w:pPr>
      <w:r w:rsidRPr="007B701C">
        <w:rPr>
          <w:b/>
          <w:lang w:val="uk-UA"/>
        </w:rPr>
        <w:t xml:space="preserve">Більшість українців вважають, що Церква повинна бути національно орієнтованою </w:t>
      </w:r>
      <w:r w:rsidRPr="007B701C">
        <w:rPr>
          <w:rFonts w:cs="Times New Roman"/>
          <w:szCs w:val="28"/>
          <w:lang w:val="uk-UA"/>
        </w:rPr>
        <w:t xml:space="preserve">[Електронний ресурс] // </w:t>
      </w:r>
      <w:r w:rsidRPr="007B701C">
        <w:rPr>
          <w:rFonts w:cs="Times New Roman"/>
          <w:szCs w:val="28"/>
        </w:rPr>
        <w:t>RISU</w:t>
      </w:r>
      <w:r w:rsidRPr="007B701C">
        <w:rPr>
          <w:rFonts w:cs="Times New Roman"/>
          <w:szCs w:val="28"/>
          <w:lang w:val="uk-UA"/>
        </w:rPr>
        <w:t>.</w:t>
      </w:r>
      <w:r w:rsidRPr="007B701C">
        <w:rPr>
          <w:rFonts w:cs="Times New Roman"/>
          <w:szCs w:val="28"/>
        </w:rPr>
        <w:t>ua</w:t>
      </w:r>
      <w:r w:rsidRPr="007B701C">
        <w:rPr>
          <w:rFonts w:cs="Times New Roman"/>
          <w:szCs w:val="28"/>
          <w:lang w:val="uk-UA"/>
        </w:rPr>
        <w:t xml:space="preserve"> : [вебсайт]. – 2026. – 5 берез. – Електрон. дані. </w:t>
      </w:r>
      <w:r w:rsidRPr="007B701C">
        <w:rPr>
          <w:i/>
          <w:lang w:val="uk-UA"/>
        </w:rPr>
        <w:t>Розглянуто результати соціологічного опитування щодо ролі Церкви в українському суспільстві та її національної орієнтації. За даними дослідження Центру Разумкова, значна частина українців вважає, що Церква має бути національно орієнтованою та підтримувати суспільні й державні інтереси України. Близько 60 % українців вважають допустимим припинення діяльності окремих релігійних організацій, із них 82,6 % висловилися за заборону УПЦ МП. Водночас більшість респондентів оцінює роль Церкви в суспільстві позитивно: 54,1 % опитаних вважають її вплив позитивним, тоді як лише 5,5 % — негативним. Опитування також показує, що для значної частини громадян Церква виступає моральним авторитетом, що свідчить про її важливе значення у формуванні суспільних цінностей та громадянської ідентичності. Таким чином, результати дослідження відображають тенденцію до посилення зв’язку між релігійними інституціями, національною ідентичністю та суспільними процесами в Україні.</w:t>
      </w:r>
      <w:r w:rsidRPr="007B701C">
        <w:rPr>
          <w:lang w:val="uk-UA"/>
        </w:rPr>
        <w:t xml:space="preserve"> Текст: </w:t>
      </w:r>
      <w:hyperlink r:id="rId11" w:history="1">
        <w:r w:rsidRPr="007B701C">
          <w:rPr>
            <w:rStyle w:val="a3"/>
            <w:lang w:val="uk-UA"/>
          </w:rPr>
          <w:t>https://risu.ua/bilshist-ukrayinciv-vvazhayut-shcho-cerkva-povinna-buti-nacionalno-oriyentovanoyu_n162590</w:t>
        </w:r>
      </w:hyperlink>
    </w:p>
    <w:p w:rsidR="00C23081" w:rsidRPr="00C23081" w:rsidRDefault="00C23081" w:rsidP="00C23081">
      <w:pPr>
        <w:pStyle w:val="a7"/>
        <w:numPr>
          <w:ilvl w:val="0"/>
          <w:numId w:val="21"/>
        </w:numPr>
        <w:spacing w:after="120" w:line="360" w:lineRule="auto"/>
        <w:ind w:left="0" w:firstLine="567"/>
        <w:jc w:val="both"/>
        <w:rPr>
          <w:rFonts w:ascii="Arial" w:hAnsi="Arial" w:cs="Arial"/>
          <w:color w:val="274E13"/>
          <w:sz w:val="20"/>
          <w:szCs w:val="20"/>
          <w:u w:val="single"/>
          <w:lang w:val="uk-UA"/>
        </w:rPr>
      </w:pPr>
      <w:r w:rsidRPr="0004517A">
        <w:rPr>
          <w:rFonts w:cs="Times New Roman"/>
          <w:b/>
          <w:szCs w:val="28"/>
          <w:shd w:val="clear" w:color="auto" w:fill="FFFFFF"/>
          <w:lang w:val="uk-UA"/>
        </w:rPr>
        <w:lastRenderedPageBreak/>
        <w:t xml:space="preserve">Громаді на Львівщині передадуть у власність покинутий костел </w:t>
      </w:r>
      <w:r w:rsidRPr="00C23081">
        <w:rPr>
          <w:color w:val="000000"/>
          <w:szCs w:val="28"/>
          <w:lang w:val="uk-UA"/>
        </w:rPr>
        <w:t xml:space="preserve">[Електронний ресурс] // </w:t>
      </w:r>
      <w:r w:rsidRPr="00C23081">
        <w:rPr>
          <w:color w:val="000000"/>
          <w:szCs w:val="28"/>
        </w:rPr>
        <w:t>RISU</w:t>
      </w:r>
      <w:r w:rsidRPr="00C23081">
        <w:rPr>
          <w:color w:val="000000"/>
          <w:szCs w:val="28"/>
          <w:lang w:val="uk-UA"/>
        </w:rPr>
        <w:t>.</w:t>
      </w:r>
      <w:r w:rsidRPr="00C23081">
        <w:rPr>
          <w:color w:val="000000"/>
          <w:szCs w:val="28"/>
        </w:rPr>
        <w:t>ua</w:t>
      </w:r>
      <w:r w:rsidRPr="00C23081">
        <w:rPr>
          <w:color w:val="000000"/>
          <w:szCs w:val="28"/>
          <w:lang w:val="uk-UA"/>
        </w:rPr>
        <w:t xml:space="preserve"> : [вебсайт]. – 2026. – 9 берез. </w:t>
      </w:r>
      <w:r w:rsidR="001151F5">
        <w:rPr>
          <w:color w:val="000000"/>
          <w:szCs w:val="28"/>
          <w:lang w:val="uk-UA"/>
        </w:rPr>
        <w:t>–</w:t>
      </w:r>
      <w:r w:rsidRPr="00C23081">
        <w:rPr>
          <w:color w:val="000000"/>
          <w:szCs w:val="28"/>
          <w:lang w:val="uk-UA"/>
        </w:rPr>
        <w:t xml:space="preserve"> Електрон. дані. </w:t>
      </w:r>
      <w:r w:rsidRPr="00C23081">
        <w:rPr>
          <w:i/>
          <w:color w:val="000000"/>
          <w:szCs w:val="28"/>
          <w:lang w:val="uk-UA"/>
        </w:rPr>
        <w:t>За повідомленням Львівської обла</w:t>
      </w:r>
      <w:r w:rsidR="001151F5">
        <w:rPr>
          <w:i/>
          <w:color w:val="000000"/>
          <w:szCs w:val="28"/>
          <w:lang w:val="uk-UA"/>
        </w:rPr>
        <w:t>с</w:t>
      </w:r>
      <w:r w:rsidRPr="00C23081">
        <w:rPr>
          <w:i/>
          <w:color w:val="000000"/>
          <w:szCs w:val="28"/>
          <w:lang w:val="uk-UA"/>
        </w:rPr>
        <w:t>ної прокуратури, Костел святого Йосифа в селі Ушня Золочівського району передадуть у комунальну власність територіальної громади. Це дозволить зберегти будівлю як частину культурної спадщини регіону. Зазначено, що від 1990-</w:t>
      </w:r>
      <w:r w:rsidR="0004517A">
        <w:rPr>
          <w:i/>
          <w:color w:val="000000"/>
          <w:szCs w:val="28"/>
          <w:lang w:val="uk-UA"/>
        </w:rPr>
        <w:t>и</w:t>
      </w:r>
      <w:r w:rsidRPr="00C23081">
        <w:rPr>
          <w:i/>
          <w:color w:val="000000"/>
          <w:szCs w:val="28"/>
          <w:lang w:val="uk-UA"/>
        </w:rPr>
        <w:t xml:space="preserve">х </w:t>
      </w:r>
      <w:r w:rsidR="0004517A">
        <w:rPr>
          <w:i/>
          <w:color w:val="000000"/>
          <w:szCs w:val="28"/>
          <w:lang w:val="uk-UA"/>
        </w:rPr>
        <w:t>рр.</w:t>
      </w:r>
      <w:r w:rsidRPr="00C23081">
        <w:rPr>
          <w:i/>
          <w:color w:val="000000"/>
          <w:szCs w:val="28"/>
          <w:lang w:val="uk-UA"/>
        </w:rPr>
        <w:t xml:space="preserve"> колишня католицька святиня пустує та поступово руйнується. Муровану споруду звели у 1901 р. в стилі необароко. Костел оздоблений скульптурами святих Петра, Павла та Йосифа на фронтоні та сигнатуркою на даху. Його оціночна вартість – близько 2 млн грн. Перша згадка про Ушню датується 1452 р., коли це королівське село перейшло як застава до львівського міщанина і райці Матвія Снятина. Деякий час воно було частиною села Білий Камінь. У першій половині XVII ст. село перейшло у власність князів Вишневецьких. На межі ХІХ - ХХ ст. 1408 мешканців Ушні визнавали себе римо-католиками, 579 – греко-католиками і 87 – юдеями. </w:t>
      </w:r>
      <w:r w:rsidRPr="00C23081">
        <w:rPr>
          <w:color w:val="000000"/>
          <w:szCs w:val="28"/>
          <w:lang w:val="uk-UA"/>
        </w:rPr>
        <w:t xml:space="preserve">Текст: </w:t>
      </w:r>
      <w:hyperlink r:id="rId12" w:history="1">
        <w:r w:rsidRPr="00C23081">
          <w:rPr>
            <w:rStyle w:val="a3"/>
            <w:szCs w:val="28"/>
            <w:lang w:val="uk-UA"/>
          </w:rPr>
          <w:t>https://risu.ua/gromadi-na-lvivshchini-peredadut-u-vlasnist-pokinutij-kostel_n162635</w:t>
        </w:r>
      </w:hyperlink>
    </w:p>
    <w:p w:rsidR="00C75A27" w:rsidRPr="00C75A27" w:rsidRDefault="00C75A27" w:rsidP="00C75A27">
      <w:pPr>
        <w:pStyle w:val="a7"/>
        <w:numPr>
          <w:ilvl w:val="0"/>
          <w:numId w:val="21"/>
        </w:numPr>
        <w:spacing w:after="120" w:line="360" w:lineRule="auto"/>
        <w:ind w:left="0" w:firstLine="567"/>
        <w:jc w:val="both"/>
        <w:rPr>
          <w:rFonts w:ascii="Arial" w:hAnsi="Arial" w:cs="Arial"/>
          <w:color w:val="274E13"/>
          <w:sz w:val="20"/>
          <w:szCs w:val="20"/>
          <w:u w:val="single"/>
          <w:lang w:val="uk-UA"/>
        </w:rPr>
      </w:pPr>
      <w:r w:rsidRPr="00595506">
        <w:rPr>
          <w:b/>
          <w:lang w:val="uk-UA"/>
        </w:rPr>
        <w:t>Гудзенко О. Релігійне самовдосконалення як основа культурної резилієнтності українського народу</w:t>
      </w:r>
      <w:r w:rsidRPr="00595506">
        <w:rPr>
          <w:lang w:val="uk-UA"/>
        </w:rPr>
        <w:t xml:space="preserve"> </w:t>
      </w:r>
      <w:r>
        <w:rPr>
          <w:lang w:val="uk-UA"/>
        </w:rPr>
        <w:t xml:space="preserve">[Електронний ресурс] </w:t>
      </w:r>
      <w:r w:rsidRPr="00C75A27">
        <w:rPr>
          <w:rFonts w:cs="Times New Roman"/>
          <w:szCs w:val="28"/>
          <w:lang w:val="uk-UA"/>
        </w:rPr>
        <w:t xml:space="preserve">/ Олена Гудзенко </w:t>
      </w:r>
      <w:r w:rsidRPr="00C75A27">
        <w:rPr>
          <w:rFonts w:eastAsia="Times New Roman" w:cs="Times New Roman"/>
          <w:szCs w:val="28"/>
          <w:lang w:val="uk-UA"/>
        </w:rPr>
        <w:t xml:space="preserve">// Схід. – 2025. – Т. 7, № 4: Стратегічні виклики суспільної гуманітарної безпеки: політичний, релігійний, культурний виміри. – С. 49-55. </w:t>
      </w:r>
      <w:r w:rsidRPr="00C75A27">
        <w:rPr>
          <w:rFonts w:eastAsia="Times New Roman" w:cs="Times New Roman"/>
          <w:i/>
          <w:szCs w:val="28"/>
          <w:lang w:val="uk-UA"/>
        </w:rPr>
        <w:t xml:space="preserve">Розглянуто взаємозв’язок індивідуальних духовних практик, таких як молитви, медитації, читання духовних текстів, із колективними релігійними та культурними ініціативами, серед яких онлайн-молитовні групи, спільне святкування релігійних свят, майстер-класи, фестивалі та волонтерські проєкти при церквах. </w:t>
      </w:r>
      <w:r w:rsidR="00595506">
        <w:rPr>
          <w:rFonts w:eastAsia="Times New Roman" w:cs="Times New Roman"/>
          <w:i/>
          <w:szCs w:val="28"/>
          <w:lang w:val="uk-UA"/>
        </w:rPr>
        <w:t>Обгрунтовано</w:t>
      </w:r>
      <w:r w:rsidRPr="00C75A27">
        <w:rPr>
          <w:rFonts w:eastAsia="Times New Roman" w:cs="Times New Roman"/>
          <w:i/>
          <w:szCs w:val="28"/>
          <w:lang w:val="uk-UA"/>
        </w:rPr>
        <w:t xml:space="preserve">, що поєднання цих практик формує психологічну стійкість, підтримує моральну єдність та сприяє розвитку національної ідентичності, забезпечуючи зміцнення соціокультурної цілісності суспільства. Особливу увагу приділено ролі релігійних інститутів і державної культурної політики у підтримці духовних і культурних практик, </w:t>
      </w:r>
      <w:r w:rsidRPr="00C75A27">
        <w:rPr>
          <w:rFonts w:eastAsia="Times New Roman" w:cs="Times New Roman"/>
          <w:i/>
          <w:szCs w:val="28"/>
          <w:lang w:val="uk-UA"/>
        </w:rPr>
        <w:lastRenderedPageBreak/>
        <w:t xml:space="preserve">що забезпечує передачу моральних цінностей та консолідацію громади в умовах воєнної кризи. </w:t>
      </w:r>
      <w:r w:rsidR="001151F5">
        <w:rPr>
          <w:rFonts w:eastAsia="Times New Roman" w:cs="Times New Roman"/>
          <w:i/>
          <w:szCs w:val="28"/>
          <w:lang w:val="uk-UA"/>
        </w:rPr>
        <w:t xml:space="preserve">        </w:t>
      </w:r>
      <w:r w:rsidRPr="00C75A27">
        <w:rPr>
          <w:rFonts w:eastAsia="Times New Roman" w:cs="Times New Roman"/>
          <w:i/>
          <w:szCs w:val="28"/>
          <w:lang w:val="uk-UA"/>
        </w:rPr>
        <w:t xml:space="preserve"> </w:t>
      </w:r>
      <w:r w:rsidRPr="00C75A27">
        <w:rPr>
          <w:rFonts w:eastAsia="Times New Roman" w:cs="Times New Roman"/>
          <w:szCs w:val="28"/>
          <w:lang w:val="uk-UA"/>
        </w:rPr>
        <w:t xml:space="preserve">Текст: </w:t>
      </w:r>
      <w:hyperlink r:id="rId13" w:history="1">
        <w:r w:rsidRPr="00C75A27">
          <w:rPr>
            <w:rStyle w:val="a3"/>
            <w:rFonts w:eastAsia="Times New Roman" w:cs="Times New Roman"/>
            <w:szCs w:val="28"/>
            <w:lang w:val="uk-UA"/>
          </w:rPr>
          <w:t>https://skhid.kubg.edu.ua/article/view/344769/336542</w:t>
        </w:r>
      </w:hyperlink>
    </w:p>
    <w:p w:rsidR="007B701C" w:rsidRPr="007B701C" w:rsidRDefault="007B701C" w:rsidP="007B701C">
      <w:pPr>
        <w:pStyle w:val="a7"/>
        <w:numPr>
          <w:ilvl w:val="0"/>
          <w:numId w:val="21"/>
        </w:numPr>
        <w:spacing w:after="120" w:line="360" w:lineRule="auto"/>
        <w:ind w:left="0" w:firstLine="567"/>
        <w:jc w:val="both"/>
        <w:rPr>
          <w:rStyle w:val="a3"/>
          <w:rFonts w:ascii="Arial" w:hAnsi="Arial" w:cs="Arial"/>
          <w:color w:val="274E13"/>
          <w:sz w:val="20"/>
          <w:szCs w:val="20"/>
          <w:lang w:val="uk-UA"/>
        </w:rPr>
      </w:pPr>
      <w:r w:rsidRPr="00ED5423">
        <w:rPr>
          <w:b/>
          <w:bCs/>
          <w:szCs w:val="28"/>
          <w:shd w:val="clear" w:color="auto" w:fill="FFFFFF"/>
          <w:lang w:val="uk-UA"/>
        </w:rPr>
        <w:t xml:space="preserve">Духовна незалежність: Київська облрада підтримала ініціативу «Євросолідарності» і ухвалила рішення щодо діяльності моспатріархату </w:t>
      </w:r>
      <w:r w:rsidRPr="00ED5423">
        <w:rPr>
          <w:szCs w:val="28"/>
          <w:shd w:val="clear" w:color="auto" w:fill="FFFFFF"/>
          <w:lang w:val="uk-UA"/>
        </w:rPr>
        <w:t xml:space="preserve">[Електронний ресурс] // Високий замок. – 2026. – 27 лют. – Електрон. дані. </w:t>
      </w:r>
      <w:r w:rsidRPr="00ED5423">
        <w:rPr>
          <w:i/>
          <w:iCs/>
          <w:szCs w:val="28"/>
          <w:shd w:val="clear" w:color="auto" w:fill="FFFFFF"/>
          <w:lang w:val="uk-UA"/>
        </w:rPr>
        <w:t>Подано інформацію про ухвалення Київською обласною радою рішення «Про виконання законодавства України щодо захисту конституційного ладу у сфері діяльності релігійних організацій на території Київської області». Про це у соцмережах повідомив автор ініціативи, депутат облради з фракції «Європейська Солідарність», адвокат Роман Титикало. Він зазначив, що за його участі «було ініційовано відповідний проєкт рішення, мета якого</w:t>
      </w:r>
      <w:r w:rsidRPr="00ED5423">
        <w:rPr>
          <w:i/>
          <w:iCs/>
          <w:szCs w:val="28"/>
          <w:shd w:val="clear" w:color="auto" w:fill="FFFFFF"/>
        </w:rPr>
        <w:t> </w:t>
      </w:r>
      <w:r w:rsidRPr="00ED5423">
        <w:rPr>
          <w:i/>
          <w:iCs/>
          <w:szCs w:val="28"/>
          <w:shd w:val="clear" w:color="auto" w:fill="FFFFFF"/>
          <w:lang w:val="uk-UA"/>
        </w:rPr>
        <w:t>— забезпечити повне і неухильне виконання законодавства та завершити процес приведення діяльності релігійних громад у відповідність до вимог закону».</w:t>
      </w:r>
      <w:r w:rsidRPr="00ED5423">
        <w:rPr>
          <w:szCs w:val="28"/>
          <w:shd w:val="clear" w:color="auto" w:fill="FFFFFF"/>
          <w:lang w:val="uk-UA"/>
        </w:rPr>
        <w:t xml:space="preserve"> Текст:</w:t>
      </w:r>
      <w:r w:rsidRPr="00ED5423">
        <w:rPr>
          <w:color w:val="264944"/>
          <w:szCs w:val="28"/>
          <w:shd w:val="clear" w:color="auto" w:fill="FFFFFF"/>
          <w:lang w:val="uk-UA"/>
        </w:rPr>
        <w:t xml:space="preserve"> </w:t>
      </w:r>
      <w:hyperlink r:id="rId14" w:tgtFrame="_blank" w:history="1">
        <w:r w:rsidRPr="00ED5423">
          <w:rPr>
            <w:rStyle w:val="a3"/>
            <w:szCs w:val="28"/>
            <w:shd w:val="clear" w:color="auto" w:fill="FFFFFF"/>
            <w:lang w:val="uk-UA"/>
          </w:rPr>
          <w:t>https://wz.lviv.ua/news/548128-kyivska-oblrada-pidtrymala-initsiatyvu-yevrosolidarnosti-i-ukhvalyla-rishennia-shchodo-diialnosti-mospatriarkhatu</w:t>
        </w:r>
      </w:hyperlink>
    </w:p>
    <w:p w:rsidR="004063BD" w:rsidRPr="004063BD" w:rsidRDefault="003F1D09" w:rsidP="004063BD">
      <w:pPr>
        <w:pStyle w:val="a7"/>
        <w:numPr>
          <w:ilvl w:val="0"/>
          <w:numId w:val="21"/>
        </w:numPr>
        <w:spacing w:after="120" w:line="360" w:lineRule="auto"/>
        <w:ind w:left="0" w:firstLine="567"/>
        <w:jc w:val="both"/>
        <w:rPr>
          <w:rStyle w:val="a3"/>
          <w:rFonts w:cs="Times New Roman"/>
          <w:color w:val="auto"/>
          <w:szCs w:val="28"/>
          <w:u w:val="none"/>
          <w:lang w:val="uk-UA"/>
        </w:rPr>
      </w:pPr>
      <w:r w:rsidRPr="00ED5423">
        <w:rPr>
          <w:rFonts w:cs="Times New Roman"/>
          <w:b/>
          <w:szCs w:val="28"/>
          <w:lang w:val="uk-UA"/>
        </w:rPr>
        <w:t xml:space="preserve">Києво-Печерська лавра може стати прихистком для військових, - ПЦУ </w:t>
      </w:r>
      <w:r w:rsidRPr="00ED5423">
        <w:rPr>
          <w:rFonts w:cs="Times New Roman"/>
          <w:szCs w:val="28"/>
          <w:lang w:val="uk-UA"/>
        </w:rPr>
        <w:t xml:space="preserve">[Електронний ресурс]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w:t>
      </w:r>
      <w:r w:rsidR="001151F5">
        <w:rPr>
          <w:rFonts w:cs="Times New Roman"/>
          <w:szCs w:val="28"/>
          <w:lang w:val="uk-UA"/>
        </w:rPr>
        <w:br/>
      </w:r>
      <w:r w:rsidRPr="00ED5423">
        <w:rPr>
          <w:rFonts w:cs="Times New Roman"/>
          <w:szCs w:val="28"/>
          <w:lang w:val="uk-UA"/>
        </w:rPr>
        <w:t>18 лют. – Електрон. дані.</w:t>
      </w:r>
      <w:r w:rsidRPr="00713D67">
        <w:t xml:space="preserve"> </w:t>
      </w:r>
      <w:r w:rsidRPr="00ED5423">
        <w:rPr>
          <w:lang w:val="uk-UA"/>
        </w:rPr>
        <w:t xml:space="preserve"> </w:t>
      </w:r>
      <w:r w:rsidRPr="00ED5423">
        <w:rPr>
          <w:rFonts w:cs="Times New Roman"/>
          <w:i/>
          <w:szCs w:val="28"/>
          <w:lang w:val="uk-UA"/>
        </w:rPr>
        <w:t xml:space="preserve">Зазначено, що </w:t>
      </w:r>
      <w:r w:rsidR="001151F5">
        <w:rPr>
          <w:rFonts w:cs="Times New Roman"/>
          <w:i/>
          <w:szCs w:val="28"/>
          <w:lang w:val="uk-UA"/>
        </w:rPr>
        <w:t>С</w:t>
      </w:r>
      <w:r w:rsidRPr="00ED5423">
        <w:rPr>
          <w:rFonts w:cs="Times New Roman"/>
          <w:i/>
          <w:szCs w:val="28"/>
          <w:lang w:val="uk-UA"/>
        </w:rPr>
        <w:t xml:space="preserve">вято-Успенська Києво-Печерська лавра може стати місцем підтримки та прихистку для військовослужбовців після завершення війни. За словами владики Авраамія, багато бійців, які втратили домівки чи сім’ї, знайдуть у монастирі духовну опору, соціальну підтримку і можливість «зцілення» через молитву, благодійність та співтовариство. Наголошено, що лавра має відкриті двері для паломників і потребуючих, а її діяльність має благодійний характер і спрямована на милосердя та допомогу тим, хто цього потребує після війни. </w:t>
      </w:r>
      <w:r w:rsidRPr="00ED5423">
        <w:rPr>
          <w:rFonts w:cs="Times New Roman"/>
          <w:szCs w:val="28"/>
          <w:lang w:val="uk-UA"/>
        </w:rPr>
        <w:t xml:space="preserve">Текст: </w:t>
      </w:r>
      <w:hyperlink r:id="rId15" w:history="1">
        <w:r w:rsidRPr="00ED5423">
          <w:rPr>
            <w:rStyle w:val="a3"/>
            <w:rFonts w:cs="Times New Roman"/>
            <w:szCs w:val="28"/>
            <w:lang w:val="uk-UA"/>
          </w:rPr>
          <w:t>https://risu.ua/kiyevo-pecherska-lavra-mozhe-stati-prihistkom-dlya-vijskovih---pcu_n162264</w:t>
        </w:r>
      </w:hyperlink>
    </w:p>
    <w:p w:rsidR="004063BD" w:rsidRPr="004063BD" w:rsidRDefault="004063BD" w:rsidP="004063BD">
      <w:pPr>
        <w:pStyle w:val="a7"/>
        <w:numPr>
          <w:ilvl w:val="0"/>
          <w:numId w:val="21"/>
        </w:numPr>
        <w:spacing w:after="120" w:line="360" w:lineRule="auto"/>
        <w:ind w:left="0" w:firstLine="567"/>
        <w:jc w:val="both"/>
        <w:rPr>
          <w:rFonts w:cs="Times New Roman"/>
          <w:szCs w:val="28"/>
          <w:lang w:val="uk-UA"/>
        </w:rPr>
      </w:pPr>
      <w:r w:rsidRPr="001151F5">
        <w:rPr>
          <w:b/>
          <w:lang w:val="uk-UA"/>
        </w:rPr>
        <w:lastRenderedPageBreak/>
        <w:t xml:space="preserve">Консолідація українського суспільства в умовах війни і повоєнного відновлення: соціально-антропологічні аспекти </w:t>
      </w:r>
      <w:r w:rsidRPr="004063BD">
        <w:rPr>
          <w:lang w:val="uk-UA"/>
        </w:rPr>
        <w:t>: зб. наук. пр. / М-во освіти і науки України, Ун</w:t>
      </w:r>
      <w:r w:rsidR="003E450F">
        <w:rPr>
          <w:lang w:val="uk-UA"/>
        </w:rPr>
        <w:t>-</w:t>
      </w:r>
      <w:r w:rsidRPr="004063BD">
        <w:rPr>
          <w:lang w:val="uk-UA"/>
        </w:rPr>
        <w:t xml:space="preserve">т Григорія Сковороди в Переяславі ; [редкол.: Н. В. Хамітов, Е. М. Герасимова, С. М. Рик]. — Переяслав (Київ. обл.) : Домбровська Я. М., 2025. — 142 с. </w:t>
      </w:r>
      <w:r w:rsidRPr="004063BD">
        <w:rPr>
          <w:b/>
          <w:i/>
          <w:lang w:val="uk-UA"/>
        </w:rPr>
        <w:t xml:space="preserve">Шифр зберігання в Бібліотеці: А843322 </w:t>
      </w:r>
      <w:r w:rsidRPr="004063BD">
        <w:rPr>
          <w:i/>
          <w:lang w:val="uk-UA"/>
        </w:rPr>
        <w:t xml:space="preserve">Зі змісту: Роль український церков та релігійних організацій в консолідації українського суспільства під час російсько-української війни / </w:t>
      </w:r>
      <w:r w:rsidR="001151F5">
        <w:rPr>
          <w:i/>
          <w:lang w:val="uk-UA"/>
        </w:rPr>
        <w:br/>
      </w:r>
      <w:r w:rsidRPr="004063BD">
        <w:rPr>
          <w:i/>
          <w:lang w:val="uk-UA"/>
        </w:rPr>
        <w:t>Т. Дідух. — С. 58-68.</w:t>
      </w:r>
    </w:p>
    <w:p w:rsidR="00AA3EAF" w:rsidRDefault="005408CE" w:rsidP="00AA3EAF">
      <w:pPr>
        <w:pStyle w:val="a7"/>
        <w:numPr>
          <w:ilvl w:val="0"/>
          <w:numId w:val="21"/>
        </w:numPr>
        <w:spacing w:after="120" w:line="360" w:lineRule="auto"/>
        <w:ind w:left="0" w:firstLine="567"/>
        <w:jc w:val="both"/>
        <w:rPr>
          <w:rStyle w:val="a3"/>
          <w:szCs w:val="28"/>
          <w:shd w:val="clear" w:color="auto" w:fill="FFFFFF"/>
        </w:rPr>
      </w:pPr>
      <w:r w:rsidRPr="00ED5423">
        <w:rPr>
          <w:b/>
          <w:bCs/>
          <w:szCs w:val="28"/>
          <w:shd w:val="clear" w:color="auto" w:fill="FFFFFF"/>
          <w:lang w:val="uk-UA"/>
        </w:rPr>
        <w:t xml:space="preserve">Кулєшов Р. Росія використовує релігію, щоб вплинути на Африку: як РПЦ розповзається по континенту, — </w:t>
      </w:r>
      <w:r w:rsidRPr="00ED5423">
        <w:rPr>
          <w:b/>
          <w:bCs/>
          <w:szCs w:val="28"/>
          <w:shd w:val="clear" w:color="auto" w:fill="FFFFFF"/>
        </w:rPr>
        <w:t>Bloomberg</w:t>
      </w:r>
      <w:r w:rsidRPr="00ED5423">
        <w:rPr>
          <w:szCs w:val="28"/>
          <w:shd w:val="clear" w:color="auto" w:fill="FFFFFF"/>
          <w:lang w:val="uk-UA"/>
        </w:rPr>
        <w:t xml:space="preserve"> [Електронний ресурс] / Руслан Кулєшов // </w:t>
      </w:r>
      <w:r w:rsidRPr="00ED5423">
        <w:rPr>
          <w:szCs w:val="28"/>
          <w:shd w:val="clear" w:color="auto" w:fill="FFFFFF"/>
        </w:rPr>
        <w:t>Focus</w:t>
      </w:r>
      <w:r w:rsidRPr="00ED5423">
        <w:rPr>
          <w:szCs w:val="28"/>
          <w:shd w:val="clear" w:color="auto" w:fill="FFFFFF"/>
          <w:lang w:val="uk-UA"/>
        </w:rPr>
        <w:t>.</w:t>
      </w:r>
      <w:r w:rsidRPr="00ED5423">
        <w:rPr>
          <w:szCs w:val="28"/>
          <w:shd w:val="clear" w:color="auto" w:fill="FFFFFF"/>
        </w:rPr>
        <w:t>ua</w:t>
      </w:r>
      <w:r w:rsidRPr="00ED5423">
        <w:rPr>
          <w:szCs w:val="28"/>
          <w:shd w:val="clear" w:color="auto" w:fill="FFFFFF"/>
          <w:lang w:val="uk-UA"/>
        </w:rPr>
        <w:t xml:space="preserve"> : [вебсайт]. – 2026. –</w:t>
      </w:r>
      <w:r w:rsidR="001151F5">
        <w:rPr>
          <w:szCs w:val="28"/>
          <w:shd w:val="clear" w:color="auto" w:fill="FFFFFF"/>
          <w:lang w:val="uk-UA"/>
        </w:rPr>
        <w:br/>
      </w:r>
      <w:r w:rsidRPr="00ED5423">
        <w:rPr>
          <w:szCs w:val="28"/>
          <w:shd w:val="clear" w:color="auto" w:fill="FFFFFF"/>
          <w:lang w:val="uk-UA"/>
        </w:rPr>
        <w:t xml:space="preserve"> 17 лют. — Електрон. дані. </w:t>
      </w:r>
      <w:r w:rsidRPr="00ED5423">
        <w:rPr>
          <w:i/>
          <w:iCs/>
          <w:szCs w:val="28"/>
          <w:shd w:val="clear" w:color="auto" w:fill="FFFFFF"/>
        </w:rPr>
        <w:t>За повідомленням «Bloomberg», РПЦ швидко розширюється по всьому континенту, з'явившись у понад 30 країнах Африки. Водночас РФ відкриває культурні та мовні центри і пропонує стипендії африканцям у своїх університетах.</w:t>
      </w:r>
      <w:r w:rsidRPr="00ED5423">
        <w:rPr>
          <w:rFonts w:ascii="Arial" w:hAnsi="Arial" w:cs="Arial"/>
          <w:i/>
          <w:iCs/>
          <w:shd w:val="clear" w:color="auto" w:fill="FFFFFF"/>
        </w:rPr>
        <w:t xml:space="preserve"> </w:t>
      </w:r>
      <w:r w:rsidRPr="00ED5423">
        <w:rPr>
          <w:i/>
          <w:iCs/>
          <w:szCs w:val="28"/>
          <w:shd w:val="clear" w:color="auto" w:fill="FFFFFF"/>
        </w:rPr>
        <w:t xml:space="preserve">Вказано, що засоби масової інформації (ЗМІ) використовувалися у Африці РФ для відображення меседжів російської держави, з якою церква РПЦ була тісно пов'язана протягом більшої частини останнього тисячоліття. Кремлівські пропагандисти знайшли благодатний ґрунт в Африці, де поширені консервативні цінності та недовіра до США й Європи. Зауважено, що Кремль також спирається на ресурси африканських країн, щоб залучити новобранців для посилення своєї армії та як робочу силу, яка виробляє боєприпаси. </w:t>
      </w:r>
      <w:r w:rsidRPr="00ED5423">
        <w:rPr>
          <w:szCs w:val="28"/>
          <w:shd w:val="clear" w:color="auto" w:fill="FFFFFF"/>
        </w:rPr>
        <w:t xml:space="preserve">Текст: </w:t>
      </w:r>
      <w:hyperlink r:id="rId16" w:tgtFrame="_blank" w:history="1">
        <w:r w:rsidRPr="00ED5423">
          <w:rPr>
            <w:rStyle w:val="a3"/>
            <w:szCs w:val="28"/>
            <w:shd w:val="clear" w:color="auto" w:fill="FFFFFF"/>
          </w:rPr>
          <w:t>https://focus.ua/uk/politics/744272-rosiya-vikoristovuye-religiyu-shchob-vplinuti-na-afriku-yak-rpc-rozpovzayetsya-po-kontinentu</w:t>
        </w:r>
      </w:hyperlink>
    </w:p>
    <w:p w:rsidR="00AA3EAF" w:rsidRPr="00AA3EAF" w:rsidRDefault="00AA3EAF" w:rsidP="00AA3EAF">
      <w:pPr>
        <w:pStyle w:val="a7"/>
        <w:numPr>
          <w:ilvl w:val="0"/>
          <w:numId w:val="21"/>
        </w:numPr>
        <w:spacing w:after="120" w:line="360" w:lineRule="auto"/>
        <w:ind w:left="0" w:firstLine="567"/>
        <w:jc w:val="both"/>
        <w:rPr>
          <w:color w:val="0000FF"/>
          <w:szCs w:val="28"/>
          <w:u w:val="single"/>
          <w:shd w:val="clear" w:color="auto" w:fill="FFFFFF"/>
        </w:rPr>
      </w:pPr>
      <w:r w:rsidRPr="00681DAE">
        <w:rPr>
          <w:rFonts w:cs="Times New Roman"/>
          <w:b/>
          <w:szCs w:val="28"/>
          <w:lang w:val="uk-UA"/>
        </w:rPr>
        <w:t>Ломачинська</w:t>
      </w:r>
      <w:r w:rsidRPr="00681DAE">
        <w:rPr>
          <w:b/>
          <w:lang w:val="uk-UA"/>
        </w:rPr>
        <w:t xml:space="preserve"> І. Християнська релігійна філантропія як духовний чинник національної стійкості в умовах війни</w:t>
      </w:r>
      <w:r w:rsidRPr="00681DAE">
        <w:rPr>
          <w:lang w:val="uk-UA"/>
        </w:rPr>
        <w:t xml:space="preserve"> </w:t>
      </w:r>
      <w:r w:rsidRPr="00AA3EAF">
        <w:rPr>
          <w:lang w:val="uk-UA"/>
        </w:rPr>
        <w:t xml:space="preserve">[Електронний ресурс] </w:t>
      </w:r>
      <w:r w:rsidRPr="00AA3EAF">
        <w:rPr>
          <w:rFonts w:cs="Times New Roman"/>
          <w:szCs w:val="28"/>
          <w:lang w:val="uk-UA"/>
        </w:rPr>
        <w:t xml:space="preserve">/ Ірина Ломачинська, Михайло Кравець </w:t>
      </w:r>
      <w:r w:rsidRPr="00AA3EAF">
        <w:rPr>
          <w:rFonts w:eastAsia="Times New Roman" w:cs="Times New Roman"/>
          <w:szCs w:val="28"/>
          <w:lang w:val="uk-UA"/>
        </w:rPr>
        <w:t xml:space="preserve">// Схід. – 2025. – Т. 7, № 4 : Стратегічні виклики суспільної гуманітарної безпеки: політичний, релігійний, культурний виміри. – С. 68-78. </w:t>
      </w:r>
      <w:r w:rsidR="00681DAE">
        <w:rPr>
          <w:rFonts w:eastAsia="Times New Roman" w:cs="Times New Roman"/>
          <w:i/>
          <w:szCs w:val="28"/>
          <w:lang w:val="uk-UA"/>
        </w:rPr>
        <w:t>Вказано, що а</w:t>
      </w:r>
      <w:r w:rsidRPr="00AA3EAF">
        <w:rPr>
          <w:rFonts w:eastAsia="Times New Roman" w:cs="Times New Roman"/>
          <w:i/>
          <w:szCs w:val="28"/>
          <w:lang w:val="uk-UA"/>
        </w:rPr>
        <w:t xml:space="preserve">ктуальність дослідження зумовлена зростанням ролі релігійних організацій як ключових </w:t>
      </w:r>
      <w:r w:rsidRPr="00AA3EAF">
        <w:rPr>
          <w:rFonts w:eastAsia="Times New Roman" w:cs="Times New Roman"/>
          <w:i/>
          <w:szCs w:val="28"/>
          <w:lang w:val="uk-UA"/>
        </w:rPr>
        <w:lastRenderedPageBreak/>
        <w:t xml:space="preserve">провайдерів гуманітарної допомоги та духовно-моральної підтримки суспільства. Мета - визначення основних складових християнської філантропії як духовного чинника національної стійкості. Акцентовано, що законодавчі механізми забезпечують легітимність і прозорість гуманітарної діяльності релігійних організацій. В умовах війни релігійна благодійність поєднується із захистом прав людини, підтримкою внутрішньо переміщених осіб (ВПО) та інших вразливих груп. Водночас наголошено на потребі переходу від разових ініціатив до системної, довгострокової філантропії. </w:t>
      </w:r>
      <w:r w:rsidRPr="00AA3EAF">
        <w:rPr>
          <w:rFonts w:eastAsia="Times New Roman" w:cs="Times New Roman"/>
          <w:szCs w:val="28"/>
          <w:lang w:val="uk-UA"/>
        </w:rPr>
        <w:t xml:space="preserve">Текст: </w:t>
      </w:r>
      <w:hyperlink r:id="rId17" w:history="1">
        <w:r w:rsidRPr="00AA3EAF">
          <w:rPr>
            <w:rStyle w:val="a3"/>
            <w:rFonts w:eastAsia="Times New Roman" w:cs="Times New Roman"/>
            <w:szCs w:val="28"/>
            <w:lang w:val="uk-UA"/>
          </w:rPr>
          <w:t>https://skhid.kubg.edu.ua/article/view/349153/336546</w:t>
        </w:r>
      </w:hyperlink>
    </w:p>
    <w:p w:rsidR="00E27034" w:rsidRPr="00ED5423" w:rsidRDefault="00E27034" w:rsidP="00ED5423">
      <w:pPr>
        <w:pStyle w:val="a7"/>
        <w:numPr>
          <w:ilvl w:val="0"/>
          <w:numId w:val="21"/>
        </w:numPr>
        <w:spacing w:after="120" w:line="360" w:lineRule="auto"/>
        <w:ind w:left="0" w:firstLine="567"/>
        <w:jc w:val="both"/>
        <w:rPr>
          <w:rFonts w:cs="Times New Roman"/>
          <w:szCs w:val="28"/>
          <w:lang w:val="uk-UA"/>
        </w:rPr>
      </w:pPr>
      <w:r w:rsidRPr="00ED5423">
        <w:rPr>
          <w:b/>
          <w:szCs w:val="28"/>
          <w:lang w:val="uk-UA"/>
        </w:rPr>
        <w:t xml:space="preserve">Мар`ян О. Криза як простір служіння: як Церква може допомогти українцям зцілити рани війни </w:t>
      </w:r>
      <w:r w:rsidRPr="00ED5423">
        <w:rPr>
          <w:rFonts w:cs="Times New Roman"/>
          <w:szCs w:val="28"/>
          <w:lang w:val="uk-UA"/>
        </w:rPr>
        <w:t xml:space="preserve">[Електронний ресурс] / Ольга Мар`ян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3 берез. – Електрон. дані.</w:t>
      </w:r>
      <w:r w:rsidRPr="00ED5423">
        <w:rPr>
          <w:lang w:val="uk-UA"/>
        </w:rPr>
        <w:t xml:space="preserve"> </w:t>
      </w:r>
      <w:r w:rsidRPr="00ED5423">
        <w:rPr>
          <w:i/>
          <w:lang w:val="uk-UA"/>
        </w:rPr>
        <w:t>П</w:t>
      </w:r>
      <w:r w:rsidRPr="00ED5423">
        <w:rPr>
          <w:rFonts w:cs="Times New Roman"/>
          <w:i/>
          <w:szCs w:val="28"/>
          <w:lang w:val="uk-UA"/>
        </w:rPr>
        <w:t xml:space="preserve">ід час круглого столу «Криза як простір служіння: як духовність і психологія разом відновлюють людей і громади», який пройшов 20 лютого в Києві, обговорено  місію Церкви у відновленні психоемоційного стану українців і в яких напрямках рухатися далі. Висвітлено співпрацю громадського сектора та Церкви. Представлено програму «Баланс твого служіння» ― сертифіковану програму, яку реалізовує Українська освітня платформа за підтримки Українського католицького університету (УКУ). Завдання програми ― розвиток навичок психологічної та духовної стійкості, поглиблення знань про психічне здоров'я, розвиток навичок поєднання служіння в парафіях, формування ефективних комунікаційних навичок, навчання і реалізація соціальних ініціатив. </w:t>
      </w:r>
      <w:r w:rsidRPr="00ED5423">
        <w:rPr>
          <w:rFonts w:cs="Times New Roman"/>
          <w:szCs w:val="28"/>
          <w:lang w:val="uk-UA"/>
        </w:rPr>
        <w:t xml:space="preserve">Текст: </w:t>
      </w:r>
      <w:hyperlink r:id="rId18" w:history="1">
        <w:r w:rsidRPr="00ED5423">
          <w:rPr>
            <w:rStyle w:val="a3"/>
            <w:rFonts w:cs="Times New Roman"/>
            <w:szCs w:val="28"/>
            <w:lang w:val="uk-UA"/>
          </w:rPr>
          <w:t>https://risu.ua/kriza-yak-prostir-sluzhinnya-yak-cerkva-mozhe-dopomogti-ukrayincyam-zciliti-rani-vijni_n162538</w:t>
        </w:r>
      </w:hyperlink>
    </w:p>
    <w:p w:rsidR="00544E56" w:rsidRPr="00C23081" w:rsidRDefault="000F130F" w:rsidP="00544E56">
      <w:pPr>
        <w:pStyle w:val="a7"/>
        <w:numPr>
          <w:ilvl w:val="0"/>
          <w:numId w:val="21"/>
        </w:numPr>
        <w:spacing w:after="120" w:line="360" w:lineRule="auto"/>
        <w:ind w:left="0" w:firstLine="567"/>
        <w:jc w:val="both"/>
        <w:rPr>
          <w:rStyle w:val="a3"/>
          <w:color w:val="auto"/>
          <w:szCs w:val="28"/>
          <w:u w:val="none"/>
          <w:lang w:val="uk-UA"/>
        </w:rPr>
      </w:pPr>
      <w:r w:rsidRPr="00ED5423">
        <w:rPr>
          <w:b/>
          <w:szCs w:val="28"/>
          <w:lang w:val="uk-UA"/>
        </w:rPr>
        <w:t>Мержієвська Н. Відновлення та реставрація синагог України</w:t>
      </w:r>
      <w:r w:rsidRPr="00ED5423">
        <w:rPr>
          <w:szCs w:val="28"/>
          <w:lang w:val="uk-UA"/>
        </w:rPr>
        <w:t xml:space="preserve"> [Електронний ресурс] / Наталія Мержієвська, Олександр Василенко // Сучас. проблеми архітектури та містобудування : наук.-техн. зб. / Київ. нац. ун-т. буд-ва і архіт. – Київ, 2025. – Вип. 74. – С. 161-175. </w:t>
      </w:r>
      <w:r w:rsidRPr="00ED5423">
        <w:rPr>
          <w:i/>
          <w:szCs w:val="28"/>
          <w:lang w:val="uk-UA"/>
        </w:rPr>
        <w:t xml:space="preserve">Розглянуто проблеми реставрації та реконструкції синагог півдня України як важливої складової </w:t>
      </w:r>
      <w:r w:rsidRPr="00ED5423">
        <w:rPr>
          <w:i/>
          <w:szCs w:val="28"/>
          <w:lang w:val="uk-UA"/>
        </w:rPr>
        <w:lastRenderedPageBreak/>
        <w:t>культурної спадщини регіону. На прикладі м. Одеса показано, що відновлення сакральних споруд сприяє збереженню єврейської культурної ідентичності та розвитку міжконфесійного діалогу. Проаналізовано історичні, архітектурні та сучасні аспекти реставрації, зокрема фінансові, правові й організаційні виклики, роль громадських інституцій, методики відновлення та адаптації будівель до сучасних функцій. Окреслено особливості типології синагог XIX ст., для яких характерний вільний синтез стилістичних, композиційних і конструктивних рішень. Запропоновано підхід до їх класифікації за планувальною структурою та принципами об’ємно-просторової композиції, що створює основу для подальших досліджень і практики реставрації.</w:t>
      </w:r>
      <w:r w:rsidR="001151F5">
        <w:rPr>
          <w:i/>
          <w:szCs w:val="28"/>
          <w:lang w:val="uk-UA"/>
        </w:rPr>
        <w:t xml:space="preserve">     </w:t>
      </w:r>
      <w:r w:rsidRPr="00ED5423">
        <w:rPr>
          <w:i/>
          <w:szCs w:val="28"/>
          <w:lang w:val="uk-UA"/>
        </w:rPr>
        <w:t xml:space="preserve"> </w:t>
      </w:r>
      <w:r w:rsidRPr="00ED5423">
        <w:rPr>
          <w:szCs w:val="28"/>
          <w:lang w:val="uk-UA"/>
        </w:rPr>
        <w:t xml:space="preserve">Текст: </w:t>
      </w:r>
      <w:hyperlink r:id="rId19" w:history="1">
        <w:r w:rsidRPr="00ED5423">
          <w:rPr>
            <w:rStyle w:val="a3"/>
            <w:szCs w:val="28"/>
            <w:lang w:val="uk-UA"/>
          </w:rPr>
          <w:t>http://archinform.knuba.edu.ua/article/view/349606/337290</w:t>
        </w:r>
      </w:hyperlink>
    </w:p>
    <w:p w:rsidR="00C23081" w:rsidRPr="00544E56" w:rsidRDefault="00C23081" w:rsidP="00544E56">
      <w:pPr>
        <w:pStyle w:val="a7"/>
        <w:numPr>
          <w:ilvl w:val="0"/>
          <w:numId w:val="21"/>
        </w:numPr>
        <w:spacing w:after="120" w:line="360" w:lineRule="auto"/>
        <w:ind w:left="0" w:firstLine="567"/>
        <w:jc w:val="both"/>
        <w:rPr>
          <w:rStyle w:val="a3"/>
          <w:color w:val="auto"/>
          <w:szCs w:val="28"/>
          <w:u w:val="none"/>
          <w:lang w:val="uk-UA"/>
        </w:rPr>
      </w:pPr>
      <w:r w:rsidRPr="0003546B">
        <w:rPr>
          <w:rFonts w:cs="Times New Roman"/>
          <w:b/>
          <w:szCs w:val="28"/>
          <w:shd w:val="clear" w:color="auto" w:fill="FFFFFF"/>
          <w:lang w:val="uk-UA"/>
        </w:rPr>
        <w:t xml:space="preserve">Митрополит Епіфаній уперше звершив молитву за Україну в храмі над печерами </w:t>
      </w:r>
      <w:r w:rsidRPr="00A520A0">
        <w:rPr>
          <w:color w:val="000000"/>
          <w:szCs w:val="28"/>
          <w:lang w:val="uk-UA"/>
        </w:rPr>
        <w:t xml:space="preserve">[Електронний ресурс] // </w:t>
      </w:r>
      <w:r w:rsidRPr="00FC5210">
        <w:rPr>
          <w:color w:val="000000"/>
          <w:szCs w:val="28"/>
        </w:rPr>
        <w:t>RISU</w:t>
      </w:r>
      <w:r w:rsidRPr="00A520A0">
        <w:rPr>
          <w:color w:val="000000"/>
          <w:szCs w:val="28"/>
          <w:lang w:val="uk-UA"/>
        </w:rPr>
        <w:t>.</w:t>
      </w:r>
      <w:r w:rsidRPr="00FC5210">
        <w:rPr>
          <w:color w:val="000000"/>
          <w:szCs w:val="28"/>
        </w:rPr>
        <w:t>ua</w:t>
      </w:r>
      <w:r w:rsidRPr="00A520A0">
        <w:rPr>
          <w:color w:val="000000"/>
          <w:szCs w:val="28"/>
          <w:lang w:val="uk-UA"/>
        </w:rPr>
        <w:t xml:space="preserve"> : [вебсайт]. </w:t>
      </w:r>
      <w:r w:rsidRPr="005B51F9">
        <w:rPr>
          <w:color w:val="000000"/>
          <w:szCs w:val="28"/>
          <w:lang w:val="uk-UA"/>
        </w:rPr>
        <w:t>– 202</w:t>
      </w:r>
      <w:r>
        <w:rPr>
          <w:color w:val="000000"/>
          <w:szCs w:val="28"/>
          <w:lang w:val="uk-UA"/>
        </w:rPr>
        <w:t>6</w:t>
      </w:r>
      <w:r w:rsidRPr="005B51F9">
        <w:rPr>
          <w:color w:val="000000"/>
          <w:szCs w:val="28"/>
          <w:lang w:val="uk-UA"/>
        </w:rPr>
        <w:t xml:space="preserve">. – </w:t>
      </w:r>
      <w:r w:rsidR="001151F5">
        <w:rPr>
          <w:color w:val="000000"/>
          <w:szCs w:val="28"/>
          <w:lang w:val="uk-UA"/>
        </w:rPr>
        <w:br/>
      </w:r>
      <w:r>
        <w:rPr>
          <w:color w:val="000000"/>
          <w:szCs w:val="28"/>
          <w:lang w:val="uk-UA"/>
        </w:rPr>
        <w:t>9 берез</w:t>
      </w:r>
      <w:r w:rsidRPr="005B51F9">
        <w:rPr>
          <w:color w:val="000000"/>
          <w:szCs w:val="28"/>
          <w:lang w:val="uk-UA"/>
        </w:rPr>
        <w:t xml:space="preserve">. </w:t>
      </w:r>
      <w:r w:rsidR="001151F5">
        <w:rPr>
          <w:color w:val="000000"/>
          <w:szCs w:val="28"/>
          <w:lang w:val="uk-UA"/>
        </w:rPr>
        <w:t>–</w:t>
      </w:r>
      <w:r w:rsidRPr="005B51F9">
        <w:rPr>
          <w:color w:val="000000"/>
          <w:szCs w:val="28"/>
          <w:lang w:val="uk-UA"/>
        </w:rPr>
        <w:t xml:space="preserve"> Електрон. дані.</w:t>
      </w:r>
      <w:r>
        <w:rPr>
          <w:color w:val="000000"/>
          <w:szCs w:val="28"/>
          <w:lang w:val="uk-UA"/>
        </w:rPr>
        <w:t xml:space="preserve"> </w:t>
      </w:r>
      <w:r w:rsidRPr="001152CA">
        <w:rPr>
          <w:i/>
          <w:color w:val="000000"/>
          <w:szCs w:val="28"/>
          <w:lang w:val="uk-UA"/>
        </w:rPr>
        <w:t>Подано інформацію, що у День пам</w:t>
      </w:r>
      <w:r w:rsidRPr="001152CA">
        <w:rPr>
          <w:rFonts w:ascii="Cambria Math" w:hAnsi="Cambria Math" w:cs="Cambria Math"/>
          <w:i/>
          <w:color w:val="000000"/>
          <w:szCs w:val="28"/>
          <w:lang w:val="uk-UA"/>
        </w:rPr>
        <w:t>ʼ</w:t>
      </w:r>
      <w:r w:rsidRPr="001152CA">
        <w:rPr>
          <w:rFonts w:cs="Times New Roman"/>
          <w:i/>
          <w:color w:val="000000"/>
          <w:szCs w:val="28"/>
          <w:lang w:val="uk-UA"/>
        </w:rPr>
        <w:t>яті</w:t>
      </w:r>
      <w:r w:rsidRPr="001152CA">
        <w:rPr>
          <w:i/>
          <w:color w:val="000000"/>
          <w:szCs w:val="28"/>
          <w:lang w:val="uk-UA"/>
        </w:rPr>
        <w:t xml:space="preserve"> </w:t>
      </w:r>
      <w:r w:rsidRPr="001152CA">
        <w:rPr>
          <w:rFonts w:cs="Times New Roman"/>
          <w:i/>
          <w:color w:val="000000"/>
          <w:szCs w:val="28"/>
          <w:lang w:val="uk-UA"/>
        </w:rPr>
        <w:t>преподобних</w:t>
      </w:r>
      <w:r w:rsidRPr="001152CA">
        <w:rPr>
          <w:i/>
          <w:color w:val="000000"/>
          <w:szCs w:val="28"/>
          <w:lang w:val="uk-UA"/>
        </w:rPr>
        <w:t xml:space="preserve"> </w:t>
      </w:r>
      <w:r w:rsidRPr="001152CA">
        <w:rPr>
          <w:rFonts w:cs="Times New Roman"/>
          <w:i/>
          <w:color w:val="000000"/>
          <w:szCs w:val="28"/>
          <w:lang w:val="uk-UA"/>
        </w:rPr>
        <w:t>отців</w:t>
      </w:r>
      <w:r w:rsidRPr="001152CA">
        <w:rPr>
          <w:i/>
          <w:color w:val="000000"/>
          <w:szCs w:val="28"/>
          <w:lang w:val="uk-UA"/>
        </w:rPr>
        <w:t xml:space="preserve"> </w:t>
      </w:r>
      <w:r w:rsidRPr="001152CA">
        <w:rPr>
          <w:rFonts w:cs="Times New Roman"/>
          <w:i/>
          <w:color w:val="000000"/>
          <w:szCs w:val="28"/>
          <w:lang w:val="uk-UA"/>
        </w:rPr>
        <w:t>Печерських</w:t>
      </w:r>
      <w:r w:rsidRPr="001152CA">
        <w:rPr>
          <w:i/>
          <w:color w:val="000000"/>
          <w:szCs w:val="28"/>
          <w:lang w:val="uk-UA"/>
        </w:rPr>
        <w:t xml:space="preserve"> </w:t>
      </w:r>
      <w:r w:rsidRPr="001152CA">
        <w:rPr>
          <w:rFonts w:cs="Times New Roman"/>
          <w:i/>
          <w:color w:val="000000"/>
          <w:szCs w:val="28"/>
          <w:lang w:val="uk-UA"/>
        </w:rPr>
        <w:t>у</w:t>
      </w:r>
      <w:r w:rsidRPr="001152CA">
        <w:rPr>
          <w:i/>
          <w:color w:val="000000"/>
          <w:szCs w:val="28"/>
          <w:lang w:val="uk-UA"/>
        </w:rPr>
        <w:t xml:space="preserve"> </w:t>
      </w:r>
      <w:r w:rsidRPr="001152CA">
        <w:rPr>
          <w:rFonts w:cs="Times New Roman"/>
          <w:i/>
          <w:color w:val="000000"/>
          <w:szCs w:val="28"/>
          <w:lang w:val="uk-UA"/>
        </w:rPr>
        <w:t>Києво</w:t>
      </w:r>
      <w:r w:rsidRPr="001152CA">
        <w:rPr>
          <w:i/>
          <w:color w:val="000000"/>
          <w:szCs w:val="28"/>
          <w:lang w:val="uk-UA"/>
        </w:rPr>
        <w:t>-</w:t>
      </w:r>
      <w:r w:rsidRPr="001152CA">
        <w:rPr>
          <w:rFonts w:cs="Times New Roman"/>
          <w:i/>
          <w:color w:val="000000"/>
          <w:szCs w:val="28"/>
          <w:lang w:val="uk-UA"/>
        </w:rPr>
        <w:t>Печерській</w:t>
      </w:r>
      <w:r w:rsidRPr="001152CA">
        <w:rPr>
          <w:i/>
          <w:color w:val="000000"/>
          <w:szCs w:val="28"/>
          <w:lang w:val="uk-UA"/>
        </w:rPr>
        <w:t xml:space="preserve"> </w:t>
      </w:r>
      <w:r w:rsidRPr="001152CA">
        <w:rPr>
          <w:rFonts w:cs="Times New Roman"/>
          <w:i/>
          <w:color w:val="000000"/>
          <w:szCs w:val="28"/>
          <w:lang w:val="uk-UA"/>
        </w:rPr>
        <w:t>лаврі</w:t>
      </w:r>
      <w:r w:rsidRPr="001152CA">
        <w:rPr>
          <w:i/>
          <w:color w:val="000000"/>
          <w:szCs w:val="28"/>
          <w:lang w:val="uk-UA"/>
        </w:rPr>
        <w:t xml:space="preserve"> 8 </w:t>
      </w:r>
      <w:r w:rsidRPr="001152CA">
        <w:rPr>
          <w:rFonts w:cs="Times New Roman"/>
          <w:i/>
          <w:color w:val="000000"/>
          <w:szCs w:val="28"/>
          <w:lang w:val="uk-UA"/>
        </w:rPr>
        <w:t>березня</w:t>
      </w:r>
      <w:r w:rsidRPr="001152CA">
        <w:rPr>
          <w:i/>
          <w:color w:val="000000"/>
          <w:szCs w:val="28"/>
          <w:lang w:val="uk-UA"/>
        </w:rPr>
        <w:t xml:space="preserve"> </w:t>
      </w:r>
      <w:r w:rsidRPr="001152CA">
        <w:rPr>
          <w:rFonts w:cs="Times New Roman"/>
          <w:i/>
          <w:color w:val="000000"/>
          <w:szCs w:val="28"/>
          <w:lang w:val="uk-UA"/>
        </w:rPr>
        <w:t>звершили</w:t>
      </w:r>
      <w:r w:rsidRPr="001152CA">
        <w:rPr>
          <w:i/>
          <w:color w:val="000000"/>
          <w:szCs w:val="28"/>
          <w:lang w:val="uk-UA"/>
        </w:rPr>
        <w:t xml:space="preserve"> </w:t>
      </w:r>
      <w:r w:rsidRPr="001152CA">
        <w:rPr>
          <w:rFonts w:cs="Times New Roman"/>
          <w:i/>
          <w:color w:val="000000"/>
          <w:szCs w:val="28"/>
          <w:lang w:val="uk-UA"/>
        </w:rPr>
        <w:t>урочисте</w:t>
      </w:r>
      <w:r w:rsidRPr="001152CA">
        <w:rPr>
          <w:i/>
          <w:color w:val="000000"/>
          <w:szCs w:val="28"/>
          <w:lang w:val="uk-UA"/>
        </w:rPr>
        <w:t xml:space="preserve"> </w:t>
      </w:r>
      <w:r w:rsidRPr="001152CA">
        <w:rPr>
          <w:rFonts w:cs="Times New Roman"/>
          <w:i/>
          <w:color w:val="000000"/>
          <w:szCs w:val="28"/>
          <w:lang w:val="uk-UA"/>
        </w:rPr>
        <w:t>Бо</w:t>
      </w:r>
      <w:r w:rsidRPr="001152CA">
        <w:rPr>
          <w:i/>
          <w:color w:val="000000"/>
          <w:szCs w:val="28"/>
          <w:lang w:val="uk-UA"/>
        </w:rPr>
        <w:t xml:space="preserve">гослужіння, яке очолив митрополит Епіфаній. Йому співслужили єпископат </w:t>
      </w:r>
      <w:r w:rsidR="001151F5">
        <w:rPr>
          <w:i/>
          <w:color w:val="000000"/>
          <w:szCs w:val="28"/>
          <w:lang w:val="uk-UA"/>
        </w:rPr>
        <w:t>і</w:t>
      </w:r>
      <w:r w:rsidRPr="001152CA">
        <w:rPr>
          <w:i/>
          <w:color w:val="000000"/>
          <w:szCs w:val="28"/>
          <w:lang w:val="uk-UA"/>
        </w:rPr>
        <w:t xml:space="preserve"> духовенство й віряни з різних регіонів України. </w:t>
      </w:r>
      <w:r w:rsidR="001151F5">
        <w:rPr>
          <w:i/>
          <w:color w:val="000000"/>
          <w:szCs w:val="28"/>
          <w:lang w:val="uk-UA"/>
        </w:rPr>
        <w:t>Зазначено, що т</w:t>
      </w:r>
      <w:r w:rsidRPr="001152CA">
        <w:rPr>
          <w:i/>
          <w:color w:val="000000"/>
          <w:szCs w:val="28"/>
          <w:lang w:val="uk-UA"/>
        </w:rPr>
        <w:t>радиція вшанування преподобних отців Печерських у другу неділю Великого посту бере початок у XVII ст. Цей день нагадує про духовну спадщину лаврських подвижників, яка є вагомою частиною історії Києво-Печерської лаври. Саме ченці Києво-Печерського монастиря стали першими трудівниками чернечого подвижництва Русі. Нині, після перерви з серпня 2023</w:t>
      </w:r>
      <w:r w:rsidR="0003546B">
        <w:rPr>
          <w:i/>
          <w:color w:val="000000"/>
          <w:szCs w:val="28"/>
          <w:lang w:val="uk-UA"/>
        </w:rPr>
        <w:t xml:space="preserve"> р.</w:t>
      </w:r>
      <w:r w:rsidRPr="001152CA">
        <w:rPr>
          <w:i/>
          <w:color w:val="000000"/>
          <w:szCs w:val="28"/>
          <w:lang w:val="uk-UA"/>
        </w:rPr>
        <w:t xml:space="preserve"> Ближні печери відкриті для вірян </w:t>
      </w:r>
      <w:r w:rsidR="00597FF4">
        <w:rPr>
          <w:i/>
          <w:color w:val="000000"/>
          <w:szCs w:val="28"/>
          <w:lang w:val="uk-UA"/>
        </w:rPr>
        <w:t>і</w:t>
      </w:r>
      <w:r w:rsidRPr="001152CA">
        <w:rPr>
          <w:i/>
          <w:color w:val="000000"/>
          <w:szCs w:val="28"/>
          <w:lang w:val="uk-UA"/>
        </w:rPr>
        <w:t xml:space="preserve"> туристів. Після Божественної Літургії священноархімандрит Свято-Успенської Києво-Печерської Лаври Митрополит Епіфаній разом </w:t>
      </w:r>
      <w:r w:rsidR="008040C6">
        <w:rPr>
          <w:i/>
          <w:color w:val="000000"/>
          <w:szCs w:val="28"/>
          <w:lang w:val="uk-UA"/>
        </w:rPr>
        <w:t>і</w:t>
      </w:r>
      <w:r w:rsidRPr="001152CA">
        <w:rPr>
          <w:i/>
          <w:color w:val="000000"/>
          <w:szCs w:val="28"/>
          <w:lang w:val="uk-UA"/>
        </w:rPr>
        <w:t xml:space="preserve">з єпископатом </w:t>
      </w:r>
      <w:r w:rsidR="008040C6">
        <w:rPr>
          <w:i/>
          <w:color w:val="000000"/>
          <w:szCs w:val="28"/>
          <w:lang w:val="uk-UA"/>
        </w:rPr>
        <w:t>і</w:t>
      </w:r>
      <w:r w:rsidRPr="001152CA">
        <w:rPr>
          <w:i/>
          <w:color w:val="000000"/>
          <w:szCs w:val="28"/>
          <w:lang w:val="uk-UA"/>
        </w:rPr>
        <w:t xml:space="preserve"> духовенством уперше звершив молитву за Україну в храмі на честь усіх преподобних отців Печерських, розташованому над Ближніми печерами. </w:t>
      </w:r>
      <w:r>
        <w:rPr>
          <w:color w:val="000000"/>
          <w:szCs w:val="28"/>
          <w:lang w:val="uk-UA"/>
        </w:rPr>
        <w:t>Текст:</w:t>
      </w:r>
      <w:r w:rsidRPr="001152CA">
        <w:rPr>
          <w:rFonts w:cs="Times New Roman"/>
          <w:szCs w:val="28"/>
          <w:shd w:val="clear" w:color="auto" w:fill="FFFFFF"/>
          <w:lang w:val="uk-UA"/>
        </w:rPr>
        <w:t xml:space="preserve"> </w:t>
      </w:r>
      <w:hyperlink r:id="rId20" w:history="1">
        <w:r w:rsidRPr="006A15C0">
          <w:rPr>
            <w:rStyle w:val="a3"/>
            <w:rFonts w:cs="Times New Roman"/>
            <w:szCs w:val="28"/>
            <w:shd w:val="clear" w:color="auto" w:fill="FFFFFF"/>
            <w:lang w:val="uk-UA"/>
          </w:rPr>
          <w:t>https://risu.ua/mitropolit-epifanij-upershe-zvershiv-molitvu-za-ukrayinu-v-hrami-nad-pecherami_n162653</w:t>
        </w:r>
      </w:hyperlink>
    </w:p>
    <w:p w:rsidR="00F87DE0" w:rsidRPr="00F87DE0" w:rsidRDefault="00F87DE0" w:rsidP="00F87DE0">
      <w:pPr>
        <w:pStyle w:val="a7"/>
        <w:numPr>
          <w:ilvl w:val="0"/>
          <w:numId w:val="21"/>
        </w:numPr>
        <w:spacing w:after="120" w:line="360" w:lineRule="auto"/>
        <w:ind w:left="0" w:firstLine="567"/>
        <w:jc w:val="both"/>
        <w:rPr>
          <w:szCs w:val="28"/>
          <w:lang w:val="uk-UA"/>
        </w:rPr>
      </w:pPr>
      <w:r w:rsidRPr="00342F4A">
        <w:rPr>
          <w:b/>
          <w:lang w:val="uk-UA"/>
        </w:rPr>
        <w:lastRenderedPageBreak/>
        <w:t xml:space="preserve">Навіщо молоді богослов’я </w:t>
      </w:r>
      <w:r w:rsidRPr="00F87DE0">
        <w:rPr>
          <w:rFonts w:cs="Times New Roman"/>
          <w:szCs w:val="28"/>
          <w:lang w:val="uk-UA"/>
        </w:rPr>
        <w:t xml:space="preserve">[Електронний ресурс] // </w:t>
      </w:r>
      <w:r w:rsidRPr="00F87DE0">
        <w:rPr>
          <w:rFonts w:cs="Times New Roman"/>
          <w:szCs w:val="28"/>
        </w:rPr>
        <w:t>RISU</w:t>
      </w:r>
      <w:r w:rsidRPr="00F87DE0">
        <w:rPr>
          <w:rFonts w:cs="Times New Roman"/>
          <w:szCs w:val="28"/>
          <w:lang w:val="uk-UA"/>
        </w:rPr>
        <w:t>.</w:t>
      </w:r>
      <w:r w:rsidRPr="00F87DE0">
        <w:rPr>
          <w:rFonts w:cs="Times New Roman"/>
          <w:szCs w:val="28"/>
        </w:rPr>
        <w:t>ua</w:t>
      </w:r>
      <w:r w:rsidRPr="00F87DE0">
        <w:rPr>
          <w:rFonts w:cs="Times New Roman"/>
          <w:szCs w:val="28"/>
          <w:lang w:val="uk-UA"/>
        </w:rPr>
        <w:t xml:space="preserve"> : [вебсайт]. – 2026. – 7 берез. – Електрон. дані. </w:t>
      </w:r>
      <w:r w:rsidRPr="00F87DE0">
        <w:rPr>
          <w:i/>
          <w:lang w:val="uk-UA"/>
        </w:rPr>
        <w:t xml:space="preserve">Обговорено цінність богословської освіти для сучасної молоді та роль богослов’я у формуванні світогляду, особистих цінностей і суспільної участі. Експерти </w:t>
      </w:r>
      <w:r w:rsidR="00342F4A">
        <w:rPr>
          <w:i/>
          <w:lang w:val="uk-UA"/>
        </w:rPr>
        <w:t>аналізу</w:t>
      </w:r>
      <w:r w:rsidRPr="00F87DE0">
        <w:rPr>
          <w:i/>
          <w:lang w:val="uk-UA"/>
        </w:rPr>
        <w:t>ють питання, навіщо молодим людям вивчати богослов’я, чи мо</w:t>
      </w:r>
      <w:r w:rsidR="00342F4A">
        <w:rPr>
          <w:i/>
          <w:lang w:val="uk-UA"/>
        </w:rPr>
        <w:t xml:space="preserve">же воно бути фундаментом освіти </w:t>
      </w:r>
      <w:r w:rsidRPr="00F87DE0">
        <w:rPr>
          <w:i/>
          <w:lang w:val="uk-UA"/>
        </w:rPr>
        <w:t xml:space="preserve">та яку роль можуть відігравати випускники богословських програм у церкві та суспільстві. Розглянуто виклики та можливості для молодих богословів, зокрема в контексті академічного середовища, практичного служіння та участі жінок в богословській освіті. </w:t>
      </w:r>
      <w:r w:rsidRPr="00F87DE0">
        <w:rPr>
          <w:lang w:val="uk-UA"/>
        </w:rPr>
        <w:t xml:space="preserve">Текст: </w:t>
      </w:r>
      <w:hyperlink r:id="rId21" w:history="1">
        <w:r w:rsidRPr="00F87DE0">
          <w:rPr>
            <w:rStyle w:val="a3"/>
            <w:lang w:val="uk-UA"/>
          </w:rPr>
          <w:t>https://risu.ua/navishcho-molodi-bogoslovya_n162622</w:t>
        </w:r>
      </w:hyperlink>
    </w:p>
    <w:p w:rsidR="00A41429" w:rsidRPr="00A41429" w:rsidRDefault="00506666" w:rsidP="00A41429">
      <w:pPr>
        <w:pStyle w:val="a7"/>
        <w:numPr>
          <w:ilvl w:val="0"/>
          <w:numId w:val="21"/>
        </w:numPr>
        <w:spacing w:after="120" w:line="360" w:lineRule="auto"/>
        <w:ind w:left="0" w:firstLine="567"/>
        <w:jc w:val="both"/>
        <w:rPr>
          <w:rStyle w:val="a3"/>
          <w:rFonts w:cs="Times New Roman"/>
          <w:color w:val="auto"/>
          <w:szCs w:val="28"/>
          <w:u w:val="none"/>
          <w:lang w:val="uk-UA"/>
        </w:rPr>
      </w:pPr>
      <w:r w:rsidRPr="00ED5423">
        <w:rPr>
          <w:b/>
          <w:szCs w:val="28"/>
          <w:lang w:val="uk-UA"/>
        </w:rPr>
        <w:t xml:space="preserve">Оприлюднено оновлену статистику пошкоджених релігійних споруд за час війни </w:t>
      </w:r>
      <w:r w:rsidRPr="00ED5423">
        <w:rPr>
          <w:rFonts w:cs="Times New Roman"/>
          <w:szCs w:val="28"/>
          <w:lang w:val="uk-UA"/>
        </w:rPr>
        <w:t xml:space="preserve">[Електронний ресурс]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w:t>
      </w:r>
      <w:r w:rsidR="001151F5">
        <w:rPr>
          <w:rFonts w:cs="Times New Roman"/>
          <w:szCs w:val="28"/>
          <w:lang w:val="uk-UA"/>
        </w:rPr>
        <w:br/>
      </w:r>
      <w:r w:rsidRPr="00ED5423">
        <w:rPr>
          <w:rFonts w:cs="Times New Roman"/>
          <w:szCs w:val="28"/>
          <w:lang w:val="uk-UA"/>
        </w:rPr>
        <w:t xml:space="preserve">2 берез. – Електрон. дані. </w:t>
      </w:r>
      <w:r w:rsidRPr="00ED5423">
        <w:rPr>
          <w:rFonts w:cs="Times New Roman"/>
          <w:i/>
          <w:szCs w:val="28"/>
          <w:lang w:val="uk-UA"/>
        </w:rPr>
        <w:t xml:space="preserve">Подано інформацію, що від 24.02.2022 до 24.02.2026 в Україні зафіксовано щонайменше 742 випадки руйнування або пошкодження культових і духовних споруд. Про це повідомило ”Слово про слово” з посиланням на ініціативу «Релігія у вогні» Майстерні академічного релігієзнавства. Найбільше постраждали православні та протестантські громади. Наведено кількість втрат різних культових і духовних споруд. Зауважено, що руйнування торкнулися представників різних конфесій і релігій, що свідчить про масштабний характер втрат духовної спадщини України. Наголошено, що наведені цифри є мінімальними, оскільки повний моніторинг у прифронтових і тимчасово окупованих районах ускладнений. Акцентовано, що релігійні споруди в Україні виконують не лише культову функцію. В умовах війни вони часто слугували центрами гуманітарної допомоги, прихистками для цивільних і місцем духовної підтримки громад. Руйнування храмів, мечетей і синагог — це не лише матеріальні втрати, а й удар по культурній та духовній спадщині народу. </w:t>
      </w:r>
      <w:r w:rsidRPr="00ED5423">
        <w:rPr>
          <w:rFonts w:cs="Times New Roman"/>
          <w:szCs w:val="28"/>
          <w:lang w:val="uk-UA"/>
        </w:rPr>
        <w:t xml:space="preserve">Текст: </w:t>
      </w:r>
      <w:hyperlink r:id="rId22" w:history="1">
        <w:r w:rsidRPr="00ED5423">
          <w:rPr>
            <w:rStyle w:val="a3"/>
            <w:rFonts w:cs="Times New Roman"/>
            <w:szCs w:val="28"/>
            <w:lang w:val="uk-UA"/>
          </w:rPr>
          <w:t>https://risu.ua/oprilyudneno-novu-statistiku-poshkodzhenih-religijnih-sporud-za-chas-vijni_n162529</w:t>
        </w:r>
      </w:hyperlink>
    </w:p>
    <w:p w:rsidR="00A41429" w:rsidRPr="00A41429" w:rsidRDefault="00A41429" w:rsidP="00A41429">
      <w:pPr>
        <w:pStyle w:val="a7"/>
        <w:numPr>
          <w:ilvl w:val="0"/>
          <w:numId w:val="21"/>
        </w:numPr>
        <w:spacing w:after="120" w:line="360" w:lineRule="auto"/>
        <w:ind w:left="0" w:firstLine="567"/>
        <w:jc w:val="both"/>
        <w:rPr>
          <w:rFonts w:cs="Times New Roman"/>
          <w:szCs w:val="28"/>
          <w:lang w:val="uk-UA"/>
        </w:rPr>
      </w:pPr>
      <w:r w:rsidRPr="008758C6">
        <w:rPr>
          <w:b/>
          <w:lang w:val="uk-UA"/>
        </w:rPr>
        <w:lastRenderedPageBreak/>
        <w:t>Пєсцов Р. Г. Шлюб і шлюбний договір за законодавством Об’єднаних Арабських Еміратів</w:t>
      </w:r>
      <w:r w:rsidRPr="008758C6">
        <w:rPr>
          <w:lang w:val="uk-UA"/>
        </w:rPr>
        <w:t xml:space="preserve"> </w:t>
      </w:r>
      <w:r w:rsidRPr="00A41429">
        <w:rPr>
          <w:lang w:val="uk-UA"/>
        </w:rPr>
        <w:t>[Електронний ресурс] / Р. Г. Пєсцов  // Юрид. наук. електрон. журн. – 2026. – №  1. – С.</w:t>
      </w:r>
      <w:r w:rsidRPr="00AD7159">
        <w:t xml:space="preserve"> </w:t>
      </w:r>
      <w:r w:rsidRPr="00A41429">
        <w:rPr>
          <w:lang w:val="uk-UA"/>
        </w:rPr>
        <w:t xml:space="preserve">85-87. </w:t>
      </w:r>
      <w:r w:rsidRPr="00A41429">
        <w:rPr>
          <w:i/>
          <w:lang w:val="uk-UA"/>
        </w:rPr>
        <w:t>Йдеться про особливості правового регулювання укладення шлюбу в ОАЄ. Розкрито процедуру реєстрації шлюбу</w:t>
      </w:r>
      <w:r w:rsidR="00B96EAC">
        <w:rPr>
          <w:i/>
          <w:lang w:val="uk-UA"/>
        </w:rPr>
        <w:t xml:space="preserve"> та</w:t>
      </w:r>
      <w:r w:rsidRPr="00A41429">
        <w:rPr>
          <w:i/>
          <w:lang w:val="uk-UA"/>
        </w:rPr>
        <w:t xml:space="preserve"> умови </w:t>
      </w:r>
      <w:r w:rsidR="00B96EAC">
        <w:rPr>
          <w:i/>
          <w:lang w:val="uk-UA"/>
        </w:rPr>
        <w:t xml:space="preserve">його </w:t>
      </w:r>
      <w:r w:rsidRPr="00A41429">
        <w:rPr>
          <w:i/>
          <w:lang w:val="uk-UA"/>
        </w:rPr>
        <w:t xml:space="preserve">дійсності. Проаналізовано законодавство щодо вимоги до осіб, які виявили намір укласти шлюб (громадянство, віковий критерій, сповідання ісламу, медичний огляд). Проаналізовано також законодавства, які регулюють правові наслідки укладення шлюбу із іноземними громадянами, як чоловічої, так і жіночої статі. Досліджено правові наслідки розірвання шлюбу, які настають для жінок - громадян ОАЕ та жінок, які є громадянами іноземних держав. Розглянуто зміст і структуру шлюбного договору як обов’язкову умову укладення шлюбу та як центральний інститут сімейного права шаріату, а також як морально-релігійний інститут, який легітимізує подружні відносини та забезпечує створення сім’ї. Доведено, що шлюбний договір є гнучким правовим механізмом, який поєднує релігійні принципи з договірними засадами регулювання сімейних відносин. Проаналізовано можливість включення до шлюбного договору додаткових умов, що не суперечать законодавству, традиціям. </w:t>
      </w:r>
      <w:r w:rsidRPr="00A41429">
        <w:rPr>
          <w:lang w:val="uk-UA"/>
        </w:rPr>
        <w:t xml:space="preserve">Текст: </w:t>
      </w:r>
      <w:hyperlink r:id="rId23" w:history="1">
        <w:r w:rsidRPr="00A41429">
          <w:rPr>
            <w:rStyle w:val="a3"/>
            <w:lang w:val="uk-UA"/>
          </w:rPr>
          <w:t>https://www.lsej.org.ua/1_2026/19.pdf</w:t>
        </w:r>
      </w:hyperlink>
    </w:p>
    <w:p w:rsidR="004C3E96" w:rsidRDefault="004C3E96" w:rsidP="00ED5423">
      <w:pPr>
        <w:pStyle w:val="a7"/>
        <w:numPr>
          <w:ilvl w:val="0"/>
          <w:numId w:val="21"/>
        </w:numPr>
        <w:spacing w:after="120" w:line="360" w:lineRule="auto"/>
        <w:ind w:left="0" w:firstLine="567"/>
        <w:jc w:val="both"/>
      </w:pPr>
      <w:r w:rsidRPr="00ED5423">
        <w:rPr>
          <w:b/>
        </w:rPr>
        <w:t>Польські храми об'єдналися для підтримки України [Електронний ресурс]</w:t>
      </w:r>
      <w:r>
        <w:t xml:space="preserve"> // </w:t>
      </w:r>
      <w:r w:rsidRPr="000B0C1C">
        <w:t xml:space="preserve">Високий замок. – 2026. – 16 лют. – Електрон. дані. </w:t>
      </w:r>
      <w:r w:rsidRPr="00ED5423">
        <w:rPr>
          <w:i/>
        </w:rPr>
        <w:t xml:space="preserve">Йдеться про те, що у відповідь на масовані атаки РФ по енергетичній інфраструктурі України в більшості польських храмів 15.02.2026 відбувся загальнонаціональний збір коштів на допомогу постраждалим. Вказано, що ініціативу підтримали парафії по всій Польщі після звернення голови Єпископату — архієпископа Тадеуш Войда. Пожертви збирали після кожної святої меси за посередництва «Caritas Polska». Перші партії допомоги з Польщі, надіслані у відповідь на звернення Глави Української греко-католицької церкви (УГКЦ) Святослава Шевчука, вже прибули до України. Утім потреби залишаються значними, тому польські віряни продовжують </w:t>
      </w:r>
      <w:r w:rsidRPr="00ED5423">
        <w:rPr>
          <w:i/>
        </w:rPr>
        <w:lastRenderedPageBreak/>
        <w:t xml:space="preserve">підтримувати українців, демонструючи солідарність у складний для країни час. Наголошено, що при київських парафіях діють так звані «пункти тепла», де люди можуть зігрітися, випити гарячого чаю чи кави, поїсти, зарядити телефони, поспілкуватися та навіть отримати елементарну медичну допомогу. </w:t>
      </w:r>
      <w:r w:rsidRPr="000B0C1C">
        <w:t xml:space="preserve">Текст : </w:t>
      </w:r>
      <w:hyperlink r:id="rId24" w:history="1">
        <w:r w:rsidRPr="007C198F">
          <w:rPr>
            <w:rStyle w:val="a3"/>
          </w:rPr>
          <w:t>https://wz.lviv.ua/news/547505-polski-khramy-obiednalysia-dlia-pidtrymky-ukrainy</w:t>
        </w:r>
      </w:hyperlink>
    </w:p>
    <w:p w:rsidR="002368E9" w:rsidRPr="00ED5423" w:rsidRDefault="002368E9" w:rsidP="00ED5423">
      <w:pPr>
        <w:pStyle w:val="a7"/>
        <w:numPr>
          <w:ilvl w:val="0"/>
          <w:numId w:val="21"/>
        </w:numPr>
        <w:spacing w:after="120" w:line="360" w:lineRule="auto"/>
        <w:ind w:left="0" w:firstLine="567"/>
        <w:jc w:val="both"/>
        <w:rPr>
          <w:rStyle w:val="a3"/>
          <w:rFonts w:cs="Times New Roman"/>
          <w:szCs w:val="28"/>
          <w:lang w:val="uk-UA"/>
        </w:rPr>
      </w:pPr>
      <w:r w:rsidRPr="00ED5423">
        <w:rPr>
          <w:rFonts w:cs="Times New Roman"/>
          <w:b/>
          <w:szCs w:val="28"/>
          <w:lang w:val="uk-UA"/>
        </w:rPr>
        <w:t xml:space="preserve">Росія мілітаризує дітей на ТОТ України через освіту і релігію </w:t>
      </w:r>
      <w:r w:rsidRPr="00ED5423">
        <w:rPr>
          <w:rFonts w:cs="Times New Roman"/>
          <w:szCs w:val="28"/>
          <w:lang w:val="uk-UA"/>
        </w:rPr>
        <w:t xml:space="preserve">[Електронний ресурс]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17 лют. – Електрон. дані.</w:t>
      </w:r>
      <w:r w:rsidRPr="00ED5423">
        <w:rPr>
          <w:lang w:val="uk-UA"/>
        </w:rPr>
        <w:t xml:space="preserve"> </w:t>
      </w:r>
      <w:r w:rsidRPr="00ED5423">
        <w:rPr>
          <w:i/>
          <w:lang w:val="uk-UA"/>
        </w:rPr>
        <w:t xml:space="preserve">Зазначено, що </w:t>
      </w:r>
      <w:r w:rsidRPr="00ED5423">
        <w:rPr>
          <w:rFonts w:cs="Times New Roman"/>
          <w:i/>
          <w:szCs w:val="28"/>
          <w:lang w:val="uk-UA"/>
        </w:rPr>
        <w:t xml:space="preserve">російська окупаційна адміністрація на тимчасово окупованих територіях (ТОТ) України посилює ідеологічний вплив на дітей та молодь через освітні та релігійні механізми. Із 01.09.2026 у школах планується впровадження предмета «Духовно-моральна культура Росії» для </w:t>
      </w:r>
      <w:r w:rsidRPr="00ED5423">
        <w:rPr>
          <w:rFonts w:cs="Times New Roman"/>
          <w:i/>
          <w:szCs w:val="28"/>
          <w:lang w:val="en-US"/>
        </w:rPr>
        <w:t>V</w:t>
      </w:r>
      <w:r w:rsidRPr="00ED5423">
        <w:rPr>
          <w:rFonts w:cs="Times New Roman"/>
          <w:i/>
          <w:szCs w:val="28"/>
          <w:lang w:val="uk-UA"/>
        </w:rPr>
        <w:t xml:space="preserve"> – </w:t>
      </w:r>
      <w:r w:rsidRPr="00ED5423">
        <w:rPr>
          <w:rFonts w:cs="Times New Roman"/>
          <w:i/>
          <w:szCs w:val="28"/>
          <w:lang w:val="en-US"/>
        </w:rPr>
        <w:t>VII</w:t>
      </w:r>
      <w:r w:rsidRPr="00ED5423">
        <w:rPr>
          <w:rFonts w:cs="Times New Roman"/>
          <w:i/>
          <w:szCs w:val="28"/>
          <w:lang w:val="uk-UA"/>
        </w:rPr>
        <w:t xml:space="preserve"> класів зі змістом, що формує «традиційні російські духовно-моральні цінності» на прикладах державних і військових діячів і подій війни проти України. Одночасно кремлівські молодіжні та церковні структури організовують спільні заходи — молебні, «патріотичні» бесіди, волонтерські акції у храмах тощо — які поєднують релігійну риторику з елементами мілітарного та імперського наративу. Акцентовано, що ці дії є частиною скоординованої стратегії окупаційної влади щодо русифікації, мілітаризації та ідеологічної інтеграції дітей у російський культурно-політичний простір. </w:t>
      </w:r>
      <w:r w:rsidRPr="00ED5423">
        <w:rPr>
          <w:rFonts w:cs="Times New Roman"/>
          <w:szCs w:val="28"/>
          <w:lang w:val="uk-UA"/>
        </w:rPr>
        <w:t xml:space="preserve">Текст: </w:t>
      </w:r>
      <w:hyperlink r:id="rId25" w:history="1">
        <w:r w:rsidRPr="00ED5423">
          <w:rPr>
            <w:rStyle w:val="a3"/>
            <w:rFonts w:cs="Times New Roman"/>
            <w:szCs w:val="28"/>
            <w:lang w:val="uk-UA"/>
          </w:rPr>
          <w:t>https://risu.ua/rosiya-militarizuye-ditej-na-tot-ukrayini-cherez-osvitu-i-religiyu_n162235</w:t>
        </w:r>
      </w:hyperlink>
    </w:p>
    <w:p w:rsidR="00004CE6" w:rsidRPr="00004CE6" w:rsidRDefault="006B5998" w:rsidP="00004CE6">
      <w:pPr>
        <w:pStyle w:val="a7"/>
        <w:numPr>
          <w:ilvl w:val="0"/>
          <w:numId w:val="21"/>
        </w:numPr>
        <w:spacing w:after="120" w:line="360" w:lineRule="auto"/>
        <w:ind w:left="0" w:firstLine="567"/>
        <w:jc w:val="both"/>
        <w:rPr>
          <w:rStyle w:val="a3"/>
          <w:color w:val="auto"/>
          <w:u w:val="none"/>
          <w:lang w:val="uk-UA"/>
        </w:rPr>
      </w:pPr>
      <w:r w:rsidRPr="00ED5423">
        <w:rPr>
          <w:b/>
          <w:bCs/>
          <w:lang w:val="uk-UA"/>
        </w:rPr>
        <w:t>Сіренко С. «Якщо російські боти активно взялися за мене, отже, я все роблю правильно». Інтерв’ю з капеланом ПЦУ у Варшаві</w:t>
      </w:r>
      <w:r w:rsidRPr="00ED5423">
        <w:rPr>
          <w:lang w:val="uk-UA"/>
        </w:rPr>
        <w:t xml:space="preserve"> </w:t>
      </w:r>
      <w:r w:rsidRPr="00ED5423">
        <w:rPr>
          <w:rFonts w:eastAsia="Times New Roman" w:cs="Times New Roman"/>
          <w:szCs w:val="28"/>
          <w:lang w:val="uk-UA" w:eastAsia="uk-UA"/>
        </w:rPr>
        <w:t xml:space="preserve">[Електронний ресурс] / Сергій Сіренко ; спілкувався </w:t>
      </w:r>
      <w:r w:rsidRPr="00ED5423">
        <w:rPr>
          <w:lang w:val="uk-UA"/>
        </w:rPr>
        <w:t xml:space="preserve">Олександр Шевченко // Дзеркало тижня. – 2026. – 15 лют. – Електрон. дані. </w:t>
      </w:r>
      <w:r w:rsidRPr="00ED5423">
        <w:rPr>
          <w:i/>
          <w:iCs/>
          <w:lang w:val="uk-UA"/>
        </w:rPr>
        <w:t xml:space="preserve">Наведено інтерв’ю з керівником капеланської місії Православної церкви України у Варшаві отцем Сергієм Сіренком, присвячене діяльності української православної громади в Польщі після початку повномасштабної війни. Розмова стосується особливостей формату закордонних місій, їхніх відмінностей від парафій, </w:t>
      </w:r>
      <w:r w:rsidRPr="00ED5423">
        <w:rPr>
          <w:i/>
          <w:iCs/>
          <w:lang w:val="uk-UA"/>
        </w:rPr>
        <w:lastRenderedPageBreak/>
        <w:t xml:space="preserve">співпраці з римо-католицькою церквою та викликів через невизнання ПЦУ з боку Польської автокефальної православної церкви. Також ідеться про духовні потреби українських біженців, міжцерковний діалог і ставлення польського суспільства до українців. </w:t>
      </w:r>
      <w:r w:rsidRPr="00ED5423">
        <w:rPr>
          <w:lang w:val="uk-UA"/>
        </w:rPr>
        <w:t xml:space="preserve">Текст: </w:t>
      </w:r>
      <w:hyperlink r:id="rId26" w:history="1">
        <w:r w:rsidRPr="00ED5423">
          <w:rPr>
            <w:rStyle w:val="a3"/>
            <w:lang w:val="uk-UA"/>
          </w:rPr>
          <w:t>https://zn.ua/ukr/CULTURE/jakshcho-rosijski-boti-aktivno-vzjalisja-za-mene-otzhe-ja-vse-roblju-pravilno-intervju-z-kapelanom-ptsu-u-varshavi.html</w:t>
        </w:r>
      </w:hyperlink>
    </w:p>
    <w:p w:rsidR="00004CE6" w:rsidRPr="00004CE6" w:rsidRDefault="00004CE6" w:rsidP="00004CE6">
      <w:pPr>
        <w:pStyle w:val="a7"/>
        <w:numPr>
          <w:ilvl w:val="0"/>
          <w:numId w:val="21"/>
        </w:numPr>
        <w:spacing w:after="120" w:line="360" w:lineRule="auto"/>
        <w:ind w:left="0" w:firstLine="567"/>
        <w:jc w:val="both"/>
        <w:rPr>
          <w:lang w:val="uk-UA"/>
        </w:rPr>
      </w:pPr>
      <w:r w:rsidRPr="00216E3D">
        <w:rPr>
          <w:b/>
          <w:lang w:val="uk-UA"/>
        </w:rPr>
        <w:t xml:space="preserve">Студенти та школярі проходитимуть підготовку до захисту країни: комітет підтримав законопроект </w:t>
      </w:r>
      <w:r w:rsidRPr="00004CE6">
        <w:rPr>
          <w:kern w:val="36"/>
          <w:szCs w:val="28"/>
        </w:rPr>
        <w:t>[Електронний ресурс] // Юрид. газ. – 202</w:t>
      </w:r>
      <w:r w:rsidRPr="00004CE6">
        <w:rPr>
          <w:kern w:val="36"/>
          <w:szCs w:val="28"/>
          <w:lang w:val="uk-UA"/>
        </w:rPr>
        <w:t>6</w:t>
      </w:r>
      <w:r w:rsidRPr="00004CE6">
        <w:rPr>
          <w:kern w:val="36"/>
          <w:szCs w:val="28"/>
        </w:rPr>
        <w:t xml:space="preserve">. – </w:t>
      </w:r>
      <w:r w:rsidRPr="00004CE6">
        <w:rPr>
          <w:kern w:val="36"/>
          <w:szCs w:val="28"/>
          <w:lang w:val="uk-UA"/>
        </w:rPr>
        <w:t>9 берез</w:t>
      </w:r>
      <w:r w:rsidRPr="00004CE6">
        <w:rPr>
          <w:kern w:val="36"/>
          <w:szCs w:val="28"/>
        </w:rPr>
        <w:t xml:space="preserve">. </w:t>
      </w:r>
      <w:r w:rsidR="00326492">
        <w:rPr>
          <w:kern w:val="36"/>
          <w:szCs w:val="28"/>
          <w:lang w:val="uk-UA"/>
        </w:rPr>
        <w:t>–</w:t>
      </w:r>
      <w:r w:rsidRPr="00004CE6">
        <w:rPr>
          <w:kern w:val="36"/>
          <w:szCs w:val="28"/>
        </w:rPr>
        <w:t xml:space="preserve"> Електрон. дані.</w:t>
      </w:r>
      <w:r w:rsidRPr="00A62CD4">
        <w:t xml:space="preserve"> </w:t>
      </w:r>
      <w:r w:rsidRPr="00004CE6">
        <w:rPr>
          <w:i/>
          <w:lang w:val="uk-UA"/>
        </w:rPr>
        <w:t xml:space="preserve">Зазначено, що </w:t>
      </w:r>
      <w:r w:rsidRPr="00004CE6">
        <w:rPr>
          <w:i/>
          <w:kern w:val="36"/>
          <w:szCs w:val="28"/>
        </w:rPr>
        <w:t xml:space="preserve">Комітет Верховної Ради </w:t>
      </w:r>
      <w:r w:rsidRPr="00004CE6">
        <w:rPr>
          <w:i/>
          <w:kern w:val="36"/>
          <w:szCs w:val="28"/>
          <w:lang w:val="uk-UA"/>
        </w:rPr>
        <w:t xml:space="preserve">України (ВР України) </w:t>
      </w:r>
      <w:r w:rsidRPr="00004CE6">
        <w:rPr>
          <w:i/>
          <w:kern w:val="36"/>
          <w:szCs w:val="28"/>
        </w:rPr>
        <w:t>з питань національної безпеки, оборони та розвідки рекомендував парламенту ухвалити в цілому законопроєкт</w:t>
      </w:r>
      <w:r w:rsidR="00326492">
        <w:rPr>
          <w:i/>
          <w:kern w:val="36"/>
          <w:szCs w:val="28"/>
          <w:lang w:val="uk-UA"/>
        </w:rPr>
        <w:br/>
      </w:r>
      <w:r w:rsidRPr="00004CE6">
        <w:rPr>
          <w:i/>
          <w:kern w:val="36"/>
          <w:szCs w:val="28"/>
        </w:rPr>
        <w:t xml:space="preserve"> №</w:t>
      </w:r>
      <w:r w:rsidRPr="00004CE6">
        <w:rPr>
          <w:i/>
          <w:kern w:val="36"/>
          <w:szCs w:val="28"/>
          <w:lang w:val="uk-UA"/>
        </w:rPr>
        <w:t xml:space="preserve"> </w:t>
      </w:r>
      <w:r w:rsidRPr="00004CE6">
        <w:rPr>
          <w:i/>
          <w:kern w:val="36"/>
          <w:szCs w:val="28"/>
        </w:rPr>
        <w:t>13347, який передбачає створення спеціальних центрів підготовки та запровадження нових предметів у школах.</w:t>
      </w:r>
      <w:r w:rsidRPr="00004CE6">
        <w:rPr>
          <w:i/>
        </w:rPr>
        <w:t xml:space="preserve"> </w:t>
      </w:r>
      <w:r w:rsidRPr="00004CE6">
        <w:rPr>
          <w:i/>
          <w:kern w:val="36"/>
          <w:szCs w:val="28"/>
        </w:rPr>
        <w:t>Законопроєктом пропонується:</w:t>
      </w:r>
      <w:r w:rsidRPr="00004CE6">
        <w:rPr>
          <w:i/>
          <w:kern w:val="36"/>
          <w:szCs w:val="28"/>
          <w:lang w:val="uk-UA"/>
        </w:rPr>
        <w:t xml:space="preserve"> з</w:t>
      </w:r>
      <w:r w:rsidRPr="00004CE6">
        <w:rPr>
          <w:i/>
          <w:kern w:val="36"/>
          <w:szCs w:val="28"/>
        </w:rPr>
        <w:t>апровадити комплексну підготовку до національного спротиву замість базової загальновійськової підготовки</w:t>
      </w:r>
      <w:r w:rsidRPr="00004CE6">
        <w:rPr>
          <w:i/>
          <w:kern w:val="36"/>
          <w:szCs w:val="28"/>
          <w:lang w:val="uk-UA"/>
        </w:rPr>
        <w:t>; в</w:t>
      </w:r>
      <w:r w:rsidRPr="00004CE6">
        <w:rPr>
          <w:i/>
          <w:kern w:val="36"/>
          <w:szCs w:val="28"/>
        </w:rPr>
        <w:t>вести нову дисципліну «Основи національного спротиву» у закладах освіти</w:t>
      </w:r>
      <w:r w:rsidRPr="00004CE6">
        <w:rPr>
          <w:i/>
          <w:kern w:val="36"/>
          <w:szCs w:val="28"/>
          <w:lang w:val="uk-UA"/>
        </w:rPr>
        <w:t>; о</w:t>
      </w:r>
      <w:r w:rsidRPr="00004CE6">
        <w:rPr>
          <w:i/>
          <w:kern w:val="36"/>
          <w:szCs w:val="28"/>
        </w:rPr>
        <w:t>новити предмет «Захист України» та вдосконалити його викладання</w:t>
      </w:r>
      <w:r w:rsidRPr="00004CE6">
        <w:rPr>
          <w:i/>
          <w:kern w:val="36"/>
          <w:szCs w:val="28"/>
          <w:lang w:val="uk-UA"/>
        </w:rPr>
        <w:t>; с</w:t>
      </w:r>
      <w:r w:rsidRPr="00004CE6">
        <w:rPr>
          <w:i/>
          <w:kern w:val="36"/>
          <w:szCs w:val="28"/>
        </w:rPr>
        <w:t>творити спеціалізовані центри підготовки громадян для практичних занять</w:t>
      </w:r>
      <w:r w:rsidRPr="00004CE6">
        <w:rPr>
          <w:i/>
          <w:kern w:val="36"/>
          <w:szCs w:val="28"/>
          <w:lang w:val="uk-UA"/>
        </w:rPr>
        <w:t>; п</w:t>
      </w:r>
      <w:r w:rsidRPr="00004CE6">
        <w:rPr>
          <w:i/>
          <w:kern w:val="36"/>
          <w:szCs w:val="28"/>
        </w:rPr>
        <w:t>роводити стрільби на полігонах ЗСУ, сертифікованих стрільбищах та інтерактивних тренажерах</w:t>
      </w:r>
      <w:r w:rsidRPr="00004CE6">
        <w:rPr>
          <w:i/>
          <w:kern w:val="36"/>
          <w:szCs w:val="28"/>
          <w:lang w:val="uk-UA"/>
        </w:rPr>
        <w:t>; н</w:t>
      </w:r>
      <w:r w:rsidRPr="00004CE6">
        <w:rPr>
          <w:i/>
          <w:kern w:val="36"/>
          <w:szCs w:val="28"/>
        </w:rPr>
        <w:t>адати альтернативні модулі для осіб, чиї релігійні переконання не дозволяють користуватися зброєю</w:t>
      </w:r>
      <w:r w:rsidRPr="00004CE6">
        <w:rPr>
          <w:i/>
          <w:kern w:val="36"/>
          <w:szCs w:val="28"/>
          <w:lang w:val="uk-UA"/>
        </w:rPr>
        <w:t>; з</w:t>
      </w:r>
      <w:r w:rsidRPr="00004CE6">
        <w:rPr>
          <w:i/>
          <w:kern w:val="36"/>
          <w:szCs w:val="28"/>
        </w:rPr>
        <w:t>вільнити від практичних занять осіб з інвалідністю або втраченою працездатністю</w:t>
      </w:r>
      <w:r w:rsidRPr="00004CE6">
        <w:rPr>
          <w:i/>
          <w:kern w:val="36"/>
          <w:szCs w:val="28"/>
          <w:lang w:val="uk-UA"/>
        </w:rPr>
        <w:t>; ч</w:t>
      </w:r>
      <w:r w:rsidRPr="00004CE6">
        <w:rPr>
          <w:i/>
          <w:kern w:val="36"/>
          <w:szCs w:val="28"/>
        </w:rPr>
        <w:t>ітко розмежувати повноваження органів влади щодо організації підготовки до національного спротиву.</w:t>
      </w:r>
      <w:r w:rsidRPr="00004CE6">
        <w:rPr>
          <w:i/>
          <w:kern w:val="36"/>
          <w:szCs w:val="28"/>
          <w:lang w:val="uk-UA"/>
        </w:rPr>
        <w:t xml:space="preserve"> </w:t>
      </w:r>
      <w:r w:rsidRPr="00004CE6">
        <w:rPr>
          <w:kern w:val="36"/>
          <w:szCs w:val="28"/>
          <w:lang w:val="uk-UA"/>
        </w:rPr>
        <w:t xml:space="preserve">Текст: </w:t>
      </w:r>
      <w:hyperlink r:id="rId27" w:history="1">
        <w:r w:rsidRPr="00004CE6">
          <w:rPr>
            <w:rStyle w:val="a3"/>
            <w:kern w:val="36"/>
            <w:szCs w:val="28"/>
            <w:lang w:val="uk-UA"/>
          </w:rPr>
          <w:t>https://yur-gazeta.com/golovna/studenti-ta-shkolyari-prohoditimut-pidgotovku-do-zahistu-krayini-komitet-pidtrimav-zakonoproekt.html</w:t>
        </w:r>
      </w:hyperlink>
    </w:p>
    <w:p w:rsidR="00004CE6" w:rsidRPr="00004CE6" w:rsidRDefault="00507AA0" w:rsidP="00004CE6">
      <w:pPr>
        <w:pStyle w:val="a7"/>
        <w:numPr>
          <w:ilvl w:val="0"/>
          <w:numId w:val="21"/>
        </w:numPr>
        <w:spacing w:after="120" w:line="360" w:lineRule="auto"/>
        <w:ind w:left="0" w:firstLine="567"/>
        <w:jc w:val="both"/>
        <w:rPr>
          <w:rStyle w:val="a3"/>
          <w:color w:val="auto"/>
          <w:u w:val="none"/>
          <w:lang w:val="uk-UA"/>
        </w:rPr>
      </w:pPr>
      <w:r w:rsidRPr="00507AA0">
        <w:rPr>
          <w:b/>
          <w:bCs/>
          <w:szCs w:val="28"/>
          <w:lang w:val="uk-UA"/>
        </w:rPr>
        <w:t xml:space="preserve">Суспільні потрясіння відображаються на рівні релігійності українців, — нове дослідження Центру Разумкова </w:t>
      </w:r>
      <w:r w:rsidRPr="00507AA0">
        <w:rPr>
          <w:color w:val="000000"/>
          <w:szCs w:val="28"/>
          <w:lang w:val="uk-UA"/>
        </w:rPr>
        <w:t xml:space="preserve">[Електронний ресурс] // </w:t>
      </w:r>
      <w:r w:rsidRPr="00507AA0">
        <w:rPr>
          <w:color w:val="000000"/>
          <w:szCs w:val="28"/>
        </w:rPr>
        <w:t>RISU</w:t>
      </w:r>
      <w:r w:rsidRPr="00507AA0">
        <w:rPr>
          <w:color w:val="000000"/>
          <w:szCs w:val="28"/>
          <w:lang w:val="uk-UA"/>
        </w:rPr>
        <w:t>.</w:t>
      </w:r>
      <w:r w:rsidRPr="00507AA0">
        <w:rPr>
          <w:color w:val="000000"/>
          <w:szCs w:val="28"/>
        </w:rPr>
        <w:t>ua</w:t>
      </w:r>
      <w:r w:rsidRPr="00507AA0">
        <w:rPr>
          <w:color w:val="000000"/>
          <w:szCs w:val="28"/>
          <w:lang w:val="uk-UA"/>
        </w:rPr>
        <w:t xml:space="preserve"> : [вебсайт]. – 2026. – 4 берез. – Електрон. дані. </w:t>
      </w:r>
      <w:r w:rsidRPr="00507AA0">
        <w:rPr>
          <w:i/>
          <w:iCs/>
          <w:color w:val="000000"/>
          <w:szCs w:val="28"/>
          <w:lang w:val="uk-UA"/>
        </w:rPr>
        <w:t xml:space="preserve">Повідомлено, що </w:t>
      </w:r>
      <w:r w:rsidR="00326492">
        <w:rPr>
          <w:i/>
          <w:iCs/>
          <w:color w:val="000000"/>
          <w:szCs w:val="28"/>
          <w:lang w:val="uk-UA"/>
        </w:rPr>
        <w:br/>
      </w:r>
      <w:r w:rsidRPr="00507AA0">
        <w:rPr>
          <w:i/>
          <w:iCs/>
          <w:color w:val="000000"/>
          <w:szCs w:val="28"/>
          <w:lang w:val="uk-UA"/>
        </w:rPr>
        <w:t>4 березня в Києві відбувся круглий стіл Центру Разумкова «Українсь</w:t>
      </w:r>
      <w:r w:rsidRPr="00507AA0">
        <w:rPr>
          <w:i/>
          <w:iCs/>
          <w:color w:val="000000"/>
          <w:szCs w:val="28"/>
        </w:rPr>
        <w:t xml:space="preserve">ке </w:t>
      </w:r>
      <w:r w:rsidRPr="00507AA0">
        <w:rPr>
          <w:i/>
          <w:iCs/>
          <w:color w:val="000000"/>
          <w:szCs w:val="28"/>
        </w:rPr>
        <w:lastRenderedPageBreak/>
        <w:t>суспільство, держава і церква в умовах миру і війни. Церковно-релігійна ситуація в Україні</w:t>
      </w:r>
      <w:r w:rsidRPr="00507AA0">
        <w:rPr>
          <w:i/>
          <w:iCs/>
          <w:color w:val="000000"/>
          <w:szCs w:val="28"/>
          <w:lang w:val="uk-UA"/>
        </w:rPr>
        <w:t xml:space="preserve"> </w:t>
      </w:r>
      <w:r w:rsidRPr="00507AA0">
        <w:rPr>
          <w:i/>
          <w:iCs/>
          <w:color w:val="000000"/>
          <w:szCs w:val="28"/>
        </w:rPr>
        <w:t>–</w:t>
      </w:r>
      <w:r w:rsidRPr="00507AA0">
        <w:rPr>
          <w:i/>
          <w:iCs/>
          <w:color w:val="000000"/>
          <w:szCs w:val="28"/>
          <w:lang w:val="uk-UA"/>
        </w:rPr>
        <w:t xml:space="preserve"> </w:t>
      </w:r>
      <w:r w:rsidRPr="00507AA0">
        <w:rPr>
          <w:i/>
          <w:iCs/>
          <w:color w:val="000000"/>
          <w:szCs w:val="28"/>
        </w:rPr>
        <w:t>2000</w:t>
      </w:r>
      <w:r w:rsidRPr="00507AA0">
        <w:rPr>
          <w:i/>
          <w:iCs/>
          <w:color w:val="000000"/>
          <w:szCs w:val="28"/>
          <w:lang w:val="uk-UA"/>
        </w:rPr>
        <w:t xml:space="preserve"> </w:t>
      </w:r>
      <w:r w:rsidRPr="00507AA0">
        <w:rPr>
          <w:i/>
          <w:iCs/>
          <w:color w:val="000000"/>
          <w:szCs w:val="28"/>
        </w:rPr>
        <w:t>-</w:t>
      </w:r>
      <w:r w:rsidRPr="00507AA0">
        <w:rPr>
          <w:i/>
          <w:iCs/>
          <w:color w:val="000000"/>
          <w:szCs w:val="28"/>
          <w:lang w:val="uk-UA"/>
        </w:rPr>
        <w:t xml:space="preserve"> </w:t>
      </w:r>
      <w:r w:rsidRPr="00507AA0">
        <w:rPr>
          <w:i/>
          <w:iCs/>
          <w:color w:val="000000"/>
          <w:szCs w:val="28"/>
        </w:rPr>
        <w:t>2025», на якому були представлені результати нового загальноукраїнського соціологічного дослідження.</w:t>
      </w:r>
      <w:r w:rsidRPr="00507AA0">
        <w:rPr>
          <w:i/>
          <w:iCs/>
          <w:szCs w:val="28"/>
        </w:rPr>
        <w:t xml:space="preserve"> </w:t>
      </w:r>
      <w:r w:rsidRPr="00507AA0">
        <w:rPr>
          <w:i/>
          <w:iCs/>
          <w:color w:val="000000"/>
          <w:szCs w:val="28"/>
          <w:lang w:val="uk-UA"/>
        </w:rPr>
        <w:t xml:space="preserve">За його результатами, різкі зростання рівня релігійного населення відбувалися в роки суспільних катаклізмів. Так, зокрема, у 2014 р. дослідження зафіксувало зростання, порівняно з «довоєнним» 2013 р., числа віруючих з 67 % до 76 %, що є характерним для суспільства, яке опинилось у стресовій ситуації. І цей показник досі залишається найвищим за всі роки спостережень; надалі він знижувався і становив наприкінці 2021 р. 68 % опитаних. У 2022 р., з початком повномасштабної війни, рівень релігійності знову виріс до 74% від опитаних. У наступні роки він впав і становив 70,5 % у 2023 р., 68 % у </w:t>
      </w:r>
      <w:r w:rsidR="00326492">
        <w:rPr>
          <w:i/>
          <w:iCs/>
          <w:color w:val="000000"/>
          <w:szCs w:val="28"/>
          <w:lang w:val="uk-UA"/>
        </w:rPr>
        <w:br/>
      </w:r>
      <w:r w:rsidRPr="00507AA0">
        <w:rPr>
          <w:i/>
          <w:iCs/>
          <w:color w:val="000000"/>
          <w:szCs w:val="28"/>
          <w:lang w:val="uk-UA"/>
        </w:rPr>
        <w:t xml:space="preserve">024 р. і 70 % у 2025 р. Загалом, як зазначають у Центрі Разумкова, упродовж усього періоду досліджень — 2000 - 2025 рр. — українське суспільство демонструє досить високий рівень релігійності. </w:t>
      </w:r>
      <w:r w:rsidRPr="00507AA0">
        <w:rPr>
          <w:color w:val="000000"/>
          <w:szCs w:val="28"/>
          <w:lang w:val="uk-UA"/>
        </w:rPr>
        <w:t xml:space="preserve">Текст: </w:t>
      </w:r>
      <w:hyperlink r:id="rId28" w:tgtFrame="_blank" w:history="1">
        <w:r w:rsidRPr="00507AA0">
          <w:rPr>
            <w:rStyle w:val="a3"/>
            <w:szCs w:val="28"/>
            <w:lang w:val="uk-UA"/>
          </w:rPr>
          <w:t>https://risu.ua/suspilni-potryasinnya-vidobrazhayutsya-na-rivni-religijnosti-ukrayinciv--nove-doslidzhennya-centru-razumkova_n162569</w:t>
        </w:r>
      </w:hyperlink>
    </w:p>
    <w:p w:rsidR="00004CE6" w:rsidRPr="00004CE6" w:rsidRDefault="00004CE6" w:rsidP="00004CE6">
      <w:pPr>
        <w:pStyle w:val="a7"/>
        <w:numPr>
          <w:ilvl w:val="0"/>
          <w:numId w:val="21"/>
        </w:numPr>
        <w:spacing w:after="120" w:line="360" w:lineRule="auto"/>
        <w:ind w:left="0" w:firstLine="567"/>
        <w:jc w:val="both"/>
        <w:rPr>
          <w:lang w:val="uk-UA"/>
        </w:rPr>
      </w:pPr>
      <w:r w:rsidRPr="009F3AB5">
        <w:rPr>
          <w:b/>
          <w:lang w:val="uk-UA"/>
        </w:rPr>
        <w:t xml:space="preserve">Теодор Ромжа: Служба зовнішньої розвідки України продовжує публікувати розсекречені матеріали до 80-річчя Львівського псевдособору </w:t>
      </w:r>
      <w:r w:rsidRPr="00004CE6">
        <w:rPr>
          <w:rFonts w:cs="Times New Roman"/>
          <w:szCs w:val="28"/>
          <w:lang w:val="uk-UA"/>
        </w:rPr>
        <w:t xml:space="preserve">[Електронний ресурс] // </w:t>
      </w:r>
      <w:r w:rsidRPr="00004CE6">
        <w:rPr>
          <w:rFonts w:cs="Times New Roman"/>
          <w:szCs w:val="28"/>
        </w:rPr>
        <w:t>RISU</w:t>
      </w:r>
      <w:r w:rsidRPr="00004CE6">
        <w:rPr>
          <w:rFonts w:cs="Times New Roman"/>
          <w:szCs w:val="28"/>
          <w:lang w:val="uk-UA"/>
        </w:rPr>
        <w:t>.</w:t>
      </w:r>
      <w:r w:rsidRPr="00004CE6">
        <w:rPr>
          <w:rFonts w:cs="Times New Roman"/>
          <w:szCs w:val="28"/>
        </w:rPr>
        <w:t>ua</w:t>
      </w:r>
      <w:r w:rsidRPr="00004CE6">
        <w:rPr>
          <w:rFonts w:cs="Times New Roman"/>
          <w:szCs w:val="28"/>
          <w:lang w:val="uk-UA"/>
        </w:rPr>
        <w:t xml:space="preserve"> : [вебсайт]. – 2026. – 7 берез. – Електрон. дані.</w:t>
      </w:r>
      <w:r w:rsidRPr="00004CE6">
        <w:rPr>
          <w:lang w:val="uk-UA"/>
        </w:rPr>
        <w:t xml:space="preserve"> </w:t>
      </w:r>
      <w:r w:rsidRPr="00004CE6">
        <w:rPr>
          <w:i/>
          <w:lang w:val="uk-UA"/>
        </w:rPr>
        <w:t xml:space="preserve">Зазначено, що Служба зовнішньої розвідки України на підставі розсекречених документів органів МДБ / КДБ СРСР публікує матеріали до 80-річчя Львівського псевдособору (8 – 10 березня 1946 р.). Вони дають змогу глибше дізнатися про організацію сталінським режимом спецоперацій із ліквідації Української Греко-Католицької Церкви (УГКЦ) і поглинання її РПЦ. </w:t>
      </w:r>
      <w:r w:rsidRPr="00004CE6">
        <w:rPr>
          <w:rFonts w:cs="Times New Roman"/>
          <w:i/>
          <w:szCs w:val="28"/>
          <w:lang w:val="uk-UA"/>
        </w:rPr>
        <w:t xml:space="preserve">Увагу приділено постаті єпископа Мукачівської єпархії Теодора Ромжі, який виступав проти радянської політики щодо церкви на Закарпатті. Розсекречені документи свідчать про переслідування духовенства радянськими спецслужбами, спроби дискредитації та організацію операцій, спрямованих на послаблення впливу УГКЦ. Підкреслено значення оприлюднених архівних матеріалів для глибшого розуміння </w:t>
      </w:r>
      <w:r w:rsidRPr="00004CE6">
        <w:rPr>
          <w:rFonts w:cs="Times New Roman"/>
          <w:i/>
          <w:szCs w:val="28"/>
          <w:lang w:val="uk-UA"/>
        </w:rPr>
        <w:lastRenderedPageBreak/>
        <w:t xml:space="preserve">механізмів репресій радянської влади проти церкви та відновлення історичної правди про події, пов’язані з Львівським псевдособором. </w:t>
      </w:r>
      <w:r w:rsidRPr="00004CE6">
        <w:rPr>
          <w:rFonts w:cs="Times New Roman"/>
          <w:szCs w:val="28"/>
          <w:lang w:val="uk-UA"/>
        </w:rPr>
        <w:t xml:space="preserve">Текст: </w:t>
      </w:r>
      <w:hyperlink r:id="rId29" w:history="1">
        <w:r w:rsidRPr="00004CE6">
          <w:rPr>
            <w:rStyle w:val="a3"/>
            <w:rFonts w:cs="Times New Roman"/>
            <w:szCs w:val="28"/>
            <w:lang w:val="uk-UA"/>
          </w:rPr>
          <w:t>https://risu.ua/teodor-romzha-sluzhba-zovnishnoyi-rozvidki-ukrayini-prodovzhuye-publikuvati-rozsekrecheni-materiali-do-80-richchya-lvivskogo-psevdosoboru_n162623</w:t>
        </w:r>
      </w:hyperlink>
    </w:p>
    <w:p w:rsidR="0082765A" w:rsidRPr="0082765A" w:rsidRDefault="00B43DF3" w:rsidP="0082765A">
      <w:pPr>
        <w:pStyle w:val="a7"/>
        <w:numPr>
          <w:ilvl w:val="0"/>
          <w:numId w:val="21"/>
        </w:numPr>
        <w:spacing w:after="120" w:line="360" w:lineRule="auto"/>
        <w:ind w:left="0" w:firstLine="567"/>
        <w:jc w:val="both"/>
        <w:rPr>
          <w:rStyle w:val="a3"/>
          <w:color w:val="auto"/>
          <w:u w:val="none"/>
          <w:lang w:val="uk-UA"/>
        </w:rPr>
      </w:pPr>
      <w:r w:rsidRPr="00ED5423">
        <w:rPr>
          <w:rFonts w:cs="Times New Roman"/>
          <w:b/>
          <w:szCs w:val="28"/>
          <w:lang w:val="uk-UA"/>
        </w:rPr>
        <w:t xml:space="preserve">У Криму легалізували незаконно зведені </w:t>
      </w:r>
      <w:r w:rsidR="00E53176" w:rsidRPr="00E53176">
        <w:rPr>
          <w:rFonts w:cs="Times New Roman"/>
          <w:b/>
          <w:szCs w:val="28"/>
        </w:rPr>
        <w:t xml:space="preserve"> </w:t>
      </w:r>
      <w:r w:rsidRPr="00ED5423">
        <w:rPr>
          <w:rFonts w:cs="Times New Roman"/>
          <w:b/>
          <w:szCs w:val="28"/>
          <w:lang w:val="uk-UA"/>
        </w:rPr>
        <w:t xml:space="preserve">до окупації релігійні об'єкти </w:t>
      </w:r>
      <w:r w:rsidRPr="00ED5423">
        <w:rPr>
          <w:rFonts w:cs="Times New Roman"/>
          <w:szCs w:val="28"/>
          <w:lang w:val="uk-UA"/>
        </w:rPr>
        <w:t xml:space="preserve">[Електронний ресурс]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17 лют. – Електрон. дані. </w:t>
      </w:r>
      <w:r w:rsidRPr="00ED5423">
        <w:rPr>
          <w:rFonts w:cs="Times New Roman"/>
          <w:i/>
          <w:szCs w:val="28"/>
          <w:lang w:val="uk-UA"/>
        </w:rPr>
        <w:t xml:space="preserve">Зазначено, що в тимчасово окупованому Криму російська окупаційна влада здійснила масштабну «легалізацію» релігійних споруд, які були збудовані до початку окупації без належних правовстановлюючих документів. За офіційними заявами представників так званої «адміністрації Криму», понад 90 % таких культових об’єктів (включно з мечетями, православними храмами та іншими культовими спорудами) отримали «правовий статус» шляхом оформлення документів під егідою централізованих релігійних організацій. Така практика має на меті формальне узаконення майна, що будується без встановлених до окупації правових підстав, і може бути частиною ширшої політики окупаційної адміністрації щодо контролю та регулювання релігійного життя на півострові. </w:t>
      </w:r>
      <w:r w:rsidRPr="00ED5423">
        <w:rPr>
          <w:rFonts w:cs="Times New Roman"/>
          <w:szCs w:val="28"/>
          <w:lang w:val="uk-UA"/>
        </w:rPr>
        <w:t xml:space="preserve">Текст: </w:t>
      </w:r>
      <w:hyperlink r:id="rId30" w:anchor="goog_rewarded" w:history="1">
        <w:r w:rsidRPr="00ED5423">
          <w:rPr>
            <w:rStyle w:val="a3"/>
            <w:rFonts w:cs="Times New Roman"/>
            <w:szCs w:val="28"/>
            <w:lang w:val="uk-UA"/>
          </w:rPr>
          <w:t>https://risu.ua/u-krimu-legalizuvali-nezakonno-zvedeni-do-okupaciyi-religijni-obyekti_n162238#goog_rewarded</w:t>
        </w:r>
      </w:hyperlink>
    </w:p>
    <w:p w:rsidR="0082765A" w:rsidRPr="0082765A" w:rsidRDefault="0082765A" w:rsidP="0082765A">
      <w:pPr>
        <w:pStyle w:val="a7"/>
        <w:numPr>
          <w:ilvl w:val="0"/>
          <w:numId w:val="21"/>
        </w:numPr>
        <w:spacing w:after="120" w:line="360" w:lineRule="auto"/>
        <w:ind w:left="0" w:firstLine="567"/>
        <w:jc w:val="both"/>
        <w:rPr>
          <w:lang w:val="uk-UA"/>
        </w:rPr>
      </w:pPr>
      <w:r w:rsidRPr="00E02E4A">
        <w:rPr>
          <w:rFonts w:cs="Times New Roman"/>
          <w:b/>
          <w:szCs w:val="28"/>
          <w:shd w:val="clear" w:color="auto" w:fill="FFFFFF"/>
          <w:lang w:val="uk-UA"/>
        </w:rPr>
        <w:t xml:space="preserve">Українська духовна культура </w:t>
      </w:r>
      <w:r w:rsidRPr="0082765A">
        <w:rPr>
          <w:rFonts w:cs="Times New Roman"/>
          <w:szCs w:val="28"/>
          <w:shd w:val="clear" w:color="auto" w:fill="FFFFFF"/>
          <w:lang w:val="uk-UA"/>
        </w:rPr>
        <w:t xml:space="preserve">/ Карпат. ун-т ім. А. Волошина, Ужгор. укр. богослов. акад., Держ. закл. </w:t>
      </w:r>
      <w:r w:rsidR="00E02E4A">
        <w:rPr>
          <w:rFonts w:cs="Times New Roman"/>
          <w:szCs w:val="28"/>
          <w:shd w:val="clear" w:color="auto" w:fill="FFFFFF"/>
          <w:lang w:val="uk-UA"/>
        </w:rPr>
        <w:t>в</w:t>
      </w:r>
      <w:r w:rsidRPr="0082765A">
        <w:rPr>
          <w:rFonts w:cs="Times New Roman"/>
          <w:szCs w:val="28"/>
          <w:shd w:val="clear" w:color="auto" w:fill="FFFFFF"/>
          <w:lang w:val="uk-UA"/>
        </w:rPr>
        <w:t>ищ</w:t>
      </w:r>
      <w:r w:rsidR="00E02E4A">
        <w:rPr>
          <w:rFonts w:cs="Times New Roman"/>
          <w:szCs w:val="28"/>
          <w:shd w:val="clear" w:color="auto" w:fill="FFFFFF"/>
          <w:lang w:val="uk-UA"/>
        </w:rPr>
        <w:t>.</w:t>
      </w:r>
      <w:r w:rsidRPr="0082765A">
        <w:rPr>
          <w:rFonts w:cs="Times New Roman"/>
          <w:szCs w:val="28"/>
          <w:shd w:val="clear" w:color="auto" w:fill="FFFFFF"/>
          <w:lang w:val="uk-UA"/>
        </w:rPr>
        <w:t xml:space="preserve"> освіти ”Ун-т менеджменту освіти” ; за наук. ред. проф., єпископа Віктора Бедь ; [підгот.: В. Бедь та ін.]. — Ужгород : Юстон, 2025. — 337 с. : табл. </w:t>
      </w:r>
      <w:r w:rsidRPr="0082765A">
        <w:rPr>
          <w:b/>
          <w:i/>
          <w:lang w:val="uk-UA"/>
        </w:rPr>
        <w:t xml:space="preserve">Шифр зберігання в Бібліотеці: </w:t>
      </w:r>
      <w:r w:rsidRPr="0082765A">
        <w:rPr>
          <w:rFonts w:eastAsia="Times New Roman" w:cs="Times New Roman"/>
          <w:b/>
          <w:i/>
          <w:szCs w:val="28"/>
          <w:lang w:eastAsia="ru-RU"/>
        </w:rPr>
        <w:t>А8433</w:t>
      </w:r>
      <w:r w:rsidRPr="0082765A">
        <w:rPr>
          <w:rFonts w:eastAsia="Times New Roman" w:cs="Times New Roman"/>
          <w:b/>
          <w:i/>
          <w:szCs w:val="28"/>
          <w:lang w:val="uk-UA" w:eastAsia="ru-RU"/>
        </w:rPr>
        <w:t xml:space="preserve">80 </w:t>
      </w:r>
      <w:r w:rsidRPr="0082765A">
        <w:rPr>
          <w:rFonts w:eastAsia="Times New Roman" w:cs="Times New Roman"/>
          <w:i/>
          <w:szCs w:val="28"/>
          <w:lang w:val="uk-UA" w:eastAsia="ru-RU"/>
        </w:rPr>
        <w:t xml:space="preserve">Висвітлено тенденції, стан і перспективи розвитку духовної культури України. Окреслено сучасний зміст, форми і методи розвитку духовної культури підростаючого покоління. Проаналізовано проблеми і перспективи впровадження програми духовної культури в закладах освіти. Систематизовано організаційні тенденції підготовки педагогічних і науково-педагогічних кадрів для підвищення їх духовної культури і здоров`я. </w:t>
      </w:r>
    </w:p>
    <w:p w:rsidR="00C75A27" w:rsidRPr="00C75A27" w:rsidRDefault="00C75A27" w:rsidP="00C75A27">
      <w:pPr>
        <w:pStyle w:val="a7"/>
        <w:numPr>
          <w:ilvl w:val="0"/>
          <w:numId w:val="21"/>
        </w:numPr>
        <w:spacing w:after="120" w:line="360" w:lineRule="auto"/>
        <w:ind w:left="0" w:firstLine="567"/>
        <w:jc w:val="both"/>
        <w:rPr>
          <w:lang w:val="uk-UA"/>
        </w:rPr>
      </w:pPr>
      <w:r w:rsidRPr="00942074">
        <w:rPr>
          <w:rFonts w:cs="Times New Roman"/>
          <w:b/>
          <w:szCs w:val="28"/>
          <w:lang w:val="uk-UA"/>
        </w:rPr>
        <w:lastRenderedPageBreak/>
        <w:t>Червінський  С.-О.</w:t>
      </w:r>
      <w:r w:rsidRPr="00942074">
        <w:rPr>
          <w:rFonts w:cs="Times New Roman"/>
          <w:szCs w:val="28"/>
          <w:lang w:val="uk-UA"/>
        </w:rPr>
        <w:t xml:space="preserve"> </w:t>
      </w:r>
      <w:r w:rsidRPr="00942074">
        <w:rPr>
          <w:b/>
          <w:lang w:val="uk-UA"/>
        </w:rPr>
        <w:t>Медіа та релігійна свідомість: як інформаційне середовище впливає на духовну безпеку суспільства</w:t>
      </w:r>
      <w:r w:rsidRPr="00942074">
        <w:rPr>
          <w:lang w:val="uk-UA"/>
        </w:rPr>
        <w:t xml:space="preserve"> </w:t>
      </w:r>
      <w:r w:rsidRPr="00C75A27">
        <w:rPr>
          <w:lang w:val="uk-UA"/>
        </w:rPr>
        <w:t xml:space="preserve">[Електронний ресурс]  </w:t>
      </w:r>
      <w:r w:rsidRPr="00C75A27">
        <w:rPr>
          <w:rFonts w:cs="Times New Roman"/>
          <w:szCs w:val="28"/>
          <w:lang w:val="uk-UA"/>
        </w:rPr>
        <w:t xml:space="preserve">/ Семен-Олександр Червінський </w:t>
      </w:r>
      <w:r w:rsidRPr="00C75A27">
        <w:rPr>
          <w:rFonts w:eastAsia="Times New Roman" w:cs="Times New Roman"/>
          <w:szCs w:val="28"/>
          <w:lang w:val="uk-UA"/>
        </w:rPr>
        <w:t>// Схід. – 2025. – Т. 7, № 4 : Стратегічні виклики суспільної гуманітарної безпеки: політичний, релігійний, культурний виміри. – С. 63-67.</w:t>
      </w:r>
      <w:r w:rsidRPr="00C75A27">
        <w:rPr>
          <w:lang w:val="uk-UA"/>
        </w:rPr>
        <w:t xml:space="preserve"> </w:t>
      </w:r>
      <w:r w:rsidRPr="00C75A27">
        <w:rPr>
          <w:i/>
          <w:lang w:val="uk-UA"/>
        </w:rPr>
        <w:t>П</w:t>
      </w:r>
      <w:r w:rsidRPr="00C75A27">
        <w:rPr>
          <w:rFonts w:eastAsia="Times New Roman" w:cs="Times New Roman"/>
          <w:i/>
          <w:szCs w:val="28"/>
          <w:lang w:val="uk-UA"/>
        </w:rPr>
        <w:t xml:space="preserve">роаналізовано вплив сучасного медіасередовища на формування та трансформацію релігійної свідомості в контексті духовної безпеки суспільства. Досліджено подвійний характер ролі медіа – як засобу міжрелігійного діалогу і водночас потенційного джерела духовної дестабілізації. За допомогою контент- </w:t>
      </w:r>
      <w:r w:rsidR="00942074">
        <w:rPr>
          <w:rFonts w:eastAsia="Times New Roman" w:cs="Times New Roman"/>
          <w:i/>
          <w:szCs w:val="28"/>
          <w:lang w:val="uk-UA"/>
        </w:rPr>
        <w:t>і</w:t>
      </w:r>
      <w:r w:rsidRPr="00C75A27">
        <w:rPr>
          <w:rFonts w:eastAsia="Times New Roman" w:cs="Times New Roman"/>
          <w:i/>
          <w:szCs w:val="28"/>
          <w:lang w:val="uk-UA"/>
        </w:rPr>
        <w:t xml:space="preserve"> дискурс-аналізу розкрито механізми впливу медійних повідомлень на колективні та індивідуальні уявлення про віру, моральні цінності й соціальну згуртованість. Увагу приділено феномену «інформаційної релігійності», коли релігійні символи та наративи використовуються у світському медійному дискурсі, що сприяє поверхневому та споживацькому розумінню духовності. Також висвітлено проблему релігійних маніпуляцій через фейкові новини, цифрову пропаганду та гібридні інформаційні війни, які становлять загрозу національній ідентичності та моральній стабільності суспільства. </w:t>
      </w:r>
      <w:r w:rsidRPr="00C75A27">
        <w:rPr>
          <w:rFonts w:eastAsia="Times New Roman" w:cs="Times New Roman"/>
          <w:szCs w:val="28"/>
          <w:lang w:val="uk-UA"/>
        </w:rPr>
        <w:t xml:space="preserve">Текст: </w:t>
      </w:r>
      <w:hyperlink r:id="rId31" w:history="1">
        <w:r w:rsidRPr="00C75A27">
          <w:rPr>
            <w:rStyle w:val="a3"/>
            <w:rFonts w:eastAsia="Times New Roman" w:cs="Times New Roman"/>
            <w:szCs w:val="28"/>
            <w:lang w:val="uk-UA"/>
          </w:rPr>
          <w:t>https://skhid.kubg.edu.ua/article/view/342842/336545</w:t>
        </w:r>
      </w:hyperlink>
    </w:p>
    <w:p w:rsidR="005E05E2" w:rsidRPr="00ED5423" w:rsidRDefault="005E05E2" w:rsidP="00ED5423">
      <w:pPr>
        <w:pStyle w:val="a7"/>
        <w:numPr>
          <w:ilvl w:val="0"/>
          <w:numId w:val="21"/>
        </w:numPr>
        <w:spacing w:after="120" w:line="360" w:lineRule="auto"/>
        <w:ind w:left="0" w:firstLine="567"/>
        <w:jc w:val="both"/>
        <w:rPr>
          <w:lang w:val="uk-UA"/>
        </w:rPr>
      </w:pPr>
      <w:r w:rsidRPr="00ED5423">
        <w:rPr>
          <w:rFonts w:cs="Times New Roman"/>
          <w:b/>
          <w:szCs w:val="28"/>
          <w:lang w:val="uk-UA"/>
        </w:rPr>
        <w:t xml:space="preserve">Члени Постійного Синоду УГКЦ обговорили роль Церкви у збереженні ідентичності діаспори </w:t>
      </w:r>
      <w:r w:rsidRPr="00ED5423">
        <w:rPr>
          <w:rFonts w:cs="Times New Roman"/>
          <w:szCs w:val="28"/>
          <w:lang w:val="uk-UA"/>
        </w:rPr>
        <w:t xml:space="preserve">[Електронний ресурс] // </w:t>
      </w:r>
      <w:r w:rsidRPr="00ED5423">
        <w:rPr>
          <w:rFonts w:cs="Times New Roman"/>
          <w:szCs w:val="28"/>
        </w:rPr>
        <w:t>RISU</w:t>
      </w:r>
      <w:r w:rsidRPr="00ED5423">
        <w:rPr>
          <w:rFonts w:cs="Times New Roman"/>
          <w:szCs w:val="28"/>
          <w:lang w:val="uk-UA"/>
        </w:rPr>
        <w:t>.</w:t>
      </w:r>
      <w:r w:rsidRPr="00ED5423">
        <w:rPr>
          <w:rFonts w:cs="Times New Roman"/>
          <w:szCs w:val="28"/>
        </w:rPr>
        <w:t>ua</w:t>
      </w:r>
      <w:r w:rsidRPr="00ED5423">
        <w:rPr>
          <w:rFonts w:cs="Times New Roman"/>
          <w:szCs w:val="28"/>
          <w:lang w:val="uk-UA"/>
        </w:rPr>
        <w:t xml:space="preserve"> : [вебсайт]. – 2026. – 17 лют. – Електрон. дані.</w:t>
      </w:r>
      <w:r w:rsidRPr="00713D67">
        <w:t xml:space="preserve"> </w:t>
      </w:r>
      <w:r w:rsidRPr="00ED5423">
        <w:rPr>
          <w:lang w:val="uk-UA"/>
        </w:rPr>
        <w:t xml:space="preserve"> </w:t>
      </w:r>
      <w:r w:rsidRPr="00ED5423">
        <w:rPr>
          <w:i/>
          <w:lang w:val="uk-UA"/>
        </w:rPr>
        <w:t xml:space="preserve">Висвітлено дискусію членів Постійного Синоду Української Греко-Католицької Церкви (УГКЦ) щодо ролі Церкви у збереженні ідентичності української діаспори поза межами України. Зустріч відбулася 15 лютого в архикатедральному соборі Святого Івана Хрестителя в Куритибі (Бразилія), де учасники обговорили виклики комунікації з Батьківщиною, перспективи душпастирської служби та значення Церкви як осередку культури, мови і пам’яті для українців за кордоном. Наведено приклади успішного збереження мовної та культурної спадщини діаспори зі значною роллю парафій УГКЦ у підтримці спільнот. Учасники підкреслили потребу посилення духовної єдності та ефективнішої </w:t>
      </w:r>
      <w:r w:rsidRPr="00ED5423">
        <w:rPr>
          <w:i/>
          <w:lang w:val="uk-UA"/>
        </w:rPr>
        <w:lastRenderedPageBreak/>
        <w:t xml:space="preserve">взаємодії з українцями поза Україною для збереження національної ідентичності в глобальному контексті. </w:t>
      </w:r>
      <w:r w:rsidRPr="00ED5423">
        <w:rPr>
          <w:lang w:val="uk-UA"/>
        </w:rPr>
        <w:t xml:space="preserve">Текст: </w:t>
      </w:r>
      <w:hyperlink r:id="rId32" w:history="1">
        <w:r w:rsidRPr="00ED5423">
          <w:rPr>
            <w:rStyle w:val="a3"/>
            <w:lang w:val="uk-UA"/>
          </w:rPr>
          <w:t>https://risu.ua/chleni-postijnogo-sinodu-ugkc-obgovorili-rol-cerkvi-u-zberezhenni-identichnosti-diaspori_n162237</w:t>
        </w:r>
      </w:hyperlink>
    </w:p>
    <w:p w:rsidR="00B43DF3" w:rsidRPr="00B43DF3" w:rsidRDefault="00B43DF3" w:rsidP="0034549B">
      <w:pPr>
        <w:rPr>
          <w:rFonts w:ascii="Arial" w:hAnsi="Arial" w:cs="Arial"/>
          <w:b/>
          <w:sz w:val="20"/>
          <w:szCs w:val="20"/>
          <w:lang w:val="uk-UA"/>
        </w:rPr>
      </w:pPr>
    </w:p>
    <w:p w:rsidR="00EF3F32" w:rsidRPr="00EF3F32" w:rsidRDefault="00EF3F32" w:rsidP="0082367C"/>
    <w:p w:rsidR="008060CB" w:rsidRPr="00615A06" w:rsidRDefault="00AD2A5B" w:rsidP="008060CB">
      <w:pPr>
        <w:rPr>
          <w:rFonts w:cs="Times New Roman"/>
          <w:sz w:val="24"/>
          <w:szCs w:val="24"/>
          <w:lang w:val="uk-UA"/>
        </w:rPr>
      </w:pPr>
      <w:r>
        <w:rPr>
          <w:rFonts w:cs="Times New Roman"/>
          <w:b/>
          <w:sz w:val="24"/>
          <w:szCs w:val="24"/>
          <w:lang w:val="uk-UA"/>
        </w:rPr>
        <w:t>18</w:t>
      </w:r>
      <w:r w:rsidR="008060CB" w:rsidRPr="00615A06">
        <w:rPr>
          <w:rFonts w:cs="Times New Roman"/>
          <w:b/>
          <w:sz w:val="24"/>
          <w:szCs w:val="24"/>
          <w:lang w:val="uk-UA"/>
        </w:rPr>
        <w:t>.02.2026</w:t>
      </w:r>
      <w:r w:rsidR="008060CB" w:rsidRPr="00615A06">
        <w:rPr>
          <w:rFonts w:cs="Times New Roman"/>
          <w:b/>
          <w:sz w:val="24"/>
          <w:szCs w:val="24"/>
        </w:rPr>
        <w:t xml:space="preserve"> </w:t>
      </w:r>
    </w:p>
    <w:p w:rsidR="008060CB" w:rsidRPr="00615A06" w:rsidRDefault="008060CB" w:rsidP="008060CB">
      <w:pPr>
        <w:spacing w:after="120"/>
        <w:jc w:val="both"/>
        <w:rPr>
          <w:rFonts w:eastAsia="Times New Roman" w:cs="Times New Roman"/>
          <w:sz w:val="24"/>
          <w:szCs w:val="24"/>
          <w:lang w:val="uk-UA" w:eastAsia="ru-RU"/>
        </w:rPr>
      </w:pPr>
    </w:p>
    <w:p w:rsidR="008060CB" w:rsidRPr="00CB4A51" w:rsidRDefault="008060CB" w:rsidP="008060CB">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8060CB" w:rsidRPr="00CB4A51" w:rsidRDefault="008060CB" w:rsidP="008060CB">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Відповідальний за випуск: Зайченко Н. Я.</w:t>
      </w:r>
    </w:p>
    <w:p w:rsidR="008060CB" w:rsidRPr="008060CB" w:rsidRDefault="008060CB" w:rsidP="001F3F8A">
      <w:pPr>
        <w:pStyle w:val="a7"/>
        <w:spacing w:after="120" w:line="360" w:lineRule="auto"/>
        <w:ind w:left="567"/>
        <w:jc w:val="both"/>
        <w:rPr>
          <w:b/>
        </w:rPr>
      </w:pPr>
    </w:p>
    <w:sectPr w:rsidR="008060CB" w:rsidRPr="008060CB" w:rsidSect="006E32A3">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AE" w:rsidRDefault="00A57FAE" w:rsidP="003078C3">
      <w:pPr>
        <w:spacing w:after="0"/>
      </w:pPr>
      <w:r>
        <w:separator/>
      </w:r>
    </w:p>
  </w:endnote>
  <w:endnote w:type="continuationSeparator" w:id="0">
    <w:p w:rsidR="00A57FAE" w:rsidRDefault="00A57FAE" w:rsidP="00307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8233"/>
      <w:docPartObj>
        <w:docPartGallery w:val="Page Numbers (Bottom of Page)"/>
        <w:docPartUnique/>
      </w:docPartObj>
    </w:sdtPr>
    <w:sdtEndPr/>
    <w:sdtContent>
      <w:p w:rsidR="003078C3" w:rsidRDefault="003078C3">
        <w:pPr>
          <w:pStyle w:val="ab"/>
          <w:jc w:val="right"/>
        </w:pPr>
        <w:r>
          <w:fldChar w:fldCharType="begin"/>
        </w:r>
        <w:r>
          <w:instrText>PAGE   \* MERGEFORMAT</w:instrText>
        </w:r>
        <w:r>
          <w:fldChar w:fldCharType="separate"/>
        </w:r>
        <w:r w:rsidR="00DF189B" w:rsidRPr="00DF189B">
          <w:rPr>
            <w:noProof/>
            <w:lang w:val="uk-UA"/>
          </w:rPr>
          <w:t>1</w:t>
        </w:r>
        <w:r>
          <w:fldChar w:fldCharType="end"/>
        </w:r>
      </w:p>
    </w:sdtContent>
  </w:sdt>
  <w:p w:rsidR="003078C3" w:rsidRDefault="003078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AE" w:rsidRDefault="00A57FAE" w:rsidP="003078C3">
      <w:pPr>
        <w:spacing w:after="0"/>
      </w:pPr>
      <w:r>
        <w:separator/>
      </w:r>
    </w:p>
  </w:footnote>
  <w:footnote w:type="continuationSeparator" w:id="0">
    <w:p w:rsidR="00A57FAE" w:rsidRDefault="00A57FAE" w:rsidP="00307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D4527"/>
    <w:multiLevelType w:val="hybridMultilevel"/>
    <w:tmpl w:val="BAD4FEEA"/>
    <w:lvl w:ilvl="0" w:tplc="E21A809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D66353"/>
    <w:multiLevelType w:val="hybridMultilevel"/>
    <w:tmpl w:val="E30CE268"/>
    <w:lvl w:ilvl="0" w:tplc="46F0F25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7"/>
  </w:num>
  <w:num w:numId="4">
    <w:abstractNumId w:val="1"/>
  </w:num>
  <w:num w:numId="5">
    <w:abstractNumId w:val="10"/>
  </w:num>
  <w:num w:numId="6">
    <w:abstractNumId w:val="13"/>
  </w:num>
  <w:num w:numId="7">
    <w:abstractNumId w:val="4"/>
  </w:num>
  <w:num w:numId="8">
    <w:abstractNumId w:val="8"/>
  </w:num>
  <w:num w:numId="9">
    <w:abstractNumId w:val="12"/>
  </w:num>
  <w:num w:numId="10">
    <w:abstractNumId w:val="0"/>
  </w:num>
  <w:num w:numId="11">
    <w:abstractNumId w:val="6"/>
  </w:num>
  <w:num w:numId="12">
    <w:abstractNumId w:val="22"/>
  </w:num>
  <w:num w:numId="13">
    <w:abstractNumId w:val="15"/>
  </w:num>
  <w:num w:numId="14">
    <w:abstractNumId w:val="21"/>
  </w:num>
  <w:num w:numId="15">
    <w:abstractNumId w:val="18"/>
  </w:num>
  <w:num w:numId="16">
    <w:abstractNumId w:val="9"/>
  </w:num>
  <w:num w:numId="17">
    <w:abstractNumId w:val="20"/>
  </w:num>
  <w:num w:numId="18">
    <w:abstractNumId w:val="17"/>
  </w:num>
  <w:num w:numId="19">
    <w:abstractNumId w:val="2"/>
  </w:num>
  <w:num w:numId="20">
    <w:abstractNumId w:val="14"/>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CE6"/>
    <w:rsid w:val="00021C77"/>
    <w:rsid w:val="00033DB7"/>
    <w:rsid w:val="0003546B"/>
    <w:rsid w:val="0004517A"/>
    <w:rsid w:val="00075DED"/>
    <w:rsid w:val="000A5F10"/>
    <w:rsid w:val="000B603A"/>
    <w:rsid w:val="000D3E7F"/>
    <w:rsid w:val="000E1249"/>
    <w:rsid w:val="000E3714"/>
    <w:rsid w:val="000F079F"/>
    <w:rsid w:val="000F130F"/>
    <w:rsid w:val="0011374B"/>
    <w:rsid w:val="001151F5"/>
    <w:rsid w:val="001164E2"/>
    <w:rsid w:val="00122247"/>
    <w:rsid w:val="00134740"/>
    <w:rsid w:val="00141DEC"/>
    <w:rsid w:val="00142EB2"/>
    <w:rsid w:val="00145E0C"/>
    <w:rsid w:val="00147BCE"/>
    <w:rsid w:val="00147EFA"/>
    <w:rsid w:val="001537DF"/>
    <w:rsid w:val="001537F4"/>
    <w:rsid w:val="00154FD6"/>
    <w:rsid w:val="0018308B"/>
    <w:rsid w:val="0018581B"/>
    <w:rsid w:val="0019712F"/>
    <w:rsid w:val="001D30A0"/>
    <w:rsid w:val="001E7AF3"/>
    <w:rsid w:val="001F2CCF"/>
    <w:rsid w:val="001F3F8A"/>
    <w:rsid w:val="002059D5"/>
    <w:rsid w:val="00207E8A"/>
    <w:rsid w:val="0021063D"/>
    <w:rsid w:val="00216E3D"/>
    <w:rsid w:val="00222B69"/>
    <w:rsid w:val="002239C1"/>
    <w:rsid w:val="002368E9"/>
    <w:rsid w:val="00241847"/>
    <w:rsid w:val="00262918"/>
    <w:rsid w:val="002A09F3"/>
    <w:rsid w:val="002B0838"/>
    <w:rsid w:val="002C32E4"/>
    <w:rsid w:val="002D29ED"/>
    <w:rsid w:val="002D6BAC"/>
    <w:rsid w:val="002D71AC"/>
    <w:rsid w:val="002E0D68"/>
    <w:rsid w:val="00304FDB"/>
    <w:rsid w:val="003078C3"/>
    <w:rsid w:val="00321768"/>
    <w:rsid w:val="00326492"/>
    <w:rsid w:val="00336317"/>
    <w:rsid w:val="00342F4A"/>
    <w:rsid w:val="0034549B"/>
    <w:rsid w:val="00381597"/>
    <w:rsid w:val="00383E1A"/>
    <w:rsid w:val="003871E2"/>
    <w:rsid w:val="003A3CBE"/>
    <w:rsid w:val="003A3D9D"/>
    <w:rsid w:val="003C09CB"/>
    <w:rsid w:val="003C5023"/>
    <w:rsid w:val="003C7151"/>
    <w:rsid w:val="003D3CE7"/>
    <w:rsid w:val="003E450F"/>
    <w:rsid w:val="003E6E3B"/>
    <w:rsid w:val="003F1D09"/>
    <w:rsid w:val="003F5760"/>
    <w:rsid w:val="003F769C"/>
    <w:rsid w:val="004001F3"/>
    <w:rsid w:val="004063BD"/>
    <w:rsid w:val="00410E80"/>
    <w:rsid w:val="00411289"/>
    <w:rsid w:val="004228D0"/>
    <w:rsid w:val="004311DC"/>
    <w:rsid w:val="0044336D"/>
    <w:rsid w:val="00443C8E"/>
    <w:rsid w:val="0044484E"/>
    <w:rsid w:val="00451125"/>
    <w:rsid w:val="00456C11"/>
    <w:rsid w:val="00461A3F"/>
    <w:rsid w:val="00481AAC"/>
    <w:rsid w:val="0048495C"/>
    <w:rsid w:val="0049532C"/>
    <w:rsid w:val="00495D71"/>
    <w:rsid w:val="004967F8"/>
    <w:rsid w:val="004A423D"/>
    <w:rsid w:val="004B3554"/>
    <w:rsid w:val="004C3E96"/>
    <w:rsid w:val="004D3570"/>
    <w:rsid w:val="004E02DC"/>
    <w:rsid w:val="004E37CF"/>
    <w:rsid w:val="004F0983"/>
    <w:rsid w:val="00500268"/>
    <w:rsid w:val="00506666"/>
    <w:rsid w:val="00507AA0"/>
    <w:rsid w:val="005114C2"/>
    <w:rsid w:val="00513F10"/>
    <w:rsid w:val="00516E4F"/>
    <w:rsid w:val="005402AD"/>
    <w:rsid w:val="005408CE"/>
    <w:rsid w:val="00544E56"/>
    <w:rsid w:val="00577296"/>
    <w:rsid w:val="005844F6"/>
    <w:rsid w:val="00586511"/>
    <w:rsid w:val="00595506"/>
    <w:rsid w:val="00595BCD"/>
    <w:rsid w:val="00597FF4"/>
    <w:rsid w:val="005A0B6F"/>
    <w:rsid w:val="005B7D4E"/>
    <w:rsid w:val="005E05E2"/>
    <w:rsid w:val="005E1E67"/>
    <w:rsid w:val="005E335A"/>
    <w:rsid w:val="005E3C92"/>
    <w:rsid w:val="005E58C0"/>
    <w:rsid w:val="00610CA3"/>
    <w:rsid w:val="0063501C"/>
    <w:rsid w:val="00636382"/>
    <w:rsid w:val="006503B2"/>
    <w:rsid w:val="00650669"/>
    <w:rsid w:val="00657A41"/>
    <w:rsid w:val="00662F08"/>
    <w:rsid w:val="00663B92"/>
    <w:rsid w:val="00666475"/>
    <w:rsid w:val="00681DAE"/>
    <w:rsid w:val="00683114"/>
    <w:rsid w:val="00696528"/>
    <w:rsid w:val="006B4B8D"/>
    <w:rsid w:val="006B5998"/>
    <w:rsid w:val="006C0AB9"/>
    <w:rsid w:val="006E32A3"/>
    <w:rsid w:val="006E7682"/>
    <w:rsid w:val="006F6790"/>
    <w:rsid w:val="007014CC"/>
    <w:rsid w:val="00702DE1"/>
    <w:rsid w:val="00710095"/>
    <w:rsid w:val="00727CF2"/>
    <w:rsid w:val="00732209"/>
    <w:rsid w:val="007409AE"/>
    <w:rsid w:val="007409C4"/>
    <w:rsid w:val="0074637A"/>
    <w:rsid w:val="00755793"/>
    <w:rsid w:val="00790D90"/>
    <w:rsid w:val="007A2EA8"/>
    <w:rsid w:val="007A3EC2"/>
    <w:rsid w:val="007A5301"/>
    <w:rsid w:val="007B6A5A"/>
    <w:rsid w:val="007B701C"/>
    <w:rsid w:val="007D32D6"/>
    <w:rsid w:val="007E0124"/>
    <w:rsid w:val="007E1A55"/>
    <w:rsid w:val="008040C6"/>
    <w:rsid w:val="008060CB"/>
    <w:rsid w:val="00810A2C"/>
    <w:rsid w:val="0082367C"/>
    <w:rsid w:val="00826FEF"/>
    <w:rsid w:val="0082765A"/>
    <w:rsid w:val="0083675F"/>
    <w:rsid w:val="00842704"/>
    <w:rsid w:val="00844345"/>
    <w:rsid w:val="00844CA6"/>
    <w:rsid w:val="00846003"/>
    <w:rsid w:val="008515CB"/>
    <w:rsid w:val="00853945"/>
    <w:rsid w:val="008724C8"/>
    <w:rsid w:val="008758C6"/>
    <w:rsid w:val="008905AC"/>
    <w:rsid w:val="00891056"/>
    <w:rsid w:val="008913B3"/>
    <w:rsid w:val="008B498F"/>
    <w:rsid w:val="008B540F"/>
    <w:rsid w:val="008F24EB"/>
    <w:rsid w:val="00904C93"/>
    <w:rsid w:val="00923583"/>
    <w:rsid w:val="00923B77"/>
    <w:rsid w:val="0092755F"/>
    <w:rsid w:val="00942074"/>
    <w:rsid w:val="00945B0F"/>
    <w:rsid w:val="009519C6"/>
    <w:rsid w:val="009711F3"/>
    <w:rsid w:val="00990DC8"/>
    <w:rsid w:val="009A5626"/>
    <w:rsid w:val="009A6118"/>
    <w:rsid w:val="009B22EC"/>
    <w:rsid w:val="009B4682"/>
    <w:rsid w:val="009D2070"/>
    <w:rsid w:val="009E5623"/>
    <w:rsid w:val="009F3AB5"/>
    <w:rsid w:val="009F5D53"/>
    <w:rsid w:val="00A1639D"/>
    <w:rsid w:val="00A32974"/>
    <w:rsid w:val="00A41429"/>
    <w:rsid w:val="00A43101"/>
    <w:rsid w:val="00A4378D"/>
    <w:rsid w:val="00A57FAE"/>
    <w:rsid w:val="00A8125A"/>
    <w:rsid w:val="00A84140"/>
    <w:rsid w:val="00AA3EAF"/>
    <w:rsid w:val="00AC4147"/>
    <w:rsid w:val="00AC5CCB"/>
    <w:rsid w:val="00AD2A5B"/>
    <w:rsid w:val="00AD6D34"/>
    <w:rsid w:val="00AF24E8"/>
    <w:rsid w:val="00AF7701"/>
    <w:rsid w:val="00B0048D"/>
    <w:rsid w:val="00B16A68"/>
    <w:rsid w:val="00B43DF3"/>
    <w:rsid w:val="00B4671F"/>
    <w:rsid w:val="00B54BA7"/>
    <w:rsid w:val="00B9285A"/>
    <w:rsid w:val="00B96EAC"/>
    <w:rsid w:val="00BA43E7"/>
    <w:rsid w:val="00BA7297"/>
    <w:rsid w:val="00BB4334"/>
    <w:rsid w:val="00BC116C"/>
    <w:rsid w:val="00BC6F2E"/>
    <w:rsid w:val="00BC7532"/>
    <w:rsid w:val="00BD1E30"/>
    <w:rsid w:val="00BD534E"/>
    <w:rsid w:val="00C10915"/>
    <w:rsid w:val="00C17CAC"/>
    <w:rsid w:val="00C23081"/>
    <w:rsid w:val="00C244B0"/>
    <w:rsid w:val="00C272EB"/>
    <w:rsid w:val="00C35624"/>
    <w:rsid w:val="00C36F35"/>
    <w:rsid w:val="00C379FC"/>
    <w:rsid w:val="00C400C9"/>
    <w:rsid w:val="00C401EB"/>
    <w:rsid w:val="00C66443"/>
    <w:rsid w:val="00C7359C"/>
    <w:rsid w:val="00C75A27"/>
    <w:rsid w:val="00C75CF0"/>
    <w:rsid w:val="00C86319"/>
    <w:rsid w:val="00C96B87"/>
    <w:rsid w:val="00CC1D1C"/>
    <w:rsid w:val="00CD627D"/>
    <w:rsid w:val="00D00995"/>
    <w:rsid w:val="00D02C86"/>
    <w:rsid w:val="00D06DD9"/>
    <w:rsid w:val="00D270A2"/>
    <w:rsid w:val="00D72F34"/>
    <w:rsid w:val="00D82221"/>
    <w:rsid w:val="00D93523"/>
    <w:rsid w:val="00DA5991"/>
    <w:rsid w:val="00DB4462"/>
    <w:rsid w:val="00DC2AA8"/>
    <w:rsid w:val="00DE153C"/>
    <w:rsid w:val="00DE1F30"/>
    <w:rsid w:val="00DF189B"/>
    <w:rsid w:val="00DF40D3"/>
    <w:rsid w:val="00DF4EBD"/>
    <w:rsid w:val="00E02E4A"/>
    <w:rsid w:val="00E06E48"/>
    <w:rsid w:val="00E158EE"/>
    <w:rsid w:val="00E209D6"/>
    <w:rsid w:val="00E27034"/>
    <w:rsid w:val="00E41AEC"/>
    <w:rsid w:val="00E53176"/>
    <w:rsid w:val="00E574EF"/>
    <w:rsid w:val="00E82826"/>
    <w:rsid w:val="00E87B5F"/>
    <w:rsid w:val="00E9756A"/>
    <w:rsid w:val="00E97A3C"/>
    <w:rsid w:val="00EB0EDD"/>
    <w:rsid w:val="00EB447D"/>
    <w:rsid w:val="00EC351D"/>
    <w:rsid w:val="00EC7390"/>
    <w:rsid w:val="00ED3DD8"/>
    <w:rsid w:val="00ED5423"/>
    <w:rsid w:val="00ED5A07"/>
    <w:rsid w:val="00EE4BA0"/>
    <w:rsid w:val="00EF254C"/>
    <w:rsid w:val="00EF3F32"/>
    <w:rsid w:val="00F305D9"/>
    <w:rsid w:val="00F40069"/>
    <w:rsid w:val="00F63902"/>
    <w:rsid w:val="00F70B69"/>
    <w:rsid w:val="00F86F71"/>
    <w:rsid w:val="00F87DE0"/>
    <w:rsid w:val="00F90F6D"/>
    <w:rsid w:val="00FB4C3B"/>
    <w:rsid w:val="00FD1790"/>
    <w:rsid w:val="00FD2191"/>
    <w:rsid w:val="00FE0329"/>
    <w:rsid w:val="00FE32EA"/>
    <w:rsid w:val="00FE7C76"/>
    <w:rsid w:val="00FF27E0"/>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3078C3"/>
    <w:pPr>
      <w:tabs>
        <w:tab w:val="center" w:pos="4844"/>
        <w:tab w:val="right" w:pos="9689"/>
      </w:tabs>
      <w:spacing w:after="0"/>
    </w:pPr>
  </w:style>
  <w:style w:type="character" w:customStyle="1" w:styleId="aa">
    <w:name w:val="Верхній колонтитул Знак"/>
    <w:basedOn w:val="a0"/>
    <w:link w:val="a9"/>
    <w:uiPriority w:val="99"/>
    <w:rsid w:val="003078C3"/>
    <w:rPr>
      <w:rFonts w:ascii="Times New Roman" w:hAnsi="Times New Roman"/>
      <w:sz w:val="28"/>
    </w:rPr>
  </w:style>
  <w:style w:type="paragraph" w:styleId="ab">
    <w:name w:val="footer"/>
    <w:basedOn w:val="a"/>
    <w:link w:val="ac"/>
    <w:uiPriority w:val="99"/>
    <w:unhideWhenUsed/>
    <w:rsid w:val="003078C3"/>
    <w:pPr>
      <w:tabs>
        <w:tab w:val="center" w:pos="4844"/>
        <w:tab w:val="right" w:pos="9689"/>
      </w:tabs>
      <w:spacing w:after="0"/>
    </w:pPr>
  </w:style>
  <w:style w:type="character" w:customStyle="1" w:styleId="ac">
    <w:name w:val="Нижній колонтитул Знак"/>
    <w:basedOn w:val="a0"/>
    <w:link w:val="ab"/>
    <w:uiPriority w:val="99"/>
    <w:rsid w:val="003078C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khid.kubg.edu.ua/article/view/344769/336542" TargetMode="External"/><Relationship Id="rId18" Type="http://schemas.openxmlformats.org/officeDocument/2006/relationships/hyperlink" Target="https://risu.ua/kriza-yak-prostir-sluzhinnya-yak-cerkva-mozhe-dopomogti-ukrayincyam-zciliti-rani-vijni_n162538" TargetMode="External"/><Relationship Id="rId26" Type="http://schemas.openxmlformats.org/officeDocument/2006/relationships/hyperlink" Target="https://zn.ua/ukr/CULTURE/jakshcho-rosijski-boti-aktivno-vzjalisja-za-mene-otzhe-ja-vse-roblju-pravilno-intervju-z-kapelanom-ptsu-u-varshavi.html" TargetMode="External"/><Relationship Id="rId3" Type="http://schemas.microsoft.com/office/2007/relationships/stylesWithEffects" Target="stylesWithEffects.xml"/><Relationship Id="rId21" Type="http://schemas.openxmlformats.org/officeDocument/2006/relationships/hyperlink" Target="https://risu.ua/navishcho-molodi-bogoslovya_n1626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isu.ua/gromadi-na-lvivshchini-peredadut-u-vlasnist-pokinutij-kostel_n162635" TargetMode="External"/><Relationship Id="rId17" Type="http://schemas.openxmlformats.org/officeDocument/2006/relationships/hyperlink" Target="https://skhid.kubg.edu.ua/article/view/349153/336546" TargetMode="External"/><Relationship Id="rId25" Type="http://schemas.openxmlformats.org/officeDocument/2006/relationships/hyperlink" Target="https://risu.ua/rosiya-militarizuye-ditej-na-tot-ukrayini-cherez-osvitu-i-religiyu_n16223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ocus.ua/uk/politics/744272-rosiya-vikoristovuye-religiyu-shchob-vplinuti-na-afriku-yak-rpc-rozpovzayetsya-po-kontinentu" TargetMode="External"/><Relationship Id="rId20" Type="http://schemas.openxmlformats.org/officeDocument/2006/relationships/hyperlink" Target="https://risu.ua/mitropolit-epifanij-upershe-zvershiv-molitvu-za-ukrayinu-v-hrami-nad-pecherami_n162653" TargetMode="External"/><Relationship Id="rId29" Type="http://schemas.openxmlformats.org/officeDocument/2006/relationships/hyperlink" Target="https://risu.ua/teodor-romzha-sluzhba-zovnishnoyi-rozvidki-ukrayini-prodovzhuye-publikuvati-rozsekrecheni-materiali-do-80-richchya-lvivskogo-psevdosoboru_n1626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bilshist-ukrayinciv-vvazhayut-shcho-cerkva-povinna-buti-nacionalno-oriyentovanoyu_n162590" TargetMode="External"/><Relationship Id="rId24" Type="http://schemas.openxmlformats.org/officeDocument/2006/relationships/hyperlink" Target="https://wz.lviv.ua/news/547505-polski-khramy-obiednalysia-dlia-pidtrymky-ukrainy" TargetMode="External"/><Relationship Id="rId32" Type="http://schemas.openxmlformats.org/officeDocument/2006/relationships/hyperlink" Target="https://risu.ua/chleni-postijnogo-sinodu-ugkc-obgovorili-rol-cerkvi-u-zberezhenni-identichnosti-diaspori_n162237" TargetMode="External"/><Relationship Id="rId5" Type="http://schemas.openxmlformats.org/officeDocument/2006/relationships/webSettings" Target="webSettings.xml"/><Relationship Id="rId15" Type="http://schemas.openxmlformats.org/officeDocument/2006/relationships/hyperlink" Target="https://risu.ua/kiyevo-pecherska-lavra-mozhe-stati-prihistkom-dlya-vijskovih---pcu_n162264" TargetMode="External"/><Relationship Id="rId23" Type="http://schemas.openxmlformats.org/officeDocument/2006/relationships/hyperlink" Target="https://www.lsej.org.ua/1_2026/19.pdf" TargetMode="External"/><Relationship Id="rId28" Type="http://schemas.openxmlformats.org/officeDocument/2006/relationships/hyperlink" Target="https://risu.ua/suspilni-potryasinnya-vidobrazhayutsya-na-rivni-religijnosti-ukrayinciv--nove-doslidzhennya-centru-razumkova_n162569" TargetMode="External"/><Relationship Id="rId10" Type="http://schemas.openxmlformats.org/officeDocument/2006/relationships/hyperlink" Target="http://nplu.org/article.php?id=423&amp;subject=3" TargetMode="External"/><Relationship Id="rId19" Type="http://schemas.openxmlformats.org/officeDocument/2006/relationships/hyperlink" Target="http://archinform.knuba.edu.ua/article/view/349606/337290" TargetMode="External"/><Relationship Id="rId31" Type="http://schemas.openxmlformats.org/officeDocument/2006/relationships/hyperlink" Target="https://skhid.kubg.edu.ua/article/view/342842/3365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z.lviv.ua/news/548128-kyivska-oblrada-pidtrymala-initsiatyvu-yevrosolidarnosti-i-ukhvalyla-rishennia-shchodo-diialnosti-mospatriarkhatu" TargetMode="External"/><Relationship Id="rId22" Type="http://schemas.openxmlformats.org/officeDocument/2006/relationships/hyperlink" Target="https://risu.ua/oprilyudneno-novu-statistiku-poshkodzhenih-religijnih-sporud-za-chas-vijni_n162529" TargetMode="External"/><Relationship Id="rId27" Type="http://schemas.openxmlformats.org/officeDocument/2006/relationships/hyperlink" Target="https://yur-gazeta.com/golovna/studenti-ta-shkolyari-prohoditimut-pidgotovku-do-zahistu-krayini-komitet-pidtrimav-zakonoproekt.html" TargetMode="External"/><Relationship Id="rId30" Type="http://schemas.openxmlformats.org/officeDocument/2006/relationships/hyperlink" Target="https://risu.ua/u-krimu-legalizuvali-nezakonno-zvedeni-do-okupaciyi-religijni-obyekti_n16223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4236</Words>
  <Characters>24150</Characters>
  <Application>Microsoft Office Word</Application>
  <DocSecurity>0</DocSecurity>
  <Lines>201</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2026-03-19T08:24:00Z</dcterms:created>
  <dcterms:modified xsi:type="dcterms:W3CDTF">2026-03-19T08:24:00Z</dcterms:modified>
</cp:coreProperties>
</file>