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772400"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76980" cy="1380490"/>
                    </a:xfrm>
                    <a:prstGeom prst="rect">
                      <a:avLst/>
                    </a:prstGeom>
                    <a:ln/>
                  </pic:spPr>
                </pic:pic>
              </a:graphicData>
            </a:graphic>
            <wp14:sizeRelH relativeFrom="margin">
              <wp14:pctWidth>0</wp14:pctWidth>
            </wp14:sizeRelH>
          </wp:anchor>
        </w:drawing>
      </w:r>
      <w:r w:rsidR="0003123E">
        <w:rPr>
          <w:sz w:val="32"/>
          <w:szCs w:val="32"/>
          <w:lang w:val="uk-UA"/>
        </w:rPr>
        <w:t xml:space="preserve">                       </w:t>
      </w:r>
    </w:p>
    <w:p w:rsidR="00554363" w:rsidRDefault="00554363" w:rsidP="0003123E">
      <w:pPr>
        <w:pStyle w:val="1"/>
        <w:rPr>
          <w:sz w:val="32"/>
          <w:szCs w:val="32"/>
          <w:lang w:val="uk-UA"/>
        </w:rPr>
      </w:pPr>
    </w:p>
    <w:p w:rsidR="0003123E" w:rsidRPr="00AC7928" w:rsidRDefault="00554363" w:rsidP="0003123E">
      <w:pPr>
        <w:pStyle w:val="1"/>
        <w:rPr>
          <w:b w:val="0"/>
          <w:sz w:val="32"/>
          <w:szCs w:val="32"/>
        </w:rPr>
      </w:pPr>
      <w:r>
        <w:rPr>
          <w:sz w:val="32"/>
          <w:szCs w:val="32"/>
          <w:lang w:val="uk-UA"/>
        </w:rPr>
        <w:t xml:space="preserve">                        </w:t>
      </w:r>
      <w:r w:rsidR="00A41FBC">
        <w:rPr>
          <w:sz w:val="32"/>
          <w:szCs w:val="32"/>
          <w:lang w:val="uk-UA"/>
        </w:rPr>
        <w:t xml:space="preserve"> </w:t>
      </w:r>
      <w:r w:rsidR="0003123E" w:rsidRPr="00AC7928">
        <w:rPr>
          <w:sz w:val="32"/>
          <w:szCs w:val="32"/>
        </w:rPr>
        <w:t xml:space="preserve">Охорона культурної </w:t>
      </w:r>
      <w:r w:rsidR="0003123E" w:rsidRPr="00AC7928">
        <w:rPr>
          <w:sz w:val="32"/>
          <w:szCs w:val="32"/>
          <w:lang w:val="uk-UA"/>
        </w:rPr>
        <w:t>с</w:t>
      </w:r>
      <w:r w:rsidR="0003123E" w:rsidRPr="00AC7928">
        <w:rPr>
          <w:sz w:val="32"/>
          <w:szCs w:val="32"/>
        </w:rPr>
        <w:t>падщини:</w:t>
      </w:r>
    </w:p>
    <w:p w:rsidR="0003123E" w:rsidRPr="00DC4001" w:rsidRDefault="0003123E" w:rsidP="0003123E">
      <w:pPr>
        <w:rPr>
          <w:rFonts w:eastAsia="Times New Roman" w:cs="Times New Roman"/>
          <w:b/>
          <w:i/>
          <w:color w:val="000000"/>
          <w:szCs w:val="28"/>
        </w:rPr>
      </w:pPr>
      <w:r w:rsidRPr="00AC7928">
        <w:rPr>
          <w:rFonts w:eastAsia="Times New Roman" w:cs="Times New Roman"/>
          <w:b/>
          <w:i/>
          <w:color w:val="000000"/>
          <w:sz w:val="32"/>
          <w:szCs w:val="32"/>
        </w:rPr>
        <w:t xml:space="preserve">                 </w:t>
      </w:r>
      <w:r>
        <w:rPr>
          <w:rFonts w:eastAsia="Times New Roman" w:cs="Times New Roman"/>
          <w:b/>
          <w:i/>
          <w:color w:val="000000"/>
          <w:sz w:val="32"/>
          <w:szCs w:val="32"/>
          <w:lang w:val="uk-UA"/>
        </w:rPr>
        <w:t xml:space="preserve">    </w:t>
      </w:r>
      <w:r w:rsidR="00DC4001">
        <w:rPr>
          <w:rFonts w:eastAsia="Times New Roman" w:cs="Times New Roman"/>
          <w:b/>
          <w:i/>
          <w:color w:val="000000"/>
          <w:sz w:val="32"/>
          <w:szCs w:val="32"/>
          <w:lang w:val="uk-UA"/>
        </w:rPr>
        <w:t xml:space="preserve">    </w:t>
      </w:r>
      <w:r w:rsidR="00B62434">
        <w:rPr>
          <w:rFonts w:eastAsia="Times New Roman" w:cs="Times New Roman"/>
          <w:b/>
          <w:i/>
          <w:color w:val="000000"/>
          <w:sz w:val="32"/>
          <w:szCs w:val="32"/>
          <w:lang w:val="uk-UA"/>
        </w:rPr>
        <w:t xml:space="preserve"> </w:t>
      </w:r>
      <w:r w:rsidRPr="00DC4001">
        <w:rPr>
          <w:rFonts w:eastAsia="Times New Roman" w:cs="Times New Roman"/>
          <w:b/>
          <w:i/>
          <w:color w:val="000000"/>
          <w:szCs w:val="28"/>
        </w:rPr>
        <w:t>анотований бібліографічний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DC4001" w:rsidP="00CF145B">
      <w:pPr>
        <w:spacing w:after="120"/>
        <w:ind w:right="-324"/>
        <w:rPr>
          <w:color w:val="274E13"/>
          <w:sz w:val="20"/>
          <w:szCs w:val="20"/>
        </w:rPr>
      </w:pPr>
      <w:r w:rsidRPr="008C7021">
        <w:rPr>
          <w:rFonts w:ascii="Arial" w:hAnsi="Arial" w:cs="Arial"/>
          <w:noProof/>
          <w:sz w:val="20"/>
          <w:szCs w:val="20"/>
          <w:lang w:eastAsia="ru-RU"/>
        </w:rPr>
        <w:drawing>
          <wp:anchor distT="114300" distB="114300" distL="114300" distR="114300" simplePos="0" relativeHeight="251661312" behindDoc="1" locked="0" layoutInCell="1" allowOverlap="1" wp14:anchorId="021F7938" wp14:editId="0C7A0A33">
            <wp:simplePos x="0" y="0"/>
            <wp:positionH relativeFrom="margin">
              <wp:posOffset>-1089660</wp:posOffset>
            </wp:positionH>
            <wp:positionV relativeFrom="margin">
              <wp:posOffset>2070735</wp:posOffset>
            </wp:positionV>
            <wp:extent cx="685800" cy="6667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pic:spPr>
                </pic:pic>
              </a:graphicData>
            </a:graphic>
            <wp14:sizeRelH relativeFrom="page">
              <wp14:pctWidth>0</wp14:pctWidth>
            </wp14:sizeRelH>
            <wp14:sizeRelV relativeFrom="page">
              <wp14:pctHeight>0</wp14:pctHeight>
            </wp14:sizeRelV>
          </wp:anchor>
        </w:drawing>
      </w:r>
    </w:p>
    <w:p w:rsidR="00CF145B" w:rsidRPr="00DC4001" w:rsidRDefault="00272C24" w:rsidP="00CF145B">
      <w:pPr>
        <w:ind w:right="-324"/>
        <w:rPr>
          <w:rFonts w:ascii="Arial" w:hAnsi="Arial" w:cs="Arial"/>
          <w:color w:val="274E13"/>
          <w:sz w:val="22"/>
        </w:rPr>
      </w:pPr>
      <w:r w:rsidRPr="00DC4001">
        <w:rPr>
          <w:rFonts w:ascii="Arial" w:hAnsi="Arial" w:cs="Arial"/>
          <w:color w:val="274E13"/>
          <w:sz w:val="22"/>
        </w:rPr>
        <w:t xml:space="preserve">Вип. </w:t>
      </w:r>
      <w:r w:rsidR="0079387B" w:rsidRPr="00DC4001">
        <w:rPr>
          <w:rFonts w:ascii="Arial" w:hAnsi="Arial" w:cs="Arial"/>
          <w:color w:val="274E13"/>
          <w:sz w:val="22"/>
          <w:lang w:val="uk-UA"/>
        </w:rPr>
        <w:t>5</w:t>
      </w:r>
      <w:r w:rsidR="00CF145B" w:rsidRPr="00DC4001">
        <w:rPr>
          <w:rFonts w:ascii="Arial" w:hAnsi="Arial" w:cs="Arial"/>
          <w:color w:val="274E13"/>
          <w:sz w:val="22"/>
        </w:rPr>
        <w:t xml:space="preserve"> / 2026</w:t>
      </w:r>
    </w:p>
    <w:p w:rsidR="00CF145B" w:rsidRPr="00DC4001" w:rsidRDefault="00DC4001" w:rsidP="00CF145B">
      <w:pPr>
        <w:rPr>
          <w:rFonts w:ascii="Arial" w:hAnsi="Arial" w:cs="Arial"/>
          <w:color w:val="274E13"/>
          <w:sz w:val="22"/>
          <w:lang w:val="uk-UA"/>
        </w:rPr>
      </w:pPr>
      <w:r w:rsidRPr="00DC4001">
        <w:rPr>
          <w:rFonts w:ascii="Arial" w:hAnsi="Arial" w:cs="Arial"/>
          <w:color w:val="274E13"/>
          <w:sz w:val="22"/>
          <w:lang w:val="uk-UA"/>
        </w:rPr>
        <w:t>т</w:t>
      </w:r>
      <w:r w:rsidR="000A2903" w:rsidRPr="00DC4001">
        <w:rPr>
          <w:rFonts w:ascii="Arial" w:hAnsi="Arial" w:cs="Arial"/>
          <w:color w:val="274E13"/>
          <w:sz w:val="22"/>
          <w:lang w:val="uk-UA"/>
        </w:rPr>
        <w:t>равень</w:t>
      </w:r>
      <w:r w:rsidRPr="00DC4001">
        <w:rPr>
          <w:rFonts w:ascii="Arial" w:hAnsi="Arial" w:cs="Arial"/>
          <w:color w:val="274E13"/>
          <w:sz w:val="22"/>
          <w:lang w:val="uk-UA"/>
        </w:rPr>
        <w:t xml:space="preserve"> </w:t>
      </w:r>
      <w:r w:rsidR="0079387B" w:rsidRPr="00DC4001">
        <w:rPr>
          <w:rFonts w:ascii="Arial" w:hAnsi="Arial" w:cs="Arial"/>
          <w:color w:val="274E13"/>
          <w:sz w:val="22"/>
          <w:lang w:val="uk-UA"/>
        </w:rPr>
        <w:t>-</w:t>
      </w:r>
      <w:r w:rsidRPr="00DC4001">
        <w:rPr>
          <w:rFonts w:ascii="Arial" w:hAnsi="Arial" w:cs="Arial"/>
          <w:color w:val="274E13"/>
          <w:sz w:val="22"/>
          <w:lang w:val="uk-UA"/>
        </w:rPr>
        <w:t xml:space="preserve"> </w:t>
      </w:r>
      <w:r w:rsidR="0079387B" w:rsidRPr="00DC4001">
        <w:rPr>
          <w:rFonts w:ascii="Arial" w:hAnsi="Arial" w:cs="Arial"/>
          <w:color w:val="274E13"/>
          <w:sz w:val="22"/>
          <w:lang w:val="uk-UA"/>
        </w:rPr>
        <w:t>червень</w:t>
      </w:r>
    </w:p>
    <w:p w:rsidR="00CF145B" w:rsidRPr="00DC4001" w:rsidRDefault="00CF145B" w:rsidP="00CF145B">
      <w:pPr>
        <w:rPr>
          <w:rStyle w:val="a3"/>
          <w:rFonts w:ascii="Arial" w:hAnsi="Arial" w:cs="Arial"/>
          <w:color w:val="274E13"/>
          <w:sz w:val="22"/>
        </w:rPr>
      </w:pPr>
      <w:r w:rsidRPr="00DC4001">
        <w:rPr>
          <w:rFonts w:ascii="Arial" w:hAnsi="Arial" w:cs="Arial"/>
          <w:b/>
          <w:bCs/>
          <w:color w:val="274E13"/>
          <w:sz w:val="22"/>
          <w:lang w:val="en-US"/>
        </w:rPr>
        <w:t>URL</w:t>
      </w:r>
      <w:r w:rsidRPr="00DC4001">
        <w:rPr>
          <w:rFonts w:ascii="Arial" w:hAnsi="Arial" w:cs="Arial"/>
          <w:b/>
          <w:bCs/>
          <w:color w:val="274E13"/>
          <w:sz w:val="22"/>
        </w:rPr>
        <w:t xml:space="preserve">: </w:t>
      </w:r>
      <w:hyperlink r:id="rId10" w:history="1">
        <w:r w:rsidRPr="00DC4001">
          <w:rPr>
            <w:rStyle w:val="a3"/>
            <w:rFonts w:ascii="Arial" w:hAnsi="Arial" w:cs="Arial"/>
            <w:color w:val="274E13"/>
            <w:sz w:val="22"/>
            <w:lang w:val="en-US"/>
          </w:rPr>
          <w:t>http</w:t>
        </w:r>
        <w:r w:rsidRPr="00DC4001">
          <w:rPr>
            <w:rStyle w:val="a3"/>
            <w:rFonts w:ascii="Arial" w:hAnsi="Arial" w:cs="Arial"/>
            <w:color w:val="274E13"/>
            <w:sz w:val="22"/>
          </w:rPr>
          <w:t>://</w:t>
        </w:r>
        <w:r w:rsidRPr="00DC4001">
          <w:rPr>
            <w:rStyle w:val="a3"/>
            <w:rFonts w:ascii="Arial" w:hAnsi="Arial" w:cs="Arial"/>
            <w:color w:val="274E13"/>
            <w:sz w:val="22"/>
            <w:lang w:val="en-US"/>
          </w:rPr>
          <w:t>nplu</w:t>
        </w:r>
        <w:r w:rsidRPr="00DC4001">
          <w:rPr>
            <w:rStyle w:val="a3"/>
            <w:rFonts w:ascii="Arial" w:hAnsi="Arial" w:cs="Arial"/>
            <w:color w:val="274E13"/>
            <w:sz w:val="22"/>
          </w:rPr>
          <w:t>.</w:t>
        </w:r>
        <w:r w:rsidRPr="00DC4001">
          <w:rPr>
            <w:rStyle w:val="a3"/>
            <w:rFonts w:ascii="Arial" w:hAnsi="Arial" w:cs="Arial"/>
            <w:color w:val="274E13"/>
            <w:sz w:val="22"/>
            <w:lang w:val="en-US"/>
          </w:rPr>
          <w:t>org</w:t>
        </w:r>
        <w:r w:rsidRPr="00DC4001">
          <w:rPr>
            <w:rStyle w:val="a3"/>
            <w:rFonts w:ascii="Arial" w:hAnsi="Arial" w:cs="Arial"/>
            <w:color w:val="274E13"/>
            <w:sz w:val="22"/>
          </w:rPr>
          <w:t>/</w:t>
        </w:r>
        <w:r w:rsidRPr="00DC4001">
          <w:rPr>
            <w:rStyle w:val="a3"/>
            <w:rFonts w:ascii="Arial" w:hAnsi="Arial" w:cs="Arial"/>
            <w:color w:val="274E13"/>
            <w:sz w:val="22"/>
            <w:lang w:val="en-US"/>
          </w:rPr>
          <w:t>article</w:t>
        </w:r>
        <w:r w:rsidRPr="00DC4001">
          <w:rPr>
            <w:rStyle w:val="a3"/>
            <w:rFonts w:ascii="Arial" w:hAnsi="Arial" w:cs="Arial"/>
            <w:color w:val="274E13"/>
            <w:sz w:val="22"/>
          </w:rPr>
          <w:t>.</w:t>
        </w:r>
        <w:r w:rsidRPr="00DC4001">
          <w:rPr>
            <w:rStyle w:val="a3"/>
            <w:rFonts w:ascii="Arial" w:hAnsi="Arial" w:cs="Arial"/>
            <w:color w:val="274E13"/>
            <w:sz w:val="22"/>
            <w:lang w:val="en-US"/>
          </w:rPr>
          <w:t>php</w:t>
        </w:r>
        <w:r w:rsidRPr="00DC4001">
          <w:rPr>
            <w:rStyle w:val="a3"/>
            <w:rFonts w:ascii="Arial" w:hAnsi="Arial" w:cs="Arial"/>
            <w:color w:val="274E13"/>
            <w:sz w:val="22"/>
          </w:rPr>
          <w:t>?</w:t>
        </w:r>
        <w:r w:rsidRPr="00DC4001">
          <w:rPr>
            <w:rStyle w:val="a3"/>
            <w:rFonts w:ascii="Arial" w:hAnsi="Arial" w:cs="Arial"/>
            <w:color w:val="274E13"/>
            <w:sz w:val="22"/>
            <w:lang w:val="en-US"/>
          </w:rPr>
          <w:t>id</w:t>
        </w:r>
        <w:r w:rsidRPr="00DC4001">
          <w:rPr>
            <w:rStyle w:val="a3"/>
            <w:rFonts w:ascii="Arial" w:hAnsi="Arial" w:cs="Arial"/>
            <w:color w:val="274E13"/>
            <w:sz w:val="22"/>
          </w:rPr>
          <w:t>=423&amp;</w:t>
        </w:r>
        <w:r w:rsidRPr="00DC4001">
          <w:rPr>
            <w:rStyle w:val="a3"/>
            <w:rFonts w:ascii="Arial" w:hAnsi="Arial" w:cs="Arial"/>
            <w:color w:val="274E13"/>
            <w:sz w:val="22"/>
            <w:lang w:val="en-US"/>
          </w:rPr>
          <w:t>subject</w:t>
        </w:r>
        <w:r w:rsidRPr="00DC4001">
          <w:rPr>
            <w:rStyle w:val="a3"/>
            <w:rFonts w:ascii="Arial" w:hAnsi="Arial" w:cs="Arial"/>
            <w:color w:val="274E13"/>
            <w:sz w:val="22"/>
          </w:rPr>
          <w:t>=3</w:t>
        </w:r>
      </w:hyperlink>
    </w:p>
    <w:p w:rsidR="00513E90" w:rsidRDefault="00513E90" w:rsidP="00CF145B">
      <w:pPr>
        <w:rPr>
          <w:rStyle w:val="a3"/>
          <w:rFonts w:ascii="Arial" w:hAnsi="Arial" w:cs="Arial"/>
          <w:color w:val="274E13"/>
          <w:sz w:val="20"/>
          <w:szCs w:val="20"/>
        </w:rPr>
      </w:pPr>
    </w:p>
    <w:p w:rsidR="00AA432F" w:rsidRDefault="00AA432F" w:rsidP="00CF145B">
      <w:pPr>
        <w:rPr>
          <w:rStyle w:val="a3"/>
          <w:rFonts w:ascii="Arial" w:hAnsi="Arial" w:cs="Arial"/>
          <w:color w:val="274E13"/>
          <w:sz w:val="20"/>
          <w:szCs w:val="20"/>
        </w:rPr>
      </w:pPr>
    </w:p>
    <w:p w:rsidR="00E51970" w:rsidRPr="00E51970" w:rsidRDefault="00E51970" w:rsidP="00E51970">
      <w:pPr>
        <w:pStyle w:val="a7"/>
        <w:numPr>
          <w:ilvl w:val="0"/>
          <w:numId w:val="27"/>
        </w:numPr>
        <w:spacing w:after="120" w:line="360" w:lineRule="auto"/>
        <w:ind w:left="0" w:firstLine="567"/>
        <w:jc w:val="both"/>
        <w:rPr>
          <w:lang w:val="uk-UA"/>
        </w:rPr>
      </w:pPr>
      <w:r w:rsidRPr="00E51970">
        <w:rPr>
          <w:b/>
          <w:lang w:val="uk-UA"/>
        </w:rPr>
        <w:t>Антонюк К. Використання цифрових технологій у екскурсійній діяльності</w:t>
      </w:r>
      <w:r w:rsidRPr="00E51970">
        <w:rPr>
          <w:lang w:val="uk-UA"/>
        </w:rPr>
        <w:t xml:space="preserve"> [Електронний ресурс] / Катерина Антонюк // Економіка та сусп-во : [електрон. журн.] / Мукачев. держ. ун-т. – 2026. – </w:t>
      </w:r>
      <w:r w:rsidR="00BE41F5">
        <w:rPr>
          <w:lang w:val="uk-UA"/>
        </w:rPr>
        <w:br/>
      </w:r>
      <w:r w:rsidRPr="00E51970">
        <w:rPr>
          <w:lang w:val="uk-UA"/>
        </w:rPr>
        <w:t xml:space="preserve">№ 85. – [Електрон.дані]. </w:t>
      </w:r>
      <w:proofErr w:type="gramStart"/>
      <w:r w:rsidRPr="00E51970">
        <w:rPr>
          <w:i/>
        </w:rPr>
        <w:t>Досл</w:t>
      </w:r>
      <w:proofErr w:type="gramEnd"/>
      <w:r w:rsidRPr="00E51970">
        <w:rPr>
          <w:i/>
        </w:rPr>
        <w:t xml:space="preserve">іджено використання цифрових технологій в екскурсійній діяльності в умовах цифрової трансформації туризму. Проаналізовано вплив мобільних додатків, </w:t>
      </w:r>
      <w:proofErr w:type="gramStart"/>
      <w:r w:rsidRPr="00E51970">
        <w:rPr>
          <w:i/>
        </w:rPr>
        <w:t>ауд</w:t>
      </w:r>
      <w:proofErr w:type="gramEnd"/>
      <w:r w:rsidRPr="00E51970">
        <w:rPr>
          <w:i/>
        </w:rPr>
        <w:t xml:space="preserve">іогідів, QR-кодів, інтерактивних карт, технологій VR/AR, онлайн-платформ і цифрових медіа на організацію екскурсій та туристичний досвід. Визначено, що цифровізація підвищує інформативність, доступність, інтерактивність і персоналізацію туристичних послуг, а також сприяє розширенню аудиторії та залученості туристів. Практичне впровадження цифрових </w:t>
      </w:r>
      <w:proofErr w:type="gramStart"/>
      <w:r w:rsidRPr="00E51970">
        <w:rPr>
          <w:i/>
        </w:rPr>
        <w:t>р</w:t>
      </w:r>
      <w:proofErr w:type="gramEnd"/>
      <w:r w:rsidRPr="00E51970">
        <w:rPr>
          <w:i/>
        </w:rPr>
        <w:t xml:space="preserve">ішень в Україні простежується у діяльності музеїв і туристичних просторів. Зокрема, проєкт VR KOLO </w:t>
      </w:r>
      <w:proofErr w:type="gramStart"/>
      <w:r w:rsidRPr="00E51970">
        <w:rPr>
          <w:i/>
        </w:rPr>
        <w:t>об</w:t>
      </w:r>
      <w:proofErr w:type="gramEnd"/>
      <w:r w:rsidRPr="00E51970">
        <w:rPr>
          <w:i/>
        </w:rPr>
        <w:t>’є</w:t>
      </w:r>
      <w:proofErr w:type="gramStart"/>
      <w:r w:rsidRPr="00E51970">
        <w:rPr>
          <w:i/>
        </w:rPr>
        <w:t>дну</w:t>
      </w:r>
      <w:proofErr w:type="gramEnd"/>
      <w:r w:rsidRPr="00E51970">
        <w:rPr>
          <w:i/>
        </w:rPr>
        <w:t xml:space="preserve">є музеї України у віртуальному середовищі, а Музей українського живопису та Музей Михайла Грушевського використовують технології доповненої реальності для інтерактивної взаємодії з експонатами. Розвиток віртуальних музеїв, цифрових колекцій і 3D-експозицій </w:t>
      </w:r>
      <w:proofErr w:type="gramStart"/>
      <w:r w:rsidRPr="00E51970">
        <w:rPr>
          <w:i/>
        </w:rPr>
        <w:t>св</w:t>
      </w:r>
      <w:proofErr w:type="gramEnd"/>
      <w:r w:rsidRPr="00E51970">
        <w:rPr>
          <w:i/>
        </w:rPr>
        <w:t>ідчить про активну цифровізацію екскурсійної та музейної сфери України.</w:t>
      </w:r>
      <w:r w:rsidR="00BE41F5">
        <w:rPr>
          <w:i/>
          <w:lang w:val="uk-UA"/>
        </w:rPr>
        <w:t xml:space="preserve">            </w:t>
      </w:r>
      <w:r w:rsidRPr="00E51970">
        <w:rPr>
          <w:lang w:val="uk-UA"/>
        </w:rPr>
        <w:t xml:space="preserve"> Текст: </w:t>
      </w:r>
      <w:hyperlink r:id="rId11" w:history="1">
        <w:r w:rsidRPr="00E51970">
          <w:rPr>
            <w:rStyle w:val="a3"/>
            <w:lang w:val="uk-UA"/>
          </w:rPr>
          <w:t>https://economyandsociety.in.ua/index.php/journal/article/view/7936/7915</w:t>
        </w:r>
      </w:hyperlink>
    </w:p>
    <w:p w:rsidR="00B21D33" w:rsidRPr="00B21D33" w:rsidRDefault="00E51970" w:rsidP="00B21D33">
      <w:pPr>
        <w:pStyle w:val="a7"/>
        <w:numPr>
          <w:ilvl w:val="0"/>
          <w:numId w:val="27"/>
        </w:numPr>
        <w:spacing w:after="120" w:line="360" w:lineRule="auto"/>
        <w:ind w:left="0" w:firstLine="567"/>
        <w:jc w:val="both"/>
        <w:rPr>
          <w:lang w:val="uk-UA"/>
        </w:rPr>
      </w:pPr>
      <w:r w:rsidRPr="00E51970">
        <w:rPr>
          <w:b/>
          <w:szCs w:val="28"/>
          <w:lang w:val="uk-UA"/>
        </w:rPr>
        <w:lastRenderedPageBreak/>
        <w:t xml:space="preserve">Безаров О. Т. Останній аншлаг. Історія єврейського театру імені Шолом-Алейхема (1945 – 1950 роки) </w:t>
      </w:r>
      <w:r w:rsidRPr="00E51970">
        <w:rPr>
          <w:szCs w:val="28"/>
          <w:lang w:val="uk-UA"/>
        </w:rPr>
        <w:t>/  О. Т. Безаров. ; М-во освіти і науки України, Чернів. нац. ун-т ім. Ю. Федьковича. — Чернівці : Місто, 2025. — 205 с. : іл.</w:t>
      </w:r>
      <w:r w:rsidRPr="00E51970">
        <w:rPr>
          <w:b/>
          <w:szCs w:val="28"/>
          <w:lang w:val="uk-UA"/>
        </w:rPr>
        <w:t xml:space="preserve"> </w:t>
      </w:r>
      <w:r w:rsidRPr="00E51970">
        <w:rPr>
          <w:b/>
          <w:i/>
          <w:szCs w:val="28"/>
          <w:lang w:val="uk-UA"/>
        </w:rPr>
        <w:t>Шифр зберігання в Бібліотеці: А845140</w:t>
      </w:r>
      <w:r w:rsidRPr="00E51970">
        <w:rPr>
          <w:b/>
          <w:szCs w:val="28"/>
          <w:lang w:val="uk-UA"/>
        </w:rPr>
        <w:t xml:space="preserve"> </w:t>
      </w:r>
      <w:r w:rsidRPr="00E51970">
        <w:rPr>
          <w:i/>
          <w:szCs w:val="28"/>
          <w:lang w:val="uk-UA"/>
        </w:rPr>
        <w:t>Висвітлено останній, «чернівецький» період в історії Київського державного єврейського театру, який у 1945 р. змінив не лише прописку, але й назву. Проаналізовано колекцію документів з історії театру, яка зберігається у фондах Державного архіву Чернівецької області, Архіву єврейської спадщини України Центру досліджень історії та культури східноєвропейського єврейства (м. Київ) та Музею театрального, музичного та кіномистецтва України (м. Київ). Наведено спогади акторів і режисерів, прозаїків і драматургів, матеріали періодичної преси тощо. Більша частина документів уперше публікується українською мовою.</w:t>
      </w:r>
    </w:p>
    <w:p w:rsidR="00B21D33" w:rsidRPr="00415A34" w:rsidRDefault="00B21D33" w:rsidP="00B21D33">
      <w:pPr>
        <w:pStyle w:val="a7"/>
        <w:numPr>
          <w:ilvl w:val="0"/>
          <w:numId w:val="27"/>
        </w:numPr>
        <w:spacing w:after="120" w:line="360" w:lineRule="auto"/>
        <w:ind w:left="0" w:firstLine="567"/>
        <w:jc w:val="both"/>
        <w:rPr>
          <w:rStyle w:val="a3"/>
          <w:color w:val="auto"/>
          <w:u w:val="none"/>
          <w:lang w:val="uk-UA"/>
        </w:rPr>
      </w:pPr>
      <w:r w:rsidRPr="00B21D33">
        <w:rPr>
          <w:b/>
          <w:lang w:val="uk-UA"/>
        </w:rPr>
        <w:t xml:space="preserve">Бібліотека Вернадського отримала стародруки Вольтера, Шевальє та Маршалла зі згадками України </w:t>
      </w:r>
      <w:r w:rsidRPr="00B21D33">
        <w:rPr>
          <w:rFonts w:cs="Times New Roman"/>
          <w:bCs/>
          <w:szCs w:val="28"/>
          <w:lang w:val="uk-UA"/>
        </w:rPr>
        <w:t>[Електронний ресурс] // Читомо</w:t>
      </w:r>
      <w:r w:rsidRPr="00B21D33">
        <w:rPr>
          <w:rFonts w:cs="Times New Roman"/>
          <w:bCs/>
          <w:szCs w:val="28"/>
        </w:rPr>
        <w:t xml:space="preserve"> </w:t>
      </w:r>
      <w:r w:rsidRPr="00B21D33">
        <w:rPr>
          <w:rFonts w:cs="Times New Roman"/>
          <w:bCs/>
          <w:szCs w:val="28"/>
          <w:lang w:val="uk-UA"/>
        </w:rPr>
        <w:t>: [вебсайт]. – 2026. – 5 черв. – Електрон. дані.</w:t>
      </w:r>
      <w:r w:rsidRPr="007763FF">
        <w:t xml:space="preserve"> </w:t>
      </w:r>
      <w:r w:rsidRPr="00B21D33">
        <w:rPr>
          <w:i/>
          <w:lang w:val="uk-UA"/>
        </w:rPr>
        <w:t>Подано інформацію, що к</w:t>
      </w:r>
      <w:r w:rsidRPr="00B21D33">
        <w:rPr>
          <w:rFonts w:cs="Times New Roman"/>
          <w:bCs/>
          <w:i/>
          <w:szCs w:val="28"/>
          <w:lang w:val="uk-UA"/>
        </w:rPr>
        <w:t xml:space="preserve">омпанія «Visa» передала Національній бібліотеці України ім. В. І. Вернадського </w:t>
      </w:r>
      <w:r w:rsidR="00BE41F5">
        <w:rPr>
          <w:rFonts w:cs="Times New Roman"/>
          <w:bCs/>
          <w:i/>
          <w:szCs w:val="28"/>
          <w:lang w:val="uk-UA"/>
        </w:rPr>
        <w:t xml:space="preserve">(НБУВ) </w:t>
      </w:r>
      <w:r w:rsidRPr="00B21D33">
        <w:rPr>
          <w:rFonts w:cs="Times New Roman"/>
          <w:bCs/>
          <w:i/>
          <w:szCs w:val="28"/>
          <w:lang w:val="uk-UA"/>
        </w:rPr>
        <w:t>європейські стародруки XVII – XVIII ст., у яких згадують і описують Україну.</w:t>
      </w:r>
      <w:r w:rsidRPr="00B21D33">
        <w:rPr>
          <w:b/>
          <w:i/>
          <w:lang w:val="uk-UA"/>
        </w:rPr>
        <w:t xml:space="preserve"> </w:t>
      </w:r>
      <w:r w:rsidRPr="00B21D33">
        <w:rPr>
          <w:i/>
          <w:lang w:val="uk-UA"/>
        </w:rPr>
        <w:t xml:space="preserve">Серед них — праця </w:t>
      </w:r>
      <w:r w:rsidRPr="00B21D33">
        <w:rPr>
          <w:rStyle w:val="whitespace-normal"/>
          <w:i/>
          <w:lang w:val="uk-UA"/>
        </w:rPr>
        <w:t>Вольтера</w:t>
      </w:r>
      <w:r w:rsidRPr="00B21D33">
        <w:rPr>
          <w:i/>
          <w:lang w:val="uk-UA"/>
        </w:rPr>
        <w:t xml:space="preserve"> про події Великої Північної війни та союз Мазепи з Карлом </w:t>
      </w:r>
      <w:r w:rsidRPr="00B21D33">
        <w:rPr>
          <w:i/>
        </w:rPr>
        <w:t>XII</w:t>
      </w:r>
      <w:r w:rsidRPr="00B21D33">
        <w:rPr>
          <w:i/>
          <w:lang w:val="uk-UA"/>
        </w:rPr>
        <w:t xml:space="preserve">, книга </w:t>
      </w:r>
      <w:r w:rsidRPr="00B21D33">
        <w:rPr>
          <w:rStyle w:val="whitespace-normal"/>
          <w:i/>
          <w:lang w:val="uk-UA"/>
        </w:rPr>
        <w:t>П'єра Шевальє</w:t>
      </w:r>
      <w:r w:rsidRPr="00B21D33">
        <w:rPr>
          <w:i/>
          <w:lang w:val="uk-UA"/>
        </w:rPr>
        <w:t xml:space="preserve"> про козаків і державу Богдана Хмельницького, а також подорожні записи </w:t>
      </w:r>
      <w:r w:rsidRPr="00B21D33">
        <w:rPr>
          <w:rStyle w:val="whitespace-normal"/>
          <w:i/>
          <w:lang w:val="uk-UA"/>
        </w:rPr>
        <w:t>Джозефа Маршалла</w:t>
      </w:r>
      <w:r w:rsidRPr="00B21D33">
        <w:rPr>
          <w:i/>
          <w:lang w:val="uk-UA"/>
        </w:rPr>
        <w:t xml:space="preserve">, який описав Україну </w:t>
      </w:r>
      <w:r w:rsidRPr="00B21D33">
        <w:rPr>
          <w:i/>
        </w:rPr>
        <w:t>XVIII</w:t>
      </w:r>
      <w:r w:rsidRPr="00B21D33">
        <w:rPr>
          <w:i/>
          <w:lang w:val="uk-UA"/>
        </w:rPr>
        <w:t xml:space="preserve"> ст. як родючу й добре впорядковану країну. </w:t>
      </w:r>
      <w:r w:rsidRPr="00B21D33">
        <w:rPr>
          <w:i/>
        </w:rPr>
        <w:t xml:space="preserve">Видання були придбані за кордоном у приватних колекціях і </w:t>
      </w:r>
      <w:proofErr w:type="gramStart"/>
      <w:r w:rsidRPr="00B21D33">
        <w:rPr>
          <w:i/>
        </w:rPr>
        <w:t>п</w:t>
      </w:r>
      <w:proofErr w:type="gramEnd"/>
      <w:r w:rsidRPr="00B21D33">
        <w:rPr>
          <w:i/>
        </w:rPr>
        <w:t xml:space="preserve">ісля експонування на виставці </w:t>
      </w:r>
      <w:r w:rsidRPr="00B21D33">
        <w:rPr>
          <w:i/>
          <w:lang w:val="uk-UA"/>
        </w:rPr>
        <w:t>«</w:t>
      </w:r>
      <w:r w:rsidRPr="00B21D33">
        <w:rPr>
          <w:i/>
        </w:rPr>
        <w:t>Ukraine WOW</w:t>
      </w:r>
      <w:r w:rsidRPr="00B21D33">
        <w:rPr>
          <w:i/>
          <w:lang w:val="uk-UA"/>
        </w:rPr>
        <w:t>»</w:t>
      </w:r>
      <w:r w:rsidRPr="00B21D33">
        <w:rPr>
          <w:i/>
        </w:rPr>
        <w:t xml:space="preserve"> передані до </w:t>
      </w:r>
      <w:r w:rsidRPr="00B21D33">
        <w:rPr>
          <w:i/>
          <w:lang w:val="uk-UA"/>
        </w:rPr>
        <w:t>НБУВ</w:t>
      </w:r>
      <w:r w:rsidRPr="00B21D33">
        <w:rPr>
          <w:i/>
        </w:rPr>
        <w:t xml:space="preserve"> для дослідження та збереження. У майбутньому книги планують оцифрувати та зробити доступними онлайн.</w:t>
      </w:r>
      <w:r w:rsidRPr="00B21D33">
        <w:rPr>
          <w:lang w:val="uk-UA"/>
        </w:rPr>
        <w:t xml:space="preserve"> Текст: </w:t>
      </w:r>
      <w:hyperlink r:id="rId12" w:history="1">
        <w:r w:rsidRPr="00B21D33">
          <w:rPr>
            <w:rStyle w:val="a3"/>
            <w:lang w:val="uk-UA"/>
          </w:rPr>
          <w:t>https://chytomo.com/biblioteka-vernadskoho-otrymala-starodruky-voltera-shevalie-ta-marshalla-zi-zhadkamy-ukrainy/</w:t>
        </w:r>
      </w:hyperlink>
    </w:p>
    <w:p w:rsidR="00415A34" w:rsidRPr="00B21D33" w:rsidRDefault="00415A34" w:rsidP="00B21D33">
      <w:pPr>
        <w:pStyle w:val="a7"/>
        <w:numPr>
          <w:ilvl w:val="0"/>
          <w:numId w:val="27"/>
        </w:numPr>
        <w:spacing w:after="120" w:line="360" w:lineRule="auto"/>
        <w:ind w:left="0" w:firstLine="567"/>
        <w:jc w:val="both"/>
        <w:rPr>
          <w:lang w:val="uk-UA"/>
        </w:rPr>
      </w:pPr>
      <w:r>
        <w:rPr>
          <w:rStyle w:val="xfm57371986"/>
          <w:b/>
          <w:bCs/>
          <w:szCs w:val="28"/>
          <w:lang w:val="uk-UA"/>
        </w:rPr>
        <w:t xml:space="preserve">Богатир В. Україна в Інтерполі: що показав звіт НЦБ за </w:t>
      </w:r>
      <w:r w:rsidR="00BE41F5">
        <w:rPr>
          <w:rStyle w:val="xfm57371986"/>
          <w:b/>
          <w:bCs/>
          <w:szCs w:val="28"/>
          <w:lang w:val="uk-UA"/>
        </w:rPr>
        <w:br/>
      </w:r>
      <w:r>
        <w:rPr>
          <w:rStyle w:val="xfm57371986"/>
          <w:b/>
          <w:bCs/>
          <w:szCs w:val="28"/>
          <w:lang w:val="uk-UA"/>
        </w:rPr>
        <w:t>2025 рік – блог Володимира Богатиря</w:t>
      </w:r>
      <w:r>
        <w:rPr>
          <w:rStyle w:val="xfm57371986"/>
          <w:szCs w:val="28"/>
          <w:lang w:val="uk-UA"/>
        </w:rPr>
        <w:t xml:space="preserve"> [Електронний ресурс] / Володимир </w:t>
      </w:r>
      <w:r>
        <w:rPr>
          <w:rStyle w:val="xfm57371986"/>
          <w:szCs w:val="28"/>
          <w:lang w:val="uk-UA"/>
        </w:rPr>
        <w:lastRenderedPageBreak/>
        <w:t xml:space="preserve">Богатир // Юрид. практика. – 2026. – 11 черв. — Електрон. дані.  </w:t>
      </w:r>
      <w:r>
        <w:rPr>
          <w:rStyle w:val="xfm57371986"/>
          <w:i/>
          <w:iCs/>
          <w:szCs w:val="28"/>
          <w:lang w:val="uk-UA"/>
        </w:rPr>
        <w:t xml:space="preserve">Проаналізовано офіційні дані, оприлюднені Національним центральним бюро (НБЦ) Інтерполу в Україні. </w:t>
      </w:r>
      <w:r w:rsidR="00BE41F5">
        <w:rPr>
          <w:rStyle w:val="xfm57371986"/>
          <w:i/>
          <w:iCs/>
          <w:szCs w:val="28"/>
          <w:lang w:val="uk-UA"/>
        </w:rPr>
        <w:t>Вказ</w:t>
      </w:r>
      <w:r>
        <w:rPr>
          <w:rStyle w:val="xfm57371986"/>
          <w:i/>
          <w:iCs/>
          <w:szCs w:val="28"/>
          <w:lang w:val="uk-UA"/>
        </w:rPr>
        <w:t>ано, що у 2025 р</w:t>
      </w:r>
      <w:r w:rsidR="00BE41F5">
        <w:rPr>
          <w:rStyle w:val="xfm57371986"/>
          <w:i/>
          <w:iCs/>
          <w:szCs w:val="28"/>
          <w:lang w:val="uk-UA"/>
        </w:rPr>
        <w:t>.</w:t>
      </w:r>
      <w:r>
        <w:rPr>
          <w:rStyle w:val="xfm57371986"/>
          <w:i/>
          <w:iCs/>
          <w:szCs w:val="28"/>
          <w:lang w:val="uk-UA"/>
        </w:rPr>
        <w:t xml:space="preserve"> взаємодія України з Інтерполом вийшла за межі класичного міжнародного розшуку та екстрадиції, і наразі система дедалі активніше працює як інфраструктура обміну даними про осіб, документи, транспорт, зброю, активи та культурні цінності. Окреслено основні напрями діяльності НБЦ Інтерполу в Україні та зазначено, що ця інфраструктура поєднує процесуальні запити, інформаційний обмін, технологічні інструменти та практичну взаємодію з іншими державами. </w:t>
      </w:r>
      <w:r w:rsidR="00BE41F5">
        <w:rPr>
          <w:rStyle w:val="xfm57371986"/>
          <w:i/>
          <w:iCs/>
          <w:szCs w:val="28"/>
          <w:lang w:val="uk-UA"/>
        </w:rPr>
        <w:t>Р</w:t>
      </w:r>
      <w:r>
        <w:rPr>
          <w:rStyle w:val="xfm57371986"/>
          <w:i/>
          <w:iCs/>
          <w:szCs w:val="28"/>
          <w:lang w:val="uk-UA"/>
        </w:rPr>
        <w:t xml:space="preserve">озглянуто такі напрями діяльності НБЦ Інтерполу в Україні, як: використання інформаційної системи та банків даних Інтерполу; використання каналів Інтерполу для супроводу кримінальних розслідувань, а саме для отримання, перевірки та передання інформації, необхідної у кримінальних провадженнях; заходи у сфері протидії транснаціональній злочинності; використання інструментів міжнародного поліцейського співробітництва для вирішення питань, пов’язаних із наслідками збройної агресії РФ, зокрема для розшуку культурних цінностей. Констатовано, що наявність сталої інфраструктури обміну даними забезпечує швидкість, ширший доступ до інформації та можливість діяти за межами власної юрисдикції через компетентні органи інших держав, водночас баланс між ефективністю міжнародного розшуку і гарантіями прав людини залишається ключовим як для держави Україна, так і для адвокатів, які супроводжують клієнтів на міжнародному рівні. </w:t>
      </w:r>
      <w:r>
        <w:rPr>
          <w:rStyle w:val="xfm57371986"/>
          <w:szCs w:val="28"/>
          <w:lang w:val="uk-UA"/>
        </w:rPr>
        <w:t xml:space="preserve">Текст: </w:t>
      </w:r>
      <w:hyperlink r:id="rId13" w:tgtFrame="_blank" w:history="1">
        <w:r>
          <w:rPr>
            <w:rStyle w:val="a3"/>
            <w:szCs w:val="28"/>
            <w:lang w:val="uk-UA"/>
          </w:rPr>
          <w:t>https://pravo.ua/ukraina-v-interpoli-shcho-pokazav-zvit-ntsb-za-2025-rik-bloh-volodymyra-bohatyria/</w:t>
        </w:r>
      </w:hyperlink>
    </w:p>
    <w:p w:rsidR="00D83BF9" w:rsidRPr="00D83BF9" w:rsidRDefault="00D83BF9" w:rsidP="00D83BF9">
      <w:pPr>
        <w:pStyle w:val="a7"/>
        <w:numPr>
          <w:ilvl w:val="0"/>
          <w:numId w:val="27"/>
        </w:numPr>
        <w:spacing w:after="120" w:line="360" w:lineRule="auto"/>
        <w:ind w:left="0" w:firstLine="567"/>
        <w:jc w:val="both"/>
        <w:rPr>
          <w:lang w:val="uk-UA"/>
        </w:rPr>
      </w:pPr>
      <w:r w:rsidRPr="00D83BF9">
        <w:rPr>
          <w:b/>
          <w:lang w:val="uk-UA"/>
        </w:rPr>
        <w:t xml:space="preserve">Богомаз К. Розмалюй нашу історію = </w:t>
      </w:r>
      <w:r w:rsidRPr="00D83BF9">
        <w:rPr>
          <w:b/>
        </w:rPr>
        <w:t>Paint</w:t>
      </w:r>
      <w:r w:rsidRPr="00D83BF9">
        <w:rPr>
          <w:b/>
          <w:lang w:val="uk-UA"/>
        </w:rPr>
        <w:t xml:space="preserve"> </w:t>
      </w:r>
      <w:r w:rsidRPr="00D83BF9">
        <w:rPr>
          <w:b/>
        </w:rPr>
        <w:t>our</w:t>
      </w:r>
      <w:r w:rsidRPr="00D83BF9">
        <w:rPr>
          <w:b/>
          <w:lang w:val="uk-UA"/>
        </w:rPr>
        <w:t xml:space="preserve"> </w:t>
      </w:r>
      <w:r w:rsidRPr="00D83BF9">
        <w:rPr>
          <w:b/>
        </w:rPr>
        <w:t>history</w:t>
      </w:r>
      <w:r w:rsidRPr="00D83BF9">
        <w:rPr>
          <w:b/>
          <w:lang w:val="uk-UA"/>
        </w:rPr>
        <w:t xml:space="preserve"> / </w:t>
      </w:r>
      <w:r w:rsidRPr="00D83BF9">
        <w:rPr>
          <w:lang w:val="uk-UA"/>
        </w:rPr>
        <w:t xml:space="preserve">Костянтин Богомаз. — Київ : АДЕФ-Україна, 2025. — 104, [3] с. : іл. </w:t>
      </w:r>
      <w:r w:rsidRPr="00D83BF9">
        <w:rPr>
          <w:b/>
          <w:i/>
          <w:lang w:val="uk-UA"/>
        </w:rPr>
        <w:t>Шифр зберігання в Бібліотеці: В86312  «</w:t>
      </w:r>
      <w:r w:rsidRPr="00D83BF9">
        <w:rPr>
          <w:i/>
          <w:lang w:val="uk-UA"/>
        </w:rPr>
        <w:t xml:space="preserve">Розмалюй нашу історію» - це унікальна арт-книга, яка досліджує мистецтво й творчість. На її сторінках художник Костянтин Богомаз відтворив українське вбрання за </w:t>
      </w:r>
      <w:r w:rsidRPr="00D83BF9">
        <w:rPr>
          <w:i/>
          <w:lang w:val="uk-UA"/>
        </w:rPr>
        <w:lastRenderedPageBreak/>
        <w:t>старовинними джерелами та закликав читача не просто побачити минуле, а доторкнутися до його пензлем. Кожна</w:t>
      </w:r>
      <w:r w:rsidRPr="00601F17">
        <w:t xml:space="preserve"> </w:t>
      </w:r>
      <w:r w:rsidRPr="00D83BF9">
        <w:rPr>
          <w:i/>
          <w:lang w:val="uk-UA"/>
        </w:rPr>
        <w:t>ілюстрація - це занурення у барви, орнаменти й деталі одягу різних історичних епох. Розмальовуючи їх, ви відкриваєте світ українського костюма по-новому та створюєте власний зв</w:t>
      </w:r>
      <w:r w:rsidRPr="00D83BF9">
        <w:rPr>
          <w:i/>
        </w:rPr>
        <w:t>`</w:t>
      </w:r>
      <w:r w:rsidRPr="00D83BF9">
        <w:rPr>
          <w:i/>
          <w:lang w:val="uk-UA"/>
        </w:rPr>
        <w:t>язок із культурною спадщиною</w:t>
      </w:r>
      <w:r w:rsidRPr="00D83BF9">
        <w:rPr>
          <w:lang w:val="uk-UA"/>
        </w:rPr>
        <w:t>.</w:t>
      </w:r>
    </w:p>
    <w:p w:rsidR="00E2558C" w:rsidRPr="00E2558C" w:rsidRDefault="00E51970" w:rsidP="00E2558C">
      <w:pPr>
        <w:pStyle w:val="a7"/>
        <w:numPr>
          <w:ilvl w:val="0"/>
          <w:numId w:val="27"/>
        </w:numPr>
        <w:spacing w:after="120" w:line="360" w:lineRule="auto"/>
        <w:ind w:left="0" w:firstLine="567"/>
        <w:jc w:val="both"/>
        <w:rPr>
          <w:lang w:val="uk-UA"/>
        </w:rPr>
      </w:pPr>
      <w:r w:rsidRPr="00E51970">
        <w:rPr>
          <w:b/>
          <w:lang w:val="uk-UA"/>
        </w:rPr>
        <w:t>Борисова О. Про мозаїки Києва :</w:t>
      </w:r>
      <w:r w:rsidRPr="00E51970">
        <w:rPr>
          <w:lang w:val="uk-UA"/>
        </w:rPr>
        <w:t xml:space="preserve"> [мистец. вид. для широкого кола читачів / Олена Борисова]. — Біла Церква : Атена, 2025. — 303 с. : іл. </w:t>
      </w:r>
      <w:r w:rsidRPr="00E51970">
        <w:rPr>
          <w:b/>
          <w:i/>
          <w:lang w:val="uk-UA"/>
        </w:rPr>
        <w:t>Шифр зберігання в Бібліотеці: Б378661</w:t>
      </w:r>
      <w:r w:rsidRPr="00E51970">
        <w:rPr>
          <w:lang w:val="uk-UA"/>
        </w:rPr>
        <w:t xml:space="preserve"> </w:t>
      </w:r>
      <w:r w:rsidRPr="00E51970">
        <w:rPr>
          <w:i/>
          <w:lang w:val="uk-UA"/>
        </w:rPr>
        <w:t xml:space="preserve">Ця книга є результатом багаторічної дослідницької та архівної роботи, розпочатої у 2019 р. </w:t>
      </w:r>
      <w:r w:rsidR="00771670">
        <w:rPr>
          <w:i/>
          <w:lang w:val="uk-UA"/>
        </w:rPr>
        <w:t>і</w:t>
      </w:r>
      <w:r w:rsidRPr="00E51970">
        <w:rPr>
          <w:i/>
          <w:lang w:val="uk-UA"/>
        </w:rPr>
        <w:t xml:space="preserve">з фотофіксації київських монументально-декоративних творів </w:t>
      </w:r>
      <w:r w:rsidR="00771670">
        <w:rPr>
          <w:i/>
          <w:lang w:val="uk-UA"/>
        </w:rPr>
        <w:t>і</w:t>
      </w:r>
      <w:r w:rsidRPr="00E51970">
        <w:rPr>
          <w:i/>
          <w:lang w:val="uk-UA"/>
        </w:rPr>
        <w:t xml:space="preserve"> пошуку їхніх авторів і історії створення. У центрі уваги — мистецтво 1960 – 1980-их рр., яке, попри ідеологічну заангажованість і функцію пропаганди, стало одним із найяскравіших явищ української культури другої половини ХХ ст. Попри ідеологічні рамки, монументалістика цього періоду зуміла поєднати глибину давньоруських іконописних традицій, символіку народного мистецтва та сміливі новаторські прийоми. Саме тому ці твори — не лише «пропаганда в камені та склі», а живий літопис епохи, що вартий збереження й нового прочитання цього мистецтва та культурної спадщини Києва.</w:t>
      </w:r>
    </w:p>
    <w:p w:rsidR="00E2558C" w:rsidRPr="00E2558C" w:rsidRDefault="00E2558C" w:rsidP="00E2558C">
      <w:pPr>
        <w:pStyle w:val="a7"/>
        <w:numPr>
          <w:ilvl w:val="0"/>
          <w:numId w:val="27"/>
        </w:numPr>
        <w:spacing w:after="120" w:line="360" w:lineRule="auto"/>
        <w:ind w:left="0" w:firstLine="567"/>
        <w:jc w:val="both"/>
        <w:rPr>
          <w:lang w:val="uk-UA"/>
        </w:rPr>
      </w:pPr>
      <w:r w:rsidRPr="00E2558C">
        <w:rPr>
          <w:b/>
          <w:color w:val="000000"/>
          <w:szCs w:val="28"/>
          <w:lang w:val="uk-UA"/>
        </w:rPr>
        <w:t xml:space="preserve">Буняк В. </w:t>
      </w:r>
      <w:r w:rsidRPr="00E2558C">
        <w:rPr>
          <w:b/>
          <w:color w:val="000000"/>
          <w:szCs w:val="28"/>
        </w:rPr>
        <w:t xml:space="preserve">В Україні вийде книга про хатні розписи з </w:t>
      </w:r>
      <w:proofErr w:type="gramStart"/>
      <w:r w:rsidRPr="00E2558C">
        <w:rPr>
          <w:b/>
          <w:color w:val="000000"/>
          <w:szCs w:val="28"/>
        </w:rPr>
        <w:t>арх</w:t>
      </w:r>
      <w:proofErr w:type="gramEnd"/>
      <w:r w:rsidRPr="00E2558C">
        <w:rPr>
          <w:b/>
          <w:color w:val="000000"/>
          <w:szCs w:val="28"/>
        </w:rPr>
        <w:t>івними світлинами з 11 областей</w:t>
      </w:r>
      <w:r w:rsidRPr="00E2558C">
        <w:rPr>
          <w:b/>
          <w:color w:val="000000"/>
          <w:szCs w:val="28"/>
          <w:lang w:val="uk-UA"/>
        </w:rPr>
        <w:t xml:space="preserve"> </w:t>
      </w:r>
      <w:r w:rsidRPr="00E2558C">
        <w:rPr>
          <w:color w:val="000000"/>
          <w:szCs w:val="28"/>
        </w:rPr>
        <w:t xml:space="preserve">[Електронний ресурс] / Валерія Буняк // Детектор медіа : [інтернет-вид.].  – 2026. – 4 черв. </w:t>
      </w:r>
      <w:r w:rsidRPr="00E2558C">
        <w:rPr>
          <w:color w:val="000000"/>
          <w:szCs w:val="28"/>
          <w:lang w:val="uk-UA"/>
        </w:rPr>
        <w:t>–</w:t>
      </w:r>
      <w:r w:rsidRPr="00E2558C">
        <w:rPr>
          <w:color w:val="000000"/>
          <w:szCs w:val="28"/>
        </w:rPr>
        <w:t xml:space="preserve"> Електрон. дані.</w:t>
      </w:r>
      <w:r w:rsidRPr="001B26BE">
        <w:t xml:space="preserve"> </w:t>
      </w:r>
      <w:r w:rsidRPr="00E2558C">
        <w:rPr>
          <w:i/>
          <w:lang w:val="uk-UA"/>
        </w:rPr>
        <w:t>Зазначено, що д</w:t>
      </w:r>
      <w:r w:rsidRPr="00E2558C">
        <w:rPr>
          <w:i/>
          <w:color w:val="000000"/>
          <w:szCs w:val="28"/>
        </w:rPr>
        <w:t>окументальний проєкт «</w:t>
      </w:r>
      <w:r w:rsidRPr="00E2558C">
        <w:rPr>
          <w:i/>
          <w:color w:val="000000"/>
          <w:szCs w:val="28"/>
          <w:lang w:val="en-US"/>
        </w:rPr>
        <w:t>Old</w:t>
      </w:r>
      <w:r w:rsidRPr="00E2558C">
        <w:rPr>
          <w:i/>
          <w:color w:val="000000"/>
          <w:szCs w:val="28"/>
        </w:rPr>
        <w:t xml:space="preserve"> </w:t>
      </w:r>
      <w:r w:rsidRPr="00E2558C">
        <w:rPr>
          <w:i/>
          <w:color w:val="000000"/>
          <w:szCs w:val="28"/>
          <w:lang w:val="en-US"/>
        </w:rPr>
        <w:t>Khata</w:t>
      </w:r>
      <w:r w:rsidRPr="00E2558C">
        <w:rPr>
          <w:i/>
          <w:color w:val="000000"/>
          <w:szCs w:val="28"/>
        </w:rPr>
        <w:t xml:space="preserve"> </w:t>
      </w:r>
      <w:r w:rsidRPr="00E2558C">
        <w:rPr>
          <w:i/>
          <w:color w:val="000000"/>
          <w:szCs w:val="28"/>
          <w:lang w:val="en-US"/>
        </w:rPr>
        <w:t>Project</w:t>
      </w:r>
      <w:r w:rsidRPr="00E2558C">
        <w:rPr>
          <w:i/>
          <w:color w:val="000000"/>
          <w:szCs w:val="28"/>
        </w:rPr>
        <w:t xml:space="preserve">» видасть книгу «Квітки́. Велика книга про хатні розписи» зі зразками замальовок та </w:t>
      </w:r>
      <w:proofErr w:type="gramStart"/>
      <w:r w:rsidRPr="00E2558C">
        <w:rPr>
          <w:i/>
          <w:color w:val="000000"/>
          <w:szCs w:val="28"/>
        </w:rPr>
        <w:t>арх</w:t>
      </w:r>
      <w:proofErr w:type="gramEnd"/>
      <w:r w:rsidRPr="00E2558C">
        <w:rPr>
          <w:i/>
          <w:color w:val="000000"/>
          <w:szCs w:val="28"/>
        </w:rPr>
        <w:t>івних фотографі</w:t>
      </w:r>
      <w:r w:rsidRPr="00E2558C">
        <w:rPr>
          <w:i/>
          <w:color w:val="000000"/>
          <w:szCs w:val="28"/>
          <w:lang w:val="uk-UA"/>
        </w:rPr>
        <w:t>й</w:t>
      </w:r>
      <w:r w:rsidRPr="00E2558C">
        <w:rPr>
          <w:i/>
          <w:color w:val="000000"/>
          <w:szCs w:val="28"/>
        </w:rPr>
        <w:t xml:space="preserve"> розписаних хат першої третини ХХ ст</w:t>
      </w:r>
      <w:r w:rsidRPr="00E2558C">
        <w:rPr>
          <w:i/>
          <w:color w:val="000000"/>
          <w:szCs w:val="28"/>
          <w:lang w:val="uk-UA"/>
        </w:rPr>
        <w:t>.</w:t>
      </w:r>
      <w:r w:rsidRPr="00E2558C">
        <w:rPr>
          <w:i/>
          <w:color w:val="000000"/>
          <w:szCs w:val="28"/>
        </w:rPr>
        <w:t xml:space="preserve"> </w:t>
      </w:r>
      <w:r w:rsidRPr="00E2558C">
        <w:rPr>
          <w:i/>
          <w:color w:val="000000"/>
          <w:szCs w:val="28"/>
          <w:lang w:val="uk-UA"/>
        </w:rPr>
        <w:t>і</w:t>
      </w:r>
      <w:r w:rsidRPr="00E2558C">
        <w:rPr>
          <w:i/>
          <w:color w:val="000000"/>
          <w:szCs w:val="28"/>
        </w:rPr>
        <w:t xml:space="preserve">з 11 областей України. Видання також розповідає про людей, які створювали розписи, і про тих, хто </w:t>
      </w:r>
      <w:proofErr w:type="gramStart"/>
      <w:r w:rsidRPr="00E2558C">
        <w:rPr>
          <w:i/>
          <w:color w:val="000000"/>
          <w:szCs w:val="28"/>
        </w:rPr>
        <w:t>досл</w:t>
      </w:r>
      <w:proofErr w:type="gramEnd"/>
      <w:r w:rsidRPr="00E2558C">
        <w:rPr>
          <w:i/>
          <w:color w:val="000000"/>
          <w:szCs w:val="28"/>
        </w:rPr>
        <w:t xml:space="preserve">іджував це мистецтво. Чимало з них постраждали </w:t>
      </w:r>
      <w:proofErr w:type="gramStart"/>
      <w:r w:rsidRPr="00E2558C">
        <w:rPr>
          <w:i/>
          <w:color w:val="000000"/>
          <w:szCs w:val="28"/>
        </w:rPr>
        <w:t>в</w:t>
      </w:r>
      <w:proofErr w:type="gramEnd"/>
      <w:r w:rsidRPr="00E2558C">
        <w:rPr>
          <w:i/>
          <w:color w:val="000000"/>
          <w:szCs w:val="28"/>
        </w:rPr>
        <w:t xml:space="preserve"> пері</w:t>
      </w:r>
      <w:proofErr w:type="gramStart"/>
      <w:r w:rsidRPr="00E2558C">
        <w:rPr>
          <w:i/>
          <w:color w:val="000000"/>
          <w:szCs w:val="28"/>
        </w:rPr>
        <w:t>од</w:t>
      </w:r>
      <w:proofErr w:type="gramEnd"/>
      <w:r w:rsidRPr="00E2558C">
        <w:rPr>
          <w:i/>
          <w:color w:val="000000"/>
          <w:szCs w:val="28"/>
        </w:rPr>
        <w:t xml:space="preserve"> сталінських репресій, імена багатьох із них невідомі загалу.</w:t>
      </w:r>
      <w:r w:rsidRPr="00E2558C">
        <w:rPr>
          <w:i/>
          <w:color w:val="000000"/>
          <w:szCs w:val="28"/>
          <w:lang w:val="uk-UA"/>
        </w:rPr>
        <w:t xml:space="preserve"> </w:t>
      </w:r>
      <w:r w:rsidRPr="00E2558C">
        <w:rPr>
          <w:i/>
          <w:color w:val="000000"/>
          <w:szCs w:val="28"/>
        </w:rPr>
        <w:t xml:space="preserve">Авторки проєкту працювали з </w:t>
      </w:r>
      <w:proofErr w:type="gramStart"/>
      <w:r w:rsidRPr="00E2558C">
        <w:rPr>
          <w:i/>
          <w:color w:val="000000"/>
          <w:szCs w:val="28"/>
        </w:rPr>
        <w:t>арх</w:t>
      </w:r>
      <w:proofErr w:type="gramEnd"/>
      <w:r w:rsidRPr="00E2558C">
        <w:rPr>
          <w:i/>
          <w:color w:val="000000"/>
          <w:szCs w:val="28"/>
        </w:rPr>
        <w:t>івами, музейними колекціями, замальовками, фотографіями й текстами дослідників 1920-</w:t>
      </w:r>
      <w:r w:rsidRPr="00E2558C">
        <w:rPr>
          <w:i/>
          <w:color w:val="000000"/>
          <w:szCs w:val="28"/>
          <w:lang w:val="uk-UA"/>
        </w:rPr>
        <w:t>и</w:t>
      </w:r>
      <w:r w:rsidRPr="00E2558C">
        <w:rPr>
          <w:i/>
          <w:color w:val="000000"/>
          <w:szCs w:val="28"/>
        </w:rPr>
        <w:t>х р</w:t>
      </w:r>
      <w:r w:rsidRPr="00E2558C">
        <w:rPr>
          <w:i/>
          <w:color w:val="000000"/>
          <w:szCs w:val="28"/>
          <w:lang w:val="uk-UA"/>
        </w:rPr>
        <w:t>р</w:t>
      </w:r>
      <w:r w:rsidRPr="00E2558C">
        <w:rPr>
          <w:i/>
          <w:color w:val="000000"/>
          <w:szCs w:val="28"/>
        </w:rPr>
        <w:t xml:space="preserve">. Вони зібрали копії замальовок розписів </w:t>
      </w:r>
      <w:r w:rsidRPr="00E2558C">
        <w:rPr>
          <w:i/>
          <w:color w:val="000000"/>
          <w:szCs w:val="28"/>
          <w:lang w:val="uk-UA"/>
        </w:rPr>
        <w:t>і</w:t>
      </w:r>
      <w:r w:rsidRPr="00E2558C">
        <w:rPr>
          <w:i/>
          <w:color w:val="000000"/>
          <w:szCs w:val="28"/>
        </w:rPr>
        <w:t xml:space="preserve"> світлини хат з</w:t>
      </w:r>
      <w:proofErr w:type="gramStart"/>
      <w:r w:rsidRPr="00E2558C">
        <w:rPr>
          <w:i/>
          <w:color w:val="000000"/>
          <w:szCs w:val="28"/>
        </w:rPr>
        <w:t xml:space="preserve"> В</w:t>
      </w:r>
      <w:proofErr w:type="gramEnd"/>
      <w:r w:rsidRPr="00E2558C">
        <w:rPr>
          <w:i/>
          <w:color w:val="000000"/>
          <w:szCs w:val="28"/>
        </w:rPr>
        <w:t xml:space="preserve">інницької, Дніпропетровської, </w:t>
      </w:r>
      <w:r w:rsidRPr="00E2558C">
        <w:rPr>
          <w:i/>
          <w:color w:val="000000"/>
          <w:szCs w:val="28"/>
        </w:rPr>
        <w:lastRenderedPageBreak/>
        <w:t>Кіровоградської, Київської, Луганської, Миколаївської, Одеської, Хмельницької, Херсонської, Черкаської та Чернігівської областей.</w:t>
      </w:r>
      <w:r w:rsidRPr="00E2558C">
        <w:rPr>
          <w:i/>
          <w:color w:val="000000"/>
          <w:szCs w:val="28"/>
          <w:lang w:val="uk-UA"/>
        </w:rPr>
        <w:t xml:space="preserve"> Вказано, що колектив «Old Khata Project»  працює з темами української культури, традицій та села, створює документальні відео- і фотопроєкти та видає книжки. </w:t>
      </w:r>
      <w:r w:rsidRPr="00E2558C">
        <w:rPr>
          <w:color w:val="000000"/>
          <w:szCs w:val="28"/>
          <w:lang w:val="uk-UA"/>
        </w:rPr>
        <w:t xml:space="preserve">Текст: </w:t>
      </w:r>
      <w:hyperlink r:id="rId14" w:history="1">
        <w:r w:rsidRPr="00E2558C">
          <w:rPr>
            <w:rStyle w:val="a3"/>
            <w:szCs w:val="28"/>
            <w:lang w:val="uk-UA"/>
          </w:rPr>
          <w:t>https://detector.media/infospace/article/250257/2026-06-04-v-ukraini-vyyde-knyga-pro-khatni-rozpysy-z-arkhivnymy-svitlynamy-z-11-oblastey/</w:t>
        </w:r>
      </w:hyperlink>
    </w:p>
    <w:p w:rsidR="00E23698" w:rsidRPr="00E51970" w:rsidRDefault="00E23698" w:rsidP="00E51970">
      <w:pPr>
        <w:pStyle w:val="a7"/>
        <w:numPr>
          <w:ilvl w:val="0"/>
          <w:numId w:val="27"/>
        </w:numPr>
        <w:spacing w:after="120" w:line="360" w:lineRule="auto"/>
        <w:ind w:left="0" w:firstLine="567"/>
        <w:jc w:val="both"/>
        <w:rPr>
          <w:lang w:val="uk-UA"/>
        </w:rPr>
      </w:pPr>
      <w:r w:rsidRPr="00E23698">
        <w:rPr>
          <w:b/>
          <w:bCs/>
          <w:szCs w:val="28"/>
          <w:shd w:val="clear" w:color="auto" w:fill="FFFFFF"/>
        </w:rPr>
        <w:t>Верховна Рада запр</w:t>
      </w:r>
      <w:r>
        <w:rPr>
          <w:b/>
          <w:bCs/>
          <w:szCs w:val="28"/>
          <w:shd w:val="clear" w:color="auto" w:fill="FFFFFF"/>
        </w:rPr>
        <w:t xml:space="preserve">овадила День української музики </w:t>
      </w:r>
      <w:r w:rsidRPr="00E23698">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E23698">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E23698">
        <w:rPr>
          <w:bCs/>
          <w:color w:val="000000"/>
          <w:szCs w:val="28"/>
          <w:shd w:val="clear" w:color="auto" w:fill="FFFFFF"/>
          <w:lang w:val="uk-UA"/>
        </w:rPr>
        <w:t>2026. – 28 трав. [№ 605].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Подано інформацію, що 27 травня Верховна Рада України (ВР України) ухвалила Постанову про запровадження Дня української музики (реєстр. № 15053). Постанова передбачає встановлення нового пам’ятного дня — Дня української музики, який відзначатиметься щорічно у третю суботу вересня. Метою ініціативи є вшанування внеску українських виконавців і діячів музичної індустрії у розвиток національної культури, підтримка культурного спротиву в умовах збройної агресії РФ, а також зміцнення українського культурного простору, вільного від російського впливу. У міжнародному вимірі День української музики розглядається як важливий інструмент культурної дипломатії України. Запропонована дата пов’язана з проведенням фестивалю «Червона рута» у 1989 р., який став знаковою подією в історії української культури та сучасної української музики. </w:t>
      </w:r>
      <w:r>
        <w:rPr>
          <w:color w:val="000000"/>
          <w:szCs w:val="28"/>
          <w:shd w:val="clear" w:color="auto" w:fill="FFFFFF"/>
          <w:lang w:val="uk-UA"/>
        </w:rPr>
        <w:t xml:space="preserve">Текст: </w:t>
      </w:r>
      <w:hyperlink r:id="rId15" w:tgtFrame="_blank" w:history="1">
        <w:r>
          <w:rPr>
            <w:rStyle w:val="a3"/>
            <w:szCs w:val="28"/>
            <w:shd w:val="clear" w:color="auto" w:fill="FFFFFF"/>
            <w:lang w:val="uk-UA"/>
          </w:rPr>
          <w:t>https://www.golos.com.ua/article/391359</w:t>
        </w:r>
      </w:hyperlink>
    </w:p>
    <w:p w:rsidR="00E51970" w:rsidRPr="00AF3817" w:rsidRDefault="00E51970" w:rsidP="00E51970">
      <w:pPr>
        <w:pStyle w:val="a7"/>
        <w:numPr>
          <w:ilvl w:val="0"/>
          <w:numId w:val="27"/>
        </w:numPr>
        <w:spacing w:after="120" w:line="360" w:lineRule="auto"/>
        <w:ind w:left="0" w:firstLine="567"/>
        <w:jc w:val="both"/>
        <w:rPr>
          <w:rStyle w:val="a3"/>
          <w:color w:val="auto"/>
          <w:u w:val="none"/>
          <w:lang w:val="uk-UA"/>
        </w:rPr>
      </w:pPr>
      <w:r w:rsidRPr="00DA480D">
        <w:rPr>
          <w:rStyle w:val="a3"/>
          <w:b/>
          <w:color w:val="auto"/>
          <w:u w:val="none"/>
          <w:lang w:val="uk-UA"/>
        </w:rPr>
        <w:t>Виноградова У. До Шевченківської премії додадуть номінацію з архітектури – Зеленський</w:t>
      </w:r>
      <w:r w:rsidRPr="00DA480D">
        <w:rPr>
          <w:rStyle w:val="a3"/>
          <w:color w:val="auto"/>
          <w:u w:val="none"/>
          <w:lang w:val="uk-UA"/>
        </w:rPr>
        <w:t xml:space="preserve"> [Електронний ресурс] / Ульяна Виноградова // Korrespondent.net : [вебсайт]. – 2026. – 21 трав. — Електрон. дані. </w:t>
      </w:r>
      <w:r w:rsidRPr="00DA480D">
        <w:rPr>
          <w:rStyle w:val="a3"/>
          <w:i/>
          <w:color w:val="auto"/>
          <w:u w:val="none"/>
          <w:lang w:val="uk-UA"/>
        </w:rPr>
        <w:t xml:space="preserve">Вказано, що Президент України Володимир Зеленський оголосив про розширення переліку номінацій Національної премії імені Тараса Шевченка: цього року до відзнаки додадуть номінацію з архітектури. Як зазначив глава держави, додавання нової номінації має не лише показати різноманітність мистецьких досягнень, а й зміцнити суспільну вагу премії. «Шевченківська премія тепер відображатиме значно ширше творчий потенціал нашого </w:t>
      </w:r>
      <w:r w:rsidRPr="00DA480D">
        <w:rPr>
          <w:rStyle w:val="a3"/>
          <w:i/>
          <w:color w:val="auto"/>
          <w:u w:val="none"/>
          <w:lang w:val="uk-UA"/>
        </w:rPr>
        <w:lastRenderedPageBreak/>
        <w:t>народу. І найголовніше - щоб українці відчували справжню повагу до премії і щоб вона була символом вдячності всім, хто розвиває Україну, українську культуру, нашу національну ідентичність», - наголосив Президент і подякував членам Шевченківського комітету за роботу та внесок у зміцнення українського культурного простору.</w:t>
      </w:r>
      <w:r w:rsidRPr="00DA480D">
        <w:rPr>
          <w:rStyle w:val="a3"/>
          <w:color w:val="auto"/>
          <w:u w:val="none"/>
          <w:lang w:val="uk-UA"/>
        </w:rPr>
        <w:t xml:space="preserve"> Текст: </w:t>
      </w:r>
      <w:hyperlink r:id="rId16" w:history="1">
        <w:r w:rsidRPr="00DA480D">
          <w:rPr>
            <w:rStyle w:val="a3"/>
            <w:lang w:val="uk-UA"/>
          </w:rPr>
          <w:t>https://ua.korrespondent.net/showbiz/culture/4880346-do-shevchenkivskoi-premii-dodadut-nominatsiui-z-arkhitektury-zelenskyi</w:t>
        </w:r>
      </w:hyperlink>
    </w:p>
    <w:p w:rsidR="00AF3817" w:rsidRPr="00AF3817" w:rsidRDefault="00AF3817" w:rsidP="00E51970">
      <w:pPr>
        <w:pStyle w:val="a7"/>
        <w:numPr>
          <w:ilvl w:val="0"/>
          <w:numId w:val="27"/>
        </w:numPr>
        <w:spacing w:after="120" w:line="360" w:lineRule="auto"/>
        <w:ind w:left="0" w:firstLine="567"/>
        <w:jc w:val="both"/>
        <w:rPr>
          <w:rStyle w:val="a3"/>
          <w:color w:val="auto"/>
          <w:u w:val="none"/>
          <w:lang w:val="uk-UA"/>
        </w:rPr>
      </w:pPr>
      <w:r w:rsidRPr="00AF3817">
        <w:rPr>
          <w:b/>
          <w:bCs/>
          <w:szCs w:val="28"/>
          <w:shd w:val="clear" w:color="auto" w:fill="FFFFFF"/>
          <w:lang w:val="uk-UA"/>
        </w:rPr>
        <w:t xml:space="preserve">Війна, наука та емоції: від інтерв’ю до пам’ятєтворення = </w:t>
      </w:r>
      <w:r w:rsidRPr="00AF3817">
        <w:rPr>
          <w:b/>
          <w:bCs/>
          <w:szCs w:val="28"/>
          <w:shd w:val="clear" w:color="auto" w:fill="FFFFFF"/>
        </w:rPr>
        <w:t>War</w:t>
      </w:r>
      <w:r w:rsidRPr="00AF3817">
        <w:rPr>
          <w:b/>
          <w:bCs/>
          <w:szCs w:val="28"/>
          <w:shd w:val="clear" w:color="auto" w:fill="FFFFFF"/>
          <w:lang w:val="uk-UA"/>
        </w:rPr>
        <w:t xml:space="preserve">, </w:t>
      </w:r>
      <w:r w:rsidRPr="00AF3817">
        <w:rPr>
          <w:b/>
          <w:bCs/>
          <w:szCs w:val="28"/>
          <w:shd w:val="clear" w:color="auto" w:fill="FFFFFF"/>
        </w:rPr>
        <w:t>science</w:t>
      </w:r>
      <w:r w:rsidRPr="00AF3817">
        <w:rPr>
          <w:b/>
          <w:bCs/>
          <w:szCs w:val="28"/>
          <w:shd w:val="clear" w:color="auto" w:fill="FFFFFF"/>
          <w:lang w:val="uk-UA"/>
        </w:rPr>
        <w:t xml:space="preserve"> </w:t>
      </w:r>
      <w:r w:rsidRPr="00AF3817">
        <w:rPr>
          <w:b/>
          <w:bCs/>
          <w:szCs w:val="28"/>
          <w:shd w:val="clear" w:color="auto" w:fill="FFFFFF"/>
        </w:rPr>
        <w:t>and</w:t>
      </w:r>
      <w:r w:rsidRPr="00AF3817">
        <w:rPr>
          <w:b/>
          <w:bCs/>
          <w:szCs w:val="28"/>
          <w:shd w:val="clear" w:color="auto" w:fill="FFFFFF"/>
          <w:lang w:val="uk-UA"/>
        </w:rPr>
        <w:t xml:space="preserve"> </w:t>
      </w:r>
      <w:r w:rsidRPr="00AF3817">
        <w:rPr>
          <w:b/>
          <w:bCs/>
          <w:szCs w:val="28"/>
          <w:shd w:val="clear" w:color="auto" w:fill="FFFFFF"/>
        </w:rPr>
        <w:t>emotions</w:t>
      </w:r>
      <w:r w:rsidRPr="00AF3817">
        <w:rPr>
          <w:b/>
          <w:bCs/>
          <w:szCs w:val="28"/>
          <w:shd w:val="clear" w:color="auto" w:fill="FFFFFF"/>
          <w:lang w:val="uk-UA"/>
        </w:rPr>
        <w:t xml:space="preserve">: </w:t>
      </w:r>
      <w:r w:rsidRPr="00AF3817">
        <w:rPr>
          <w:b/>
          <w:bCs/>
          <w:szCs w:val="28"/>
          <w:shd w:val="clear" w:color="auto" w:fill="FFFFFF"/>
        </w:rPr>
        <w:t>from</w:t>
      </w:r>
      <w:r w:rsidRPr="00AF3817">
        <w:rPr>
          <w:b/>
          <w:bCs/>
          <w:szCs w:val="28"/>
          <w:shd w:val="clear" w:color="auto" w:fill="FFFFFF"/>
          <w:lang w:val="uk-UA"/>
        </w:rPr>
        <w:t xml:space="preserve"> </w:t>
      </w:r>
      <w:r w:rsidRPr="00AF3817">
        <w:rPr>
          <w:b/>
          <w:bCs/>
          <w:szCs w:val="28"/>
          <w:shd w:val="clear" w:color="auto" w:fill="FFFFFF"/>
        </w:rPr>
        <w:t>interview</w:t>
      </w:r>
      <w:r w:rsidRPr="00AF3817">
        <w:rPr>
          <w:b/>
          <w:bCs/>
          <w:szCs w:val="28"/>
          <w:shd w:val="clear" w:color="auto" w:fill="FFFFFF"/>
          <w:lang w:val="uk-UA"/>
        </w:rPr>
        <w:t xml:space="preserve"> </w:t>
      </w:r>
      <w:r w:rsidRPr="00AF3817">
        <w:rPr>
          <w:b/>
          <w:bCs/>
          <w:szCs w:val="28"/>
          <w:shd w:val="clear" w:color="auto" w:fill="FFFFFF"/>
        </w:rPr>
        <w:t>to</w:t>
      </w:r>
      <w:r w:rsidRPr="00AF3817">
        <w:rPr>
          <w:b/>
          <w:bCs/>
          <w:szCs w:val="28"/>
          <w:shd w:val="clear" w:color="auto" w:fill="FFFFFF"/>
          <w:lang w:val="uk-UA"/>
        </w:rPr>
        <w:t xml:space="preserve"> </w:t>
      </w:r>
      <w:r w:rsidRPr="00AF3817">
        <w:rPr>
          <w:b/>
          <w:bCs/>
          <w:szCs w:val="28"/>
          <w:shd w:val="clear" w:color="auto" w:fill="FFFFFF"/>
        </w:rPr>
        <w:t>memory</w:t>
      </w:r>
      <w:r w:rsidRPr="00AF3817">
        <w:rPr>
          <w:b/>
          <w:bCs/>
          <w:szCs w:val="28"/>
          <w:shd w:val="clear" w:color="auto" w:fill="FFFFFF"/>
          <w:lang w:val="uk-UA"/>
        </w:rPr>
        <w:t xml:space="preserve"> </w:t>
      </w:r>
      <w:r w:rsidRPr="00AF3817">
        <w:rPr>
          <w:b/>
          <w:bCs/>
          <w:szCs w:val="28"/>
          <w:shd w:val="clear" w:color="auto" w:fill="FFFFFF"/>
        </w:rPr>
        <w:t>creation</w:t>
      </w:r>
      <w:r w:rsidRPr="00AF3817">
        <w:rPr>
          <w:szCs w:val="28"/>
          <w:shd w:val="clear" w:color="auto" w:fill="FFFFFF"/>
          <w:lang w:val="uk-UA"/>
        </w:rPr>
        <w:t xml:space="preserve"> : зб. матеріалів Міжнар. конф.</w:t>
      </w:r>
      <w:r w:rsidR="003C1025">
        <w:rPr>
          <w:szCs w:val="28"/>
          <w:shd w:val="clear" w:color="auto" w:fill="FFFFFF"/>
          <w:lang w:val="uk-UA"/>
        </w:rPr>
        <w:t>,</w:t>
      </w:r>
      <w:r w:rsidRPr="00AF3817">
        <w:rPr>
          <w:szCs w:val="28"/>
          <w:shd w:val="clear" w:color="auto" w:fill="FFFFFF"/>
          <w:lang w:val="uk-UA"/>
        </w:rPr>
        <w:t xml:space="preserve"> (м. Чернігів, 21</w:t>
      </w:r>
      <w:r>
        <w:rPr>
          <w:szCs w:val="28"/>
          <w:shd w:val="clear" w:color="auto" w:fill="FFFFFF"/>
          <w:lang w:val="uk-UA"/>
        </w:rPr>
        <w:t xml:space="preserve"> </w:t>
      </w:r>
      <w:r w:rsidRPr="00AF3817">
        <w:rPr>
          <w:szCs w:val="28"/>
          <w:shd w:val="clear" w:color="auto" w:fill="FFFFFF"/>
          <w:lang w:val="uk-UA"/>
        </w:rPr>
        <w:t>-</w:t>
      </w:r>
      <w:r>
        <w:rPr>
          <w:szCs w:val="28"/>
          <w:shd w:val="clear" w:color="auto" w:fill="FFFFFF"/>
          <w:lang w:val="uk-UA"/>
        </w:rPr>
        <w:t xml:space="preserve"> </w:t>
      </w:r>
      <w:r w:rsidRPr="00AF3817">
        <w:rPr>
          <w:szCs w:val="28"/>
          <w:shd w:val="clear" w:color="auto" w:fill="FFFFFF"/>
          <w:lang w:val="uk-UA"/>
        </w:rPr>
        <w:t xml:space="preserve">22 лют. 2025 р.) / [упоряд. </w:t>
      </w:r>
      <w:r w:rsidR="003C1025">
        <w:rPr>
          <w:szCs w:val="28"/>
          <w:shd w:val="clear" w:color="auto" w:fill="FFFFFF"/>
          <w:lang w:val="uk-UA"/>
        </w:rPr>
        <w:br/>
      </w:r>
      <w:r w:rsidRPr="00AF3817">
        <w:rPr>
          <w:szCs w:val="28"/>
          <w:shd w:val="clear" w:color="auto" w:fill="FFFFFF"/>
          <w:lang w:val="uk-UA"/>
        </w:rPr>
        <w:t>С. Маховська ; редкол.: Г. Боряк та ін. ; авт. післямови К. Литвин].</w:t>
      </w:r>
      <w:r>
        <w:rPr>
          <w:szCs w:val="28"/>
          <w:shd w:val="clear" w:color="auto" w:fill="FFFFFF"/>
          <w:lang w:val="uk-UA"/>
        </w:rPr>
        <w:t xml:space="preserve"> </w:t>
      </w:r>
      <w:r w:rsidRPr="00AF3817">
        <w:rPr>
          <w:szCs w:val="28"/>
          <w:shd w:val="clear" w:color="auto" w:fill="FFFFFF"/>
          <w:lang w:val="uk-UA"/>
        </w:rPr>
        <w:t xml:space="preserve">– Київ : ТОВ ”Юрка Любченка”, 2025. – 286 с. – Бібліогр. наприкінці ст. </w:t>
      </w:r>
      <w:r w:rsidRPr="00AF3817">
        <w:rPr>
          <w:b/>
          <w:bCs/>
          <w:i/>
          <w:iCs/>
          <w:szCs w:val="28"/>
          <w:shd w:val="clear" w:color="auto" w:fill="FFFFFF"/>
          <w:lang w:val="uk-UA"/>
        </w:rPr>
        <w:t xml:space="preserve">Шифр зберігання в Бібліотеці : Б378706 </w:t>
      </w:r>
      <w:r w:rsidRPr="00AF3817">
        <w:rPr>
          <w:i/>
          <w:iCs/>
          <w:szCs w:val="28"/>
          <w:shd w:val="clear" w:color="auto" w:fill="FFFFFF"/>
          <w:lang w:val="uk-UA"/>
        </w:rPr>
        <w:t>Зі змісту : Національний заповідник ”Гетьманська столиця” як осередок збереження пам’яті про загиблих у росі</w:t>
      </w:r>
      <w:r>
        <w:rPr>
          <w:i/>
          <w:iCs/>
          <w:szCs w:val="28"/>
          <w:shd w:val="clear" w:color="auto" w:fill="FFFFFF"/>
          <w:lang w:val="uk-UA"/>
        </w:rPr>
        <w:t>йсько-українській війні героїв-</w:t>
      </w:r>
      <w:r w:rsidRPr="00AF3817">
        <w:rPr>
          <w:i/>
          <w:iCs/>
          <w:szCs w:val="28"/>
          <w:shd w:val="clear" w:color="auto" w:fill="FFFFFF"/>
          <w:lang w:val="uk-UA"/>
        </w:rPr>
        <w:t>земляків / Н. Сердюк. – С. 123-128.</w:t>
      </w:r>
    </w:p>
    <w:p w:rsidR="00093992" w:rsidRPr="00093992" w:rsidRDefault="00DA480D" w:rsidP="00093992">
      <w:pPr>
        <w:pStyle w:val="a7"/>
        <w:numPr>
          <w:ilvl w:val="0"/>
          <w:numId w:val="27"/>
        </w:numPr>
        <w:spacing w:after="120" w:line="360" w:lineRule="auto"/>
        <w:ind w:left="0" w:firstLine="567"/>
        <w:jc w:val="both"/>
        <w:rPr>
          <w:rStyle w:val="a3"/>
          <w:color w:val="auto"/>
          <w:u w:val="none"/>
          <w:lang w:val="uk-UA"/>
        </w:rPr>
      </w:pPr>
      <w:r w:rsidRPr="00E20DB4">
        <w:rPr>
          <w:b/>
          <w:lang w:val="uk-UA"/>
        </w:rPr>
        <w:t>Волинець В. Цифрова культурна пам’ять України у період війни: трансформації, виклики та перспективи</w:t>
      </w:r>
      <w:r w:rsidRPr="00E20DB4">
        <w:rPr>
          <w:lang w:val="uk-UA"/>
        </w:rPr>
        <w:t xml:space="preserve"> [Електронний ресурс] / Вікторія Волинець, Юлія Трач // Питання культурології : зб. наук. пр. – 2026. – № 47. – С</w:t>
      </w:r>
      <w:r w:rsidRPr="00E20DB4">
        <w:rPr>
          <w:i/>
          <w:lang w:val="uk-UA"/>
        </w:rPr>
        <w:t xml:space="preserve">. </w:t>
      </w:r>
      <w:r w:rsidRPr="00E20DB4">
        <w:rPr>
          <w:lang w:val="uk-UA"/>
        </w:rPr>
        <w:t xml:space="preserve">130-142. </w:t>
      </w:r>
      <w:r w:rsidRPr="00E20DB4">
        <w:rPr>
          <w:i/>
          <w:lang w:val="uk-UA"/>
        </w:rPr>
        <w:t xml:space="preserve">Мета дослідження - проаналізувати цифрову культурну пам’ять України в умовах російсько-української війни, зокрема трансформацій збереження культурної спадщини та визначенні ключових цифрових практик і технологій. Цифрова пам’ять розглядається на трьох рівнях: інституційних архівів, децентралізованих волонтерських ініціатив (SUCHO, Skeiron, «єМузей») і соціально-медійного простору, де через соціальні мережі формується оперативне документування подій. Підкреслено, що цифрові інструменти стали критично важливою культурною інфраструктурою в умовах руйнування спадщини, однак водночас породжують ризики дезінформації, проблеми приватності, етичні дилеми та залежність від комерційних платформ. Узагальнено, що цифрова культурна пам’ять є багатовимірним феноменом, який поєднує </w:t>
      </w:r>
      <w:r w:rsidRPr="00E20DB4">
        <w:rPr>
          <w:i/>
          <w:lang w:val="uk-UA"/>
        </w:rPr>
        <w:lastRenderedPageBreak/>
        <w:t xml:space="preserve">технологічні, соціальні та інституційні практики й виконує роль інструмента збереження національної ідентичності та культурної стійкості. </w:t>
      </w:r>
      <w:r w:rsidRPr="00E20DB4">
        <w:rPr>
          <w:lang w:val="uk-UA"/>
        </w:rPr>
        <w:t xml:space="preserve">Текст: </w:t>
      </w:r>
      <w:hyperlink r:id="rId17" w:history="1">
        <w:r w:rsidRPr="00E20DB4">
          <w:rPr>
            <w:rStyle w:val="a3"/>
            <w:lang w:val="uk-UA"/>
          </w:rPr>
          <w:t>https://issues-culture-knukim.pp.ua/article/view/360791/346536</w:t>
        </w:r>
      </w:hyperlink>
    </w:p>
    <w:p w:rsidR="00093992" w:rsidRPr="00093992" w:rsidRDefault="00093992" w:rsidP="00093992">
      <w:pPr>
        <w:pStyle w:val="a7"/>
        <w:numPr>
          <w:ilvl w:val="0"/>
          <w:numId w:val="27"/>
        </w:numPr>
        <w:spacing w:after="120" w:line="360" w:lineRule="auto"/>
        <w:ind w:left="0" w:firstLine="567"/>
        <w:jc w:val="both"/>
        <w:rPr>
          <w:lang w:val="uk-UA"/>
        </w:rPr>
      </w:pPr>
      <w:r w:rsidRPr="00093992">
        <w:rPr>
          <w:b/>
          <w:szCs w:val="28"/>
          <w:lang w:val="uk-UA"/>
        </w:rPr>
        <w:t>Волков А. Історія археологічних досліджень на Кам’янській Січі</w:t>
      </w:r>
      <w:r w:rsidRPr="00093992">
        <w:rPr>
          <w:szCs w:val="28"/>
          <w:lang w:val="uk-UA"/>
        </w:rPr>
        <w:t xml:space="preserve"> [Електронний ресурс] / Анатолій Волков // Українознавство. – 2026. –</w:t>
      </w:r>
      <w:r w:rsidR="00371980">
        <w:rPr>
          <w:szCs w:val="28"/>
          <w:lang w:val="uk-UA"/>
        </w:rPr>
        <w:br/>
      </w:r>
      <w:r w:rsidRPr="00093992">
        <w:rPr>
          <w:szCs w:val="28"/>
          <w:lang w:val="uk-UA"/>
        </w:rPr>
        <w:t xml:space="preserve"> № 2. – С. 191-202. </w:t>
      </w:r>
      <w:r w:rsidRPr="00093992">
        <w:rPr>
          <w:i/>
          <w:szCs w:val="28"/>
          <w:lang w:val="uk-UA"/>
        </w:rPr>
        <w:t xml:space="preserve">Зазначено, що аналіз археологічного вивчення Кам’янської Січі, що триває понад півтора століття, підтверджує існування щонайменше двох етапів розвитку козацького поселення та його руйнації під час воєнних подій початку XVIII ст. Систематичні дослідження, зокрема експедиції 2017 – 2021 рр., значно розширили джерельну базу щодо структури передмістя, ремісничого виробництва (гончарства та залізообробки), а також багатошарової історії регіону від енеоліту до середньовіччя. Проте на сьогодні стан пам’ятки є критичним. Руйнування, спричинені військовою агресією РФ, є грубим порушенням міжнародних норм щодо захисту культурної спадщини. Післявоєнні пріоритети мають включати комплексну оцінку збитків, проведення рятувальних археологічних робіт і розробку довгострокової програми консервації і реставрації для збереження Кам’янської Січі як важливого символу історії українського козацтва. </w:t>
      </w:r>
      <w:r w:rsidRPr="00093992">
        <w:rPr>
          <w:szCs w:val="28"/>
          <w:lang w:val="uk-UA"/>
        </w:rPr>
        <w:t xml:space="preserve">Текст: </w:t>
      </w:r>
      <w:hyperlink r:id="rId18" w:history="1">
        <w:r w:rsidRPr="00093992">
          <w:rPr>
            <w:rStyle w:val="a3"/>
            <w:szCs w:val="28"/>
            <w:lang w:val="uk-UA"/>
          </w:rPr>
          <w:t>https://journal.ndiu.org.ua/article/view/362523</w:t>
        </w:r>
      </w:hyperlink>
    </w:p>
    <w:p w:rsidR="00154572" w:rsidRPr="00154572" w:rsidRDefault="00571C9C" w:rsidP="00154572">
      <w:pPr>
        <w:pStyle w:val="a7"/>
        <w:numPr>
          <w:ilvl w:val="0"/>
          <w:numId w:val="27"/>
        </w:numPr>
        <w:spacing w:after="120" w:line="360" w:lineRule="auto"/>
        <w:ind w:left="0" w:firstLine="567"/>
        <w:jc w:val="both"/>
        <w:rPr>
          <w:lang w:val="uk-UA"/>
        </w:rPr>
      </w:pPr>
      <w:r w:rsidRPr="00571C9C">
        <w:rPr>
          <w:b/>
          <w:lang w:val="uk-UA"/>
        </w:rPr>
        <w:t>Гелитович М. Й. Архангел Михаїл з діяннями : ікони XV – XVIII століть зі збірки Національного музею у Львові імені Андрея Шептицького</w:t>
      </w:r>
      <w:r w:rsidRPr="00571C9C">
        <w:rPr>
          <w:i/>
          <w:lang w:val="uk-UA"/>
        </w:rPr>
        <w:t xml:space="preserve"> / </w:t>
      </w:r>
      <w:r w:rsidRPr="00571C9C">
        <w:rPr>
          <w:lang w:val="uk-UA"/>
        </w:rPr>
        <w:t xml:space="preserve">Марія Гелитович ; Нац. музей у Львові ім. А. Шептицького. — Львів : Свічадо, 2025. — 223 с. : іл. </w:t>
      </w:r>
      <w:r w:rsidRPr="00571C9C">
        <w:rPr>
          <w:b/>
          <w:i/>
          <w:lang w:val="uk-UA"/>
        </w:rPr>
        <w:t>Шифр зберігання в Бібліотеці: В86334</w:t>
      </w:r>
      <w:r w:rsidRPr="00571C9C">
        <w:rPr>
          <w:lang w:val="uk-UA"/>
        </w:rPr>
        <w:t xml:space="preserve"> </w:t>
      </w:r>
      <w:r w:rsidRPr="00571C9C">
        <w:rPr>
          <w:i/>
          <w:lang w:val="uk-UA"/>
        </w:rPr>
        <w:t xml:space="preserve">Пропоноване видання презентує каталожне опрацювання тематичної групи ікон «Архангел Михаїл з діяннями» з колекції Національного музею у Львові ім. Андрея Шептицького, збірка якого налічує 20 пам'яток ХV - XVIIІ ст. Видання присвячується 120-річчю заснування цього музею та 160-ій річниці від народження його фундатора – митрополита Андрея Шептицького. Книга продовжує серію каталожних </w:t>
      </w:r>
      <w:r w:rsidRPr="00571C9C">
        <w:rPr>
          <w:i/>
          <w:lang w:val="uk-UA"/>
        </w:rPr>
        <w:lastRenderedPageBreak/>
        <w:t>видань пам'яток збірки Національного музею у Львові, реалізованих у видавництві «Свічадо»: «Богородиця з Дитям і похвалою» (2005 р.) та «Святий Миколай з житіями» (2008 р.). У вступній статті ікони «Архангел Михаїл з діяннями» вперше розглянуто у контексті історії українського іконопису, акцентовано на їхніх художньо-образних, іконографічних, стилістичних особливостях.</w:t>
      </w:r>
    </w:p>
    <w:p w:rsidR="00154572" w:rsidRPr="00154572" w:rsidRDefault="00154572" w:rsidP="00154572">
      <w:pPr>
        <w:pStyle w:val="a7"/>
        <w:numPr>
          <w:ilvl w:val="0"/>
          <w:numId w:val="27"/>
        </w:numPr>
        <w:spacing w:after="120" w:line="360" w:lineRule="auto"/>
        <w:ind w:left="0" w:firstLine="567"/>
        <w:jc w:val="both"/>
        <w:rPr>
          <w:lang w:val="uk-UA"/>
        </w:rPr>
      </w:pPr>
      <w:r w:rsidRPr="00154572">
        <w:rPr>
          <w:b/>
          <w:bCs/>
          <w:szCs w:val="28"/>
        </w:rPr>
        <w:t xml:space="preserve">Гончаренко А. В. Лексика, фраземіка та </w:t>
      </w:r>
      <w:proofErr w:type="gramStart"/>
      <w:r w:rsidRPr="00154572">
        <w:rPr>
          <w:b/>
          <w:bCs/>
          <w:szCs w:val="28"/>
        </w:rPr>
        <w:t>ст</w:t>
      </w:r>
      <w:proofErr w:type="gramEnd"/>
      <w:r w:rsidRPr="00154572">
        <w:rPr>
          <w:b/>
          <w:bCs/>
          <w:szCs w:val="28"/>
        </w:rPr>
        <w:t>ійкі сполучення слів у Києво-Печерському патерику</w:t>
      </w:r>
      <w:r w:rsidRPr="00154572">
        <w:rPr>
          <w:szCs w:val="28"/>
          <w:lang w:val="uk-UA"/>
        </w:rPr>
        <w:t xml:space="preserve"> / Аліна Гончаренко ; [відп. ред. О. І. Скопненко] ; НАН України, Ін-т мовознавства ім. О. О. Потебні НАН України. — Київ : Академперіодика, 2025. — 177 с. : іл. — (Проєкт ”Наукова книга. Молоді вчені”). </w:t>
      </w:r>
      <w:r w:rsidRPr="00154572">
        <w:rPr>
          <w:b/>
          <w:bCs/>
          <w:i/>
          <w:iCs/>
          <w:szCs w:val="28"/>
          <w:lang w:val="uk-UA"/>
        </w:rPr>
        <w:t xml:space="preserve">Шифр зберігання в Бібліотеці: Б378181 </w:t>
      </w:r>
      <w:r w:rsidRPr="00154572">
        <w:rPr>
          <w:i/>
          <w:iCs/>
          <w:szCs w:val="28"/>
          <w:lang w:val="uk-UA"/>
        </w:rPr>
        <w:t>Монографію присвячено аналізу лексичного та фраземного рівнів мовного простору Києво-Печерського патерика – першої оригінальної пам`ятки патериковського жанру, створеної в домонгольський період. Текст проаналізовано за списком 1553 - 1554 рр. Другої Касіянівської редакції із залученням матеріалів, узятих із рукописних копій інших редакцій твору. Акцентовано увагу на особливостях взаємовідношень між церковнослов</w:t>
      </w:r>
      <w:r w:rsidRPr="00154572">
        <w:rPr>
          <w:i/>
          <w:iCs/>
          <w:szCs w:val="28"/>
        </w:rPr>
        <w:t>`</w:t>
      </w:r>
      <w:r w:rsidRPr="00154572">
        <w:rPr>
          <w:i/>
          <w:iCs/>
          <w:szCs w:val="28"/>
          <w:lang w:val="uk-UA"/>
        </w:rPr>
        <w:t>янськими та живомовними елементами.</w:t>
      </w:r>
    </w:p>
    <w:p w:rsidR="00317E52" w:rsidRPr="00E20DB4" w:rsidRDefault="00317E52" w:rsidP="00E20DB4">
      <w:pPr>
        <w:pStyle w:val="a7"/>
        <w:numPr>
          <w:ilvl w:val="0"/>
          <w:numId w:val="27"/>
        </w:numPr>
        <w:spacing w:after="120" w:line="360" w:lineRule="auto"/>
        <w:ind w:left="0" w:firstLine="567"/>
        <w:jc w:val="both"/>
        <w:rPr>
          <w:rStyle w:val="a3"/>
          <w:rFonts w:cs="Times New Roman"/>
          <w:szCs w:val="28"/>
          <w:lang w:val="uk-UA"/>
        </w:rPr>
      </w:pPr>
      <w:r w:rsidRPr="00E20DB4">
        <w:rPr>
          <w:rFonts w:cs="Times New Roman"/>
          <w:b/>
          <w:szCs w:val="28"/>
          <w:lang w:val="uk-UA"/>
        </w:rPr>
        <w:t xml:space="preserve">Горон Д. </w:t>
      </w:r>
      <w:r w:rsidRPr="00E20DB4">
        <w:rPr>
          <w:rFonts w:cs="Times New Roman"/>
          <w:b/>
          <w:szCs w:val="28"/>
        </w:rPr>
        <w:t xml:space="preserve">Росія має понести відповідальність за культурний геноцид, — Нацкомісія у справах ЮНЕСКО </w:t>
      </w:r>
      <w:r w:rsidRPr="00E20DB4">
        <w:rPr>
          <w:rFonts w:cs="Times New Roman"/>
          <w:color w:val="000000"/>
          <w:szCs w:val="28"/>
          <w:lang w:val="uk-UA"/>
        </w:rPr>
        <w:t>[Електронний ресурс] / Діана Горон // Детектор медіа</w:t>
      </w:r>
      <w:proofErr w:type="gramStart"/>
      <w:r w:rsidRPr="00E20DB4">
        <w:rPr>
          <w:rFonts w:cs="Times New Roman"/>
          <w:color w:val="000000"/>
          <w:szCs w:val="28"/>
          <w:lang w:val="uk-UA"/>
        </w:rPr>
        <w:t xml:space="preserve"> :</w:t>
      </w:r>
      <w:proofErr w:type="gramEnd"/>
      <w:r w:rsidRPr="00E20DB4">
        <w:rPr>
          <w:rFonts w:cs="Times New Roman"/>
          <w:color w:val="000000"/>
          <w:szCs w:val="28"/>
          <w:lang w:val="uk-UA"/>
        </w:rPr>
        <w:t xml:space="preserve"> [інтернет-вид.]. – 2026. – 2</w:t>
      </w:r>
      <w:r w:rsidRPr="00E20DB4">
        <w:rPr>
          <w:rFonts w:cs="Times New Roman"/>
          <w:color w:val="000000"/>
          <w:szCs w:val="28"/>
        </w:rPr>
        <w:t>5</w:t>
      </w:r>
      <w:r w:rsidRPr="00E20DB4">
        <w:rPr>
          <w:rFonts w:cs="Times New Roman"/>
          <w:color w:val="000000"/>
          <w:szCs w:val="28"/>
          <w:lang w:val="uk-UA"/>
        </w:rPr>
        <w:t xml:space="preserve"> трав. – Електрон. дані.</w:t>
      </w:r>
      <w:r w:rsidRPr="00290099">
        <w:t xml:space="preserve"> </w:t>
      </w:r>
      <w:r w:rsidRPr="00E20DB4">
        <w:rPr>
          <w:i/>
          <w:lang w:val="uk-UA"/>
        </w:rPr>
        <w:t xml:space="preserve">Зазначено, що </w:t>
      </w:r>
      <w:r w:rsidRPr="00E20DB4">
        <w:rPr>
          <w:rFonts w:cs="Times New Roman"/>
          <w:i/>
          <w:color w:val="000000"/>
          <w:szCs w:val="28"/>
          <w:lang w:val="uk-UA"/>
        </w:rPr>
        <w:t>Національна комісія України у справах ЮНЕСКО назвала «культурним геноцидом» масований ракетно-дроновий удар РФ по Києву в ніч проти 24 травня і закликала притягнути країну-агресорку до відповідальності. Про це йдеться в коментарі Нацкомісії у справах ЮНЕСКО, який опублікувало Міністерство закордонних справ (МЗС). Там нагадали, що РФ систематично веде війну не лише проти українського народу, а й проти української культури, історичної пам’яті та світової культурної спадщини.</w:t>
      </w:r>
      <w:r w:rsidRPr="00E20DB4">
        <w:rPr>
          <w:i/>
        </w:rPr>
        <w:t xml:space="preserve"> </w:t>
      </w:r>
      <w:r w:rsidRPr="00E20DB4">
        <w:rPr>
          <w:rFonts w:cs="Times New Roman"/>
          <w:i/>
          <w:color w:val="000000"/>
          <w:szCs w:val="28"/>
          <w:lang w:val="uk-UA"/>
        </w:rPr>
        <w:t>Нацкомісія закликала ЮНЕСКО:</w:t>
      </w:r>
      <w:r w:rsidRPr="00E20DB4">
        <w:rPr>
          <w:i/>
        </w:rPr>
        <w:t xml:space="preserve"> </w:t>
      </w:r>
      <w:r w:rsidRPr="00E20DB4">
        <w:rPr>
          <w:i/>
          <w:lang w:val="uk-UA"/>
        </w:rPr>
        <w:t>н</w:t>
      </w:r>
      <w:r w:rsidRPr="00E20DB4">
        <w:rPr>
          <w:rFonts w:cs="Times New Roman"/>
          <w:i/>
          <w:color w:val="000000"/>
          <w:szCs w:val="28"/>
          <w:lang w:val="uk-UA"/>
        </w:rPr>
        <w:t xml:space="preserve">адати публічну та принципову оцінку російській атаці на Київ у ніч на 24 травня та її наслідкам </w:t>
      </w:r>
      <w:r w:rsidRPr="00E20DB4">
        <w:rPr>
          <w:rFonts w:cs="Times New Roman"/>
          <w:i/>
          <w:color w:val="000000"/>
          <w:szCs w:val="28"/>
          <w:lang w:val="uk-UA"/>
        </w:rPr>
        <w:lastRenderedPageBreak/>
        <w:t xml:space="preserve">для культурної, освітньої та наукової сфери України; сприяти фіксації та документуванню пошкоджень культурних і освітніх об’єктів; посилити міжнародні механізми захисту української культурної спадщини та підтримки постраждалих установ; розглянути питання посилення відповідальності РФ за систематичне знищення культурної спадщини України, що має ознаки воєнних злочинів. </w:t>
      </w:r>
      <w:r w:rsidRPr="00E20DB4">
        <w:rPr>
          <w:rFonts w:cs="Times New Roman"/>
          <w:color w:val="000000"/>
          <w:szCs w:val="28"/>
          <w:lang w:val="uk-UA"/>
        </w:rPr>
        <w:t xml:space="preserve">Текст: </w:t>
      </w:r>
      <w:hyperlink r:id="rId19" w:history="1">
        <w:r w:rsidRPr="00E20DB4">
          <w:rPr>
            <w:rStyle w:val="a3"/>
            <w:rFonts w:cs="Times New Roman"/>
            <w:szCs w:val="28"/>
            <w:lang w:val="uk-UA"/>
          </w:rPr>
          <w:t>https://detector.media/infospace/article/249994/2026-05-25-rosiya-maie-ponesty-vidpovidalnist-za-kulturnyy-genotsyd-natskomisiya-u-spravakh-yunesko/</w:t>
        </w:r>
      </w:hyperlink>
    </w:p>
    <w:p w:rsidR="00FE5829" w:rsidRPr="00FE5829" w:rsidRDefault="00575A16" w:rsidP="00FE5829">
      <w:pPr>
        <w:pStyle w:val="a7"/>
        <w:numPr>
          <w:ilvl w:val="0"/>
          <w:numId w:val="27"/>
        </w:numPr>
        <w:spacing w:after="120" w:line="360" w:lineRule="auto"/>
        <w:ind w:left="0" w:firstLine="567"/>
        <w:jc w:val="both"/>
        <w:rPr>
          <w:rStyle w:val="a3"/>
          <w:color w:val="auto"/>
          <w:u w:val="none"/>
          <w:lang w:val="uk-UA"/>
        </w:rPr>
      </w:pPr>
      <w:r w:rsidRPr="00E20DB4">
        <w:rPr>
          <w:b/>
          <w:lang w:val="uk-UA"/>
        </w:rPr>
        <w:t>Грещук Д. Метадані архівних документів та їх роль у формуванні міждокументних інформаційних зв'язків</w:t>
      </w:r>
      <w:r w:rsidRPr="00E20DB4">
        <w:rPr>
          <w:lang w:val="uk-UA"/>
        </w:rPr>
        <w:t xml:space="preserve"> [Електронний ресурс] / Данило Грещук // Вісн. Кн. палати. – 2026. – № 1. – С.</w:t>
      </w:r>
      <w:r w:rsidRPr="00E20DB4">
        <w:rPr>
          <w:i/>
          <w:lang w:val="uk-UA"/>
        </w:rPr>
        <w:t xml:space="preserve"> </w:t>
      </w:r>
      <w:r w:rsidRPr="00E20DB4">
        <w:rPr>
          <w:lang w:val="uk-UA"/>
        </w:rPr>
        <w:t xml:space="preserve">35-40. </w:t>
      </w:r>
      <w:r w:rsidRPr="00E20DB4">
        <w:rPr>
          <w:i/>
          <w:lang w:val="uk-UA"/>
        </w:rPr>
        <w:t xml:space="preserve">Досліджено значення метаданих архівних документів у процесі цифровізації архівної справи та збереження культурної спадщини України. </w:t>
      </w:r>
      <w:r w:rsidRPr="00E20DB4">
        <w:rPr>
          <w:i/>
        </w:rPr>
        <w:t xml:space="preserve">Проаналізовано сучасні програми оцифровування </w:t>
      </w:r>
      <w:proofErr w:type="gramStart"/>
      <w:r w:rsidRPr="00E20DB4">
        <w:rPr>
          <w:i/>
        </w:rPr>
        <w:t>арх</w:t>
      </w:r>
      <w:proofErr w:type="gramEnd"/>
      <w:r w:rsidRPr="00E20DB4">
        <w:rPr>
          <w:i/>
        </w:rPr>
        <w:t xml:space="preserve">івних ресурсів, впровадження електронних послуг в архівних установах і розвиток електронного архівознавства як складової цифрової культурної інфраструктури. Особливу увагу приділено формуванню міждокументних інформаційних зв’язків, функціонуванню автоматизованих інформаційно-пошукових систем </w:t>
      </w:r>
      <w:r w:rsidRPr="00E20DB4">
        <w:rPr>
          <w:i/>
          <w:lang w:val="uk-UA"/>
        </w:rPr>
        <w:t>і</w:t>
      </w:r>
      <w:r w:rsidRPr="00E20DB4">
        <w:rPr>
          <w:i/>
        </w:rPr>
        <w:t xml:space="preserve"> перспективам створення централізованого фонду користування документами Національного </w:t>
      </w:r>
      <w:proofErr w:type="gramStart"/>
      <w:r w:rsidRPr="00E20DB4">
        <w:rPr>
          <w:i/>
        </w:rPr>
        <w:t>арх</w:t>
      </w:r>
      <w:proofErr w:type="gramEnd"/>
      <w:r w:rsidRPr="00E20DB4">
        <w:rPr>
          <w:i/>
        </w:rPr>
        <w:t xml:space="preserve">івного фонду. </w:t>
      </w:r>
      <w:r w:rsidRPr="00E20DB4">
        <w:rPr>
          <w:i/>
          <w:lang w:val="uk-UA"/>
        </w:rPr>
        <w:t>Акцентовано</w:t>
      </w:r>
      <w:r w:rsidRPr="00E20DB4">
        <w:rPr>
          <w:i/>
        </w:rPr>
        <w:t>, що ефективне використання метаданих сприяє не лише оптимізації архівного документообігу, а й забезпечує збереження, доступність і цілісність культурної пам’яті в умовах цифрової трансформації суспільства.</w:t>
      </w:r>
      <w:r w:rsidRPr="00E20DB4">
        <w:rPr>
          <w:i/>
          <w:lang w:val="uk-UA"/>
        </w:rPr>
        <w:t xml:space="preserve"> </w:t>
      </w:r>
      <w:r w:rsidRPr="00E20DB4">
        <w:rPr>
          <w:lang w:val="uk-UA"/>
        </w:rPr>
        <w:t xml:space="preserve">Текст: </w:t>
      </w:r>
      <w:hyperlink r:id="rId20" w:history="1">
        <w:r w:rsidRPr="00E20DB4">
          <w:rPr>
            <w:rStyle w:val="a3"/>
            <w:lang w:val="uk-UA"/>
          </w:rPr>
          <w:t>http://visnyk.ukrbook.net/article/view/359928</w:t>
        </w:r>
      </w:hyperlink>
    </w:p>
    <w:p w:rsidR="002E7DFC" w:rsidRPr="002E7DFC" w:rsidRDefault="00FE5829" w:rsidP="002E7DFC">
      <w:pPr>
        <w:pStyle w:val="a7"/>
        <w:numPr>
          <w:ilvl w:val="0"/>
          <w:numId w:val="27"/>
        </w:numPr>
        <w:spacing w:after="120" w:line="360" w:lineRule="auto"/>
        <w:ind w:left="0" w:firstLine="567"/>
        <w:jc w:val="both"/>
        <w:rPr>
          <w:rStyle w:val="a3"/>
          <w:color w:val="auto"/>
          <w:u w:val="none"/>
          <w:lang w:val="uk-UA"/>
        </w:rPr>
      </w:pPr>
      <w:r w:rsidRPr="00FE5829">
        <w:rPr>
          <w:b/>
          <w:lang w:val="uk-UA"/>
        </w:rPr>
        <w:t xml:space="preserve">Дешко П. Критичний аналіз кельтської концепції походження Русі </w:t>
      </w:r>
      <w:r w:rsidRPr="00FE5829">
        <w:rPr>
          <w:szCs w:val="28"/>
          <w:lang w:val="uk-UA"/>
        </w:rPr>
        <w:t xml:space="preserve">[Електронний ресурс] / Петро Дешко // Українознавство. – 2026. – № 2. – С. 86-95. </w:t>
      </w:r>
      <w:r w:rsidRPr="00FE5829">
        <w:rPr>
          <w:i/>
          <w:lang w:val="uk-UA"/>
        </w:rPr>
        <w:t>Проаналізовано історичні, археологічні та лінгвістичні аргументи, що пов’язують русів із кельтськими рутенами, зокрема через поширення споріднених топонімів і етнонімів на значному європейському просторі. У</w:t>
      </w:r>
      <w:r w:rsidRPr="00FE5829">
        <w:rPr>
          <w:i/>
        </w:rPr>
        <w:t xml:space="preserve">вагу приділено впливу кельтського культурного </w:t>
      </w:r>
      <w:r w:rsidRPr="00FE5829">
        <w:rPr>
          <w:i/>
        </w:rPr>
        <w:lastRenderedPageBreak/>
        <w:t xml:space="preserve">субстрату на формування слов’янських спільнот, який простежується в елементах матеріальної культури, ремісничих традиціях </w:t>
      </w:r>
      <w:r w:rsidRPr="00FE5829">
        <w:rPr>
          <w:i/>
          <w:lang w:val="uk-UA"/>
        </w:rPr>
        <w:t>і</w:t>
      </w:r>
      <w:r w:rsidRPr="00FE5829">
        <w:rPr>
          <w:i/>
        </w:rPr>
        <w:t xml:space="preserve"> ритуальних практиках. </w:t>
      </w:r>
      <w:r w:rsidRPr="00FE5829">
        <w:rPr>
          <w:i/>
          <w:lang w:val="uk-UA"/>
        </w:rPr>
        <w:t>Д</w:t>
      </w:r>
      <w:r w:rsidRPr="00FE5829">
        <w:rPr>
          <w:i/>
        </w:rPr>
        <w:t>ослідж</w:t>
      </w:r>
      <w:r w:rsidRPr="00FE5829">
        <w:rPr>
          <w:i/>
          <w:lang w:val="uk-UA"/>
        </w:rPr>
        <w:t>ено</w:t>
      </w:r>
      <w:r w:rsidRPr="00FE5829">
        <w:rPr>
          <w:i/>
        </w:rPr>
        <w:t xml:space="preserve"> можливі кельтські компоненти в українській мові, включно з окремими словотвірними моделями та лексичними запозиченнями, що розглядаються як складова історичної мовної спадщини. </w:t>
      </w:r>
      <w:proofErr w:type="gramStart"/>
      <w:r w:rsidRPr="00FE5829">
        <w:rPr>
          <w:i/>
        </w:rPr>
        <w:t>П</w:t>
      </w:r>
      <w:proofErr w:type="gramEnd"/>
      <w:r w:rsidRPr="00FE5829">
        <w:rPr>
          <w:i/>
        </w:rPr>
        <w:t>ідкресл</w:t>
      </w:r>
      <w:r w:rsidRPr="00FE5829">
        <w:rPr>
          <w:i/>
          <w:lang w:val="uk-UA"/>
        </w:rPr>
        <w:t>ено</w:t>
      </w:r>
      <w:r w:rsidRPr="00FE5829">
        <w:rPr>
          <w:i/>
        </w:rPr>
        <w:t xml:space="preserve"> значення етимологічних інтерпретацій назви «Русь» для осмислення процесів культурної взаємодії та формування історичної пам’яті. </w:t>
      </w:r>
      <w:r w:rsidRPr="00FE5829">
        <w:rPr>
          <w:i/>
          <w:lang w:val="uk-UA"/>
        </w:rPr>
        <w:t xml:space="preserve">Акцентовано, </w:t>
      </w:r>
      <w:r w:rsidRPr="00FE5829">
        <w:rPr>
          <w:i/>
        </w:rPr>
        <w:t>що окремі кельтські археологічні культури поступово асимілювалися серед германських та інших етносів; проте елементи матеріальної культури та топонімії ще тривалий час зберігалися у цих середовищах, що, ймовірно, і успадкувала Наддніпрянська Русь від кельтів-рут</w:t>
      </w:r>
      <w:proofErr w:type="gramStart"/>
      <w:r w:rsidRPr="00FE5829">
        <w:rPr>
          <w:i/>
        </w:rPr>
        <w:t>e</w:t>
      </w:r>
      <w:proofErr w:type="gramEnd"/>
      <w:r w:rsidRPr="00FE5829">
        <w:rPr>
          <w:i/>
        </w:rPr>
        <w:t>нів.</w:t>
      </w:r>
      <w:r w:rsidRPr="00FE5829">
        <w:rPr>
          <w:i/>
          <w:lang w:val="uk-UA"/>
        </w:rPr>
        <w:t xml:space="preserve"> </w:t>
      </w:r>
      <w:r w:rsidRPr="00FE5829">
        <w:rPr>
          <w:i/>
        </w:rPr>
        <w:t xml:space="preserve"> Зроблено висновок, що кельтська теорія походження Русі, незалежно від ступеня її наукової дискусійності, актуалізує питання міжкультурних контактів, багатошаровості мовної спадщини та ролі історико-культурних наративів у конструюванні національної ідентичності</w:t>
      </w:r>
      <w:r>
        <w:t>.</w:t>
      </w:r>
      <w:r w:rsidRPr="00FE5829">
        <w:rPr>
          <w:lang w:val="uk-UA"/>
        </w:rPr>
        <w:t xml:space="preserve"> Текст: </w:t>
      </w:r>
      <w:hyperlink r:id="rId21" w:history="1">
        <w:r w:rsidRPr="00FE5829">
          <w:rPr>
            <w:rStyle w:val="a3"/>
            <w:lang w:val="uk-UA"/>
          </w:rPr>
          <w:t>https://journal.ndiu.org.ua/article/view/342032</w:t>
        </w:r>
      </w:hyperlink>
    </w:p>
    <w:p w:rsidR="00634210" w:rsidRPr="00634210" w:rsidRDefault="002E7DFC" w:rsidP="00634210">
      <w:pPr>
        <w:pStyle w:val="a7"/>
        <w:numPr>
          <w:ilvl w:val="0"/>
          <w:numId w:val="27"/>
        </w:numPr>
        <w:spacing w:after="120" w:line="360" w:lineRule="auto"/>
        <w:ind w:left="0" w:firstLine="567"/>
        <w:jc w:val="both"/>
        <w:rPr>
          <w:rStyle w:val="a3"/>
          <w:color w:val="auto"/>
          <w:u w:val="none"/>
          <w:lang w:val="uk-UA"/>
        </w:rPr>
      </w:pPr>
      <w:r w:rsidRPr="002E7DFC">
        <w:rPr>
          <w:b/>
        </w:rPr>
        <w:t>До фондів заповідника на Тернопільщині повернули унікальні сакральні предмети XVIII століття</w:t>
      </w:r>
      <w:r w:rsidRPr="002E7DFC">
        <w:rPr>
          <w:b/>
          <w:lang w:val="uk-UA"/>
        </w:rPr>
        <w:t xml:space="preserve"> </w:t>
      </w:r>
      <w:r w:rsidRPr="002E7DFC">
        <w:rPr>
          <w:rFonts w:cs="Times New Roman"/>
          <w:szCs w:val="28"/>
          <w:lang w:val="uk-UA"/>
        </w:rPr>
        <w:t xml:space="preserve">[Електронний ресурс] // </w:t>
      </w:r>
      <w:r w:rsidRPr="002E7DFC">
        <w:rPr>
          <w:rFonts w:cs="Times New Roman"/>
          <w:szCs w:val="28"/>
        </w:rPr>
        <w:t>RISU</w:t>
      </w:r>
      <w:r w:rsidRPr="002E7DFC">
        <w:rPr>
          <w:rFonts w:cs="Times New Roman"/>
          <w:szCs w:val="28"/>
          <w:lang w:val="uk-UA"/>
        </w:rPr>
        <w:t>.</w:t>
      </w:r>
      <w:r w:rsidRPr="002E7DFC">
        <w:rPr>
          <w:rFonts w:cs="Times New Roman"/>
          <w:szCs w:val="28"/>
        </w:rPr>
        <w:t>ua</w:t>
      </w:r>
      <w:proofErr w:type="gramStart"/>
      <w:r w:rsidRPr="002E7DFC">
        <w:rPr>
          <w:rFonts w:cs="Times New Roman"/>
          <w:szCs w:val="28"/>
          <w:lang w:val="uk-UA"/>
        </w:rPr>
        <w:t xml:space="preserve"> :</w:t>
      </w:r>
      <w:proofErr w:type="gramEnd"/>
      <w:r w:rsidRPr="002E7DFC">
        <w:rPr>
          <w:rFonts w:cs="Times New Roman"/>
          <w:szCs w:val="28"/>
          <w:lang w:val="uk-UA"/>
        </w:rPr>
        <w:t xml:space="preserve"> [вебсайт]. – 2026. – 10 черв. – Електрон. дані. </w:t>
      </w:r>
      <w:r w:rsidRPr="002E7DFC">
        <w:rPr>
          <w:rFonts w:cs="Times New Roman"/>
          <w:i/>
          <w:szCs w:val="28"/>
          <w:lang w:val="uk-UA"/>
        </w:rPr>
        <w:t xml:space="preserve">Повідомлено, що до фондів Кременецько-Почаївського державного історико-архітектурного заповідника повернулася група унікальних сакральних предметів XVIII ст. після проведення реставраційних робіт. Їх пов’язують із криптами єзуїтського колегіуму. </w:t>
      </w:r>
      <w:r w:rsidRPr="002E7DFC">
        <w:rPr>
          <w:i/>
          <w:lang w:val="uk-UA"/>
        </w:rPr>
        <w:t>Висвітлено значення реставрації для збереження культурної та духовної спадщини, а також роль музейних установ у відновленні та популяризації пам’яток сакрального мистецтва. Наразі планується наступний етап роботи — наукова каталогізація, атрибуція та підготовка до музейного експонування в межах майбутньої виставки</w:t>
      </w:r>
      <w:r w:rsidRPr="002E7DFC">
        <w:rPr>
          <w:lang w:val="uk-UA"/>
        </w:rPr>
        <w:t xml:space="preserve">. Текст: </w:t>
      </w:r>
      <w:hyperlink r:id="rId22" w:history="1">
        <w:r w:rsidRPr="002E7DFC">
          <w:rPr>
            <w:rStyle w:val="a3"/>
            <w:lang w:val="uk-UA"/>
          </w:rPr>
          <w:t>https://risu.ua/do-fondiv-zapovidnika-na-ternopilshchini-povernuli-unikalni-sakralni-predmeti-xviii-stolittya_n164545</w:t>
        </w:r>
      </w:hyperlink>
    </w:p>
    <w:p w:rsidR="00634210" w:rsidRPr="00634210" w:rsidRDefault="00634210" w:rsidP="00634210">
      <w:pPr>
        <w:pStyle w:val="a7"/>
        <w:numPr>
          <w:ilvl w:val="0"/>
          <w:numId w:val="27"/>
        </w:numPr>
        <w:spacing w:after="120" w:line="360" w:lineRule="auto"/>
        <w:ind w:left="0" w:firstLine="567"/>
        <w:jc w:val="both"/>
        <w:rPr>
          <w:lang w:val="uk-UA"/>
        </w:rPr>
      </w:pPr>
      <w:r w:rsidRPr="0002608A">
        <w:rPr>
          <w:b/>
          <w:lang w:val="uk-UA"/>
        </w:rPr>
        <w:lastRenderedPageBreak/>
        <w:t>Завдяки своєчасній евакуації святині Лаври вдалося зберегти - єпископ Авраамій</w:t>
      </w:r>
      <w:r w:rsidR="00C86286" w:rsidRPr="0002608A">
        <w:rPr>
          <w:b/>
          <w:lang w:val="uk-UA"/>
        </w:rPr>
        <w:t xml:space="preserve"> </w:t>
      </w:r>
      <w:r w:rsidRPr="00634210">
        <w:rPr>
          <w:lang w:val="uk-UA"/>
        </w:rPr>
        <w:t xml:space="preserve">[Електронний ресурс] // Укрінформ : [укр. інформ. сайт]. – 2026. – 15 черв. – Електрон. дані. </w:t>
      </w:r>
      <w:r w:rsidRPr="00634210">
        <w:rPr>
          <w:i/>
          <w:lang w:val="uk-UA"/>
        </w:rPr>
        <w:t xml:space="preserve">Зазначено, що відразу після цілеспрямованого удару військ РФ по Києво-Печерській лаврі </w:t>
      </w:r>
      <w:r w:rsidR="0002608A">
        <w:rPr>
          <w:i/>
          <w:lang w:val="uk-UA"/>
        </w:rPr>
        <w:t xml:space="preserve">15 червня </w:t>
      </w:r>
      <w:r w:rsidRPr="00634210">
        <w:rPr>
          <w:i/>
          <w:lang w:val="uk-UA"/>
        </w:rPr>
        <w:t xml:space="preserve">було організовано термінову евакуацію святинь, завдяки чому їх вдалося зберегти. Про це намісник Києво-Печерської лаври єпископ Авраамій повідомив у Фейсбуку. Він наголосив, що передусім </w:t>
      </w:r>
      <w:r w:rsidR="0002608A">
        <w:rPr>
          <w:i/>
          <w:lang w:val="uk-UA"/>
        </w:rPr>
        <w:t>евакуювали</w:t>
      </w:r>
      <w:r w:rsidRPr="00634210">
        <w:rPr>
          <w:i/>
          <w:lang w:val="uk-UA"/>
        </w:rPr>
        <w:t xml:space="preserve"> святині й богослужбов</w:t>
      </w:r>
      <w:r w:rsidR="0002608A">
        <w:rPr>
          <w:i/>
          <w:lang w:val="uk-UA"/>
        </w:rPr>
        <w:t>і</w:t>
      </w:r>
      <w:r w:rsidRPr="00634210">
        <w:rPr>
          <w:i/>
          <w:lang w:val="uk-UA"/>
        </w:rPr>
        <w:t xml:space="preserve"> предмет</w:t>
      </w:r>
      <w:r w:rsidR="0002608A">
        <w:rPr>
          <w:i/>
          <w:lang w:val="uk-UA"/>
        </w:rPr>
        <w:t>и</w:t>
      </w:r>
      <w:r w:rsidRPr="00634210">
        <w:rPr>
          <w:i/>
          <w:lang w:val="uk-UA"/>
        </w:rPr>
        <w:t>, стародавні ікон</w:t>
      </w:r>
      <w:r w:rsidR="0002608A">
        <w:rPr>
          <w:i/>
          <w:lang w:val="uk-UA"/>
        </w:rPr>
        <w:t>и</w:t>
      </w:r>
      <w:r w:rsidRPr="00634210">
        <w:rPr>
          <w:i/>
          <w:lang w:val="uk-UA"/>
        </w:rPr>
        <w:t xml:space="preserve"> та інш</w:t>
      </w:r>
      <w:r w:rsidR="0002608A">
        <w:rPr>
          <w:i/>
          <w:lang w:val="uk-UA"/>
        </w:rPr>
        <w:t>і</w:t>
      </w:r>
      <w:r w:rsidRPr="00634210">
        <w:rPr>
          <w:i/>
          <w:lang w:val="uk-UA"/>
        </w:rPr>
        <w:t xml:space="preserve"> святин</w:t>
      </w:r>
      <w:r w:rsidR="0002608A">
        <w:rPr>
          <w:i/>
          <w:lang w:val="uk-UA"/>
        </w:rPr>
        <w:t>і</w:t>
      </w:r>
      <w:r w:rsidRPr="00634210">
        <w:rPr>
          <w:i/>
          <w:lang w:val="uk-UA"/>
        </w:rPr>
        <w:t>, які становлять не лише церковну, а й національну та загальнолюдську цінність. Завдяки злагодженим діям братії лаври, усіх причетних, а також самовідданій праці рятувальників і пожежних підрозділів вдалося мінімізувати загрози для людей та зберегти святині. Триває ліквідація наслідків атаки, здійснюється оцінка завданих пошкоджень та проводиться фіксація всіх обставин події.</w:t>
      </w:r>
      <w:r w:rsidRPr="00634210">
        <w:rPr>
          <w:lang w:val="uk-UA"/>
        </w:rPr>
        <w:t xml:space="preserve"> </w:t>
      </w:r>
      <w:r w:rsidRPr="00634210">
        <w:rPr>
          <w:i/>
          <w:lang w:val="uk-UA"/>
        </w:rPr>
        <w:t xml:space="preserve">Єпископ Авраамій зауважив, що кожне пошкодження, завдане Києво-Печерській лаврі, святому місцю, є болісною втратою не лише для віруючих, але й для всіх людей, які усвідомлюють значення духовної, культурної та історичної спадщини для майбутніх поколінь. </w:t>
      </w:r>
      <w:r w:rsidRPr="00634210">
        <w:rPr>
          <w:lang w:val="uk-UA"/>
        </w:rPr>
        <w:t xml:space="preserve">Текст: </w:t>
      </w:r>
      <w:hyperlink r:id="rId23" w:history="1">
        <w:r w:rsidRPr="00634210">
          <w:rPr>
            <w:rStyle w:val="a3"/>
            <w:lang w:val="uk-UA"/>
          </w:rPr>
          <w:t>https://www.ukrinform.ua/rubric-culture/4133800-zavdaki-svoecasnij-evakuacii-svatini-lavri-vdalosa-zberegti-episkop-avraamij.html</w:t>
        </w:r>
      </w:hyperlink>
    </w:p>
    <w:p w:rsidR="009240E5" w:rsidRPr="007C5A15" w:rsidRDefault="009240E5" w:rsidP="007C5A15">
      <w:pPr>
        <w:pStyle w:val="a7"/>
        <w:numPr>
          <w:ilvl w:val="0"/>
          <w:numId w:val="27"/>
        </w:numPr>
        <w:spacing w:after="120" w:line="360" w:lineRule="auto"/>
        <w:ind w:left="0" w:firstLine="567"/>
        <w:jc w:val="both"/>
        <w:rPr>
          <w:rStyle w:val="a3"/>
          <w:color w:val="auto"/>
          <w:u w:val="none"/>
          <w:lang w:val="uk-UA"/>
        </w:rPr>
      </w:pPr>
      <w:r>
        <w:rPr>
          <w:b/>
          <w:lang w:val="uk-UA"/>
        </w:rPr>
        <w:t xml:space="preserve">Загоруй А. </w:t>
      </w:r>
      <w:r w:rsidRPr="00812F33">
        <w:rPr>
          <w:b/>
        </w:rPr>
        <w:t>В Україні відсоток витрат на культуру — приблизно 1</w:t>
      </w:r>
      <w:r>
        <w:rPr>
          <w:b/>
          <w:lang w:val="uk-UA"/>
        </w:rPr>
        <w:t xml:space="preserve"> </w:t>
      </w:r>
      <w:r w:rsidRPr="00812F33">
        <w:rPr>
          <w:b/>
        </w:rPr>
        <w:t>% ВВП</w:t>
      </w:r>
      <w:r>
        <w:rPr>
          <w:b/>
          <w:lang w:val="uk-UA"/>
        </w:rPr>
        <w:t xml:space="preserve"> </w:t>
      </w:r>
      <w:r w:rsidRPr="00280131">
        <w:rPr>
          <w:rFonts w:cs="Times New Roman"/>
          <w:bCs/>
          <w:szCs w:val="28"/>
          <w:lang w:val="uk-UA"/>
        </w:rPr>
        <w:t xml:space="preserve">[Електронний ресурс] </w:t>
      </w:r>
      <w:r>
        <w:rPr>
          <w:rFonts w:cs="Times New Roman"/>
          <w:bCs/>
          <w:szCs w:val="28"/>
          <w:lang w:val="uk-UA"/>
        </w:rPr>
        <w:t xml:space="preserve">/ </w:t>
      </w:r>
      <w:r w:rsidRPr="0043027B">
        <w:rPr>
          <w:rFonts w:cs="Times New Roman"/>
          <w:bCs/>
          <w:szCs w:val="28"/>
          <w:lang w:val="uk-UA"/>
        </w:rPr>
        <w:t>Анастасія Загоруй</w:t>
      </w:r>
      <w:r>
        <w:rPr>
          <w:rFonts w:cs="Times New Roman"/>
          <w:bCs/>
          <w:szCs w:val="28"/>
          <w:lang w:val="uk-UA"/>
        </w:rPr>
        <w:t xml:space="preserve"> </w:t>
      </w:r>
      <w:r w:rsidRPr="00280131">
        <w:rPr>
          <w:rFonts w:cs="Times New Roman"/>
          <w:bCs/>
          <w:szCs w:val="28"/>
          <w:lang w:val="uk-UA"/>
        </w:rPr>
        <w:t>// Читомо</w:t>
      </w:r>
      <w:proofErr w:type="gramStart"/>
      <w:r w:rsidRPr="00280131">
        <w:rPr>
          <w:rFonts w:cs="Times New Roman"/>
          <w:bCs/>
          <w:szCs w:val="28"/>
        </w:rPr>
        <w:t xml:space="preserve"> </w:t>
      </w:r>
      <w:r w:rsidRPr="00280131">
        <w:rPr>
          <w:rFonts w:cs="Times New Roman"/>
          <w:bCs/>
          <w:szCs w:val="28"/>
          <w:lang w:val="uk-UA"/>
        </w:rPr>
        <w:t>:</w:t>
      </w:r>
      <w:proofErr w:type="gramEnd"/>
      <w:r w:rsidRPr="00280131">
        <w:rPr>
          <w:rFonts w:cs="Times New Roman"/>
          <w:bCs/>
          <w:szCs w:val="28"/>
          <w:lang w:val="uk-UA"/>
        </w:rPr>
        <w:t xml:space="preserve"> [вебсайт]. – 202</w:t>
      </w:r>
      <w:r>
        <w:rPr>
          <w:rFonts w:cs="Times New Roman"/>
          <w:bCs/>
          <w:szCs w:val="28"/>
          <w:lang w:val="uk-UA"/>
        </w:rPr>
        <w:t>6</w:t>
      </w:r>
      <w:r w:rsidRPr="00280131">
        <w:rPr>
          <w:rFonts w:cs="Times New Roman"/>
          <w:bCs/>
          <w:szCs w:val="28"/>
          <w:lang w:val="uk-UA"/>
        </w:rPr>
        <w:t xml:space="preserve">. – </w:t>
      </w:r>
      <w:r>
        <w:rPr>
          <w:rFonts w:cs="Times New Roman"/>
          <w:bCs/>
          <w:szCs w:val="28"/>
          <w:lang w:val="uk-UA"/>
        </w:rPr>
        <w:t>30 трав</w:t>
      </w:r>
      <w:r w:rsidRPr="00280131">
        <w:rPr>
          <w:rFonts w:cs="Times New Roman"/>
          <w:bCs/>
          <w:szCs w:val="28"/>
          <w:lang w:val="uk-UA"/>
        </w:rPr>
        <w:t>. – Електрон. дані.</w:t>
      </w:r>
      <w:r w:rsidRPr="0043027B">
        <w:t xml:space="preserve"> </w:t>
      </w:r>
      <w:r w:rsidRPr="0043027B">
        <w:rPr>
          <w:i/>
          <w:lang w:val="uk-UA"/>
        </w:rPr>
        <w:t>Зазначено, що в</w:t>
      </w:r>
      <w:r w:rsidRPr="0043027B">
        <w:rPr>
          <w:rFonts w:cs="Times New Roman"/>
          <w:bCs/>
          <w:i/>
          <w:szCs w:val="28"/>
          <w:lang w:val="uk-UA"/>
        </w:rPr>
        <w:t xml:space="preserve"> Україні відсоток витрат на культуру не досягає навіть до 1 % валового внутрішнього продукту, що є низьким показником. Про це заявила віцепрем’єр-міністерка з питань гуманітарної політики, міністерка культури України Тетяна Бережна під час пресконференції на Книжковому Арсеналі. Попри збільшення державного фінансування у 2026 р., культурний сектор продовжує стикатися з браком ресурсів для збереження та розвитку культурної спадщини, підтримки мистецьких проєктів і культурних інституцій (зокрема на посилення спроможності Українського </w:t>
      </w:r>
      <w:r w:rsidRPr="0043027B">
        <w:rPr>
          <w:rFonts w:cs="Times New Roman"/>
          <w:bCs/>
          <w:i/>
          <w:szCs w:val="28"/>
          <w:lang w:val="uk-UA"/>
        </w:rPr>
        <w:lastRenderedPageBreak/>
        <w:t>інституту книги). Наголошено на необхідності посилення державної підтримки культури як важливого чинника національної ідентичності, суспільної стійкості та повоєнного відновлення України.</w:t>
      </w:r>
      <w:r>
        <w:rPr>
          <w:rFonts w:cs="Times New Roman"/>
          <w:bCs/>
          <w:i/>
          <w:szCs w:val="28"/>
          <w:lang w:val="uk-UA"/>
        </w:rPr>
        <w:t xml:space="preserve"> </w:t>
      </w:r>
      <w:r>
        <w:rPr>
          <w:rFonts w:cs="Times New Roman"/>
          <w:bCs/>
          <w:szCs w:val="28"/>
          <w:lang w:val="uk-UA"/>
        </w:rPr>
        <w:t xml:space="preserve">Текст: </w:t>
      </w:r>
      <w:hyperlink r:id="rId24" w:history="1">
        <w:r w:rsidRPr="00A02D85">
          <w:rPr>
            <w:rStyle w:val="a3"/>
            <w:rFonts w:cs="Times New Roman"/>
            <w:bCs/>
            <w:szCs w:val="28"/>
            <w:lang w:val="uk-UA"/>
          </w:rPr>
          <w:t>https://chytomo.com/v-ukraini-vidsotok-vytrat-na-kulturu-pryblyzno-1-vvp/</w:t>
        </w:r>
      </w:hyperlink>
    </w:p>
    <w:p w:rsidR="00345838" w:rsidRPr="00345838" w:rsidRDefault="007C5A15" w:rsidP="00345838">
      <w:pPr>
        <w:pStyle w:val="a7"/>
        <w:numPr>
          <w:ilvl w:val="0"/>
          <w:numId w:val="27"/>
        </w:numPr>
        <w:spacing w:after="120" w:line="360" w:lineRule="auto"/>
        <w:ind w:left="0" w:firstLine="567"/>
        <w:jc w:val="both"/>
        <w:rPr>
          <w:rStyle w:val="a3"/>
          <w:color w:val="auto"/>
          <w:u w:val="none"/>
          <w:lang w:val="uk-UA"/>
        </w:rPr>
      </w:pPr>
      <w:r w:rsidRPr="007C5A15">
        <w:rPr>
          <w:b/>
          <w:color w:val="000000"/>
          <w:szCs w:val="28"/>
          <w:lang w:val="uk-UA"/>
        </w:rPr>
        <w:t xml:space="preserve">Замками Закарпаття відтепер можна мандрувати онлайн: у мережу виклали 3D-тури  </w:t>
      </w:r>
      <w:r w:rsidRPr="007C5A15">
        <w:rPr>
          <w:color w:val="000000"/>
          <w:szCs w:val="28"/>
          <w:lang w:val="uk-UA"/>
        </w:rPr>
        <w:t>[Електронний ресурс] // Укрінформ : [укр. інформ. сайт]. – 2026. – 25 трав. – Електрон. дані.</w:t>
      </w:r>
      <w:r w:rsidRPr="005527BD">
        <w:t xml:space="preserve"> </w:t>
      </w:r>
      <w:r w:rsidRPr="007C5A15">
        <w:rPr>
          <w:i/>
          <w:lang w:val="uk-UA"/>
        </w:rPr>
        <w:t xml:space="preserve">За </w:t>
      </w:r>
      <w:r w:rsidRPr="007C5A15">
        <w:rPr>
          <w:i/>
        </w:rPr>
        <w:t>повідом</w:t>
      </w:r>
      <w:r w:rsidRPr="007C5A15">
        <w:rPr>
          <w:i/>
          <w:lang w:val="uk-UA"/>
        </w:rPr>
        <w:t>ленням</w:t>
      </w:r>
      <w:r w:rsidRPr="007C5A15">
        <w:rPr>
          <w:i/>
        </w:rPr>
        <w:t xml:space="preserve"> управління туризму та курортів Закарпатської ОВА</w:t>
      </w:r>
      <w:r w:rsidRPr="007C5A15">
        <w:rPr>
          <w:i/>
          <w:lang w:val="uk-UA"/>
        </w:rPr>
        <w:t>, н</w:t>
      </w:r>
      <w:r w:rsidRPr="007C5A15">
        <w:rPr>
          <w:i/>
          <w:color w:val="000000"/>
          <w:szCs w:val="28"/>
          <w:lang w:val="uk-UA"/>
        </w:rPr>
        <w:t xml:space="preserve">а туристичному порталі «Вітаємо на Закарпатті» виклали у відкритий доступ 3D-тури найвідомішими замками та палацами регіону. Зазначено, що інклюзивні віртуальні екскурсії дають можливість людям із інвалідністю, маломобільним групам і всім охочим досліджувати історичні пам'ятки без фізичних перешкод, не виходячи з дому. У віртуальному форматі вже доступні: Ужгородський, Невицький та Середнянський замки, фортеця «Сент Міклош» у Чинадієві, а також палаци графа Жігмонда Перені (Виноградів), графів Шенборнів (с. Карпати) і Телекі (с. Довге). </w:t>
      </w:r>
      <w:r w:rsidRPr="007C5A15">
        <w:rPr>
          <w:color w:val="000000"/>
          <w:szCs w:val="28"/>
          <w:lang w:val="uk-UA"/>
        </w:rPr>
        <w:t xml:space="preserve">Текст: </w:t>
      </w:r>
      <w:hyperlink r:id="rId25" w:history="1">
        <w:r w:rsidRPr="007C5A15">
          <w:rPr>
            <w:rStyle w:val="a3"/>
            <w:szCs w:val="28"/>
            <w:lang w:val="uk-UA"/>
          </w:rPr>
          <w:t>https://www.ukrinform.ua/rubric-culture/4126989-zamkami-zakarpatta-vidteper-mozna-mandruvati-onlajn-u-merezu-viklali-3dturi.html</w:t>
        </w:r>
      </w:hyperlink>
    </w:p>
    <w:p w:rsidR="00B41EB0" w:rsidRPr="00B41EB0" w:rsidRDefault="00345838" w:rsidP="00B41EB0">
      <w:pPr>
        <w:pStyle w:val="a7"/>
        <w:numPr>
          <w:ilvl w:val="0"/>
          <w:numId w:val="27"/>
        </w:numPr>
        <w:spacing w:after="120" w:line="360" w:lineRule="auto"/>
        <w:ind w:left="0" w:firstLine="567"/>
        <w:jc w:val="both"/>
        <w:rPr>
          <w:rStyle w:val="a3"/>
          <w:color w:val="auto"/>
          <w:u w:val="none"/>
          <w:lang w:val="uk-UA"/>
        </w:rPr>
      </w:pPr>
      <w:r w:rsidRPr="00345838">
        <w:rPr>
          <w:b/>
          <w:szCs w:val="28"/>
          <w:lang w:val="uk-UA"/>
        </w:rPr>
        <w:t>Заповідник «Києво-Печерська лавра» отримав від Чехії мобільну станцію цифровізації  </w:t>
      </w:r>
      <w:r w:rsidRPr="00345838">
        <w:rPr>
          <w:szCs w:val="28"/>
          <w:lang w:val="uk-UA"/>
        </w:rPr>
        <w:t xml:space="preserve">[Електронний ресурс] // Укрінформ : [укр. інформ. сайт]. – 2026. – 26 трав. – Електрон. дані. </w:t>
      </w:r>
      <w:r w:rsidRPr="00345838">
        <w:rPr>
          <w:i/>
          <w:szCs w:val="28"/>
          <w:lang w:val="uk-UA"/>
        </w:rPr>
        <w:t xml:space="preserve">За повідомленням Міністерства культури України (МК України), Національний заповідник «Києво-Печерська лавра» отримав мобільну станцію цифровізації ARK III - інноваційний комплекс, який допоможе оцифровувати й зберігати культурну спадщину України в умовах війни. Проєкт «Ark for Ukraine» реалізується в межах міжнародної ініціативи «Підтримай українську культуру», започаткованої МК України спільно з Національним музеєм Чеської Республіки у партнерстві з Фундацією родини Карела Комарека (KKFF).  Вказано, що новий мобільний комплекс дозволить створювати високоточні цифрові копії музейних предметів, археологічних артефактів, </w:t>
      </w:r>
      <w:r w:rsidRPr="00345838">
        <w:rPr>
          <w:i/>
          <w:szCs w:val="28"/>
          <w:lang w:val="uk-UA"/>
        </w:rPr>
        <w:lastRenderedPageBreak/>
        <w:t>ікон, стародруків та інших об’єктів культурної спадщини, що перебувають під загрозою через російську агресію.</w:t>
      </w:r>
      <w:r w:rsidRPr="00345838">
        <w:rPr>
          <w:szCs w:val="28"/>
          <w:lang w:val="uk-UA"/>
        </w:rPr>
        <w:t xml:space="preserve"> Текст:</w:t>
      </w:r>
      <w:r w:rsidRPr="00345838">
        <w:rPr>
          <w:b/>
          <w:szCs w:val="28"/>
          <w:lang w:val="uk-UA"/>
        </w:rPr>
        <w:t xml:space="preserve"> </w:t>
      </w:r>
      <w:hyperlink r:id="rId26" w:history="1">
        <w:r w:rsidRPr="00345838">
          <w:rPr>
            <w:rStyle w:val="a3"/>
            <w:szCs w:val="28"/>
            <w:lang w:val="uk-UA"/>
          </w:rPr>
          <w:t>https://www.ukrinform.ua/rubric-culture/4127387-zapovidnik-kievopecerska-lavra-otrimav-vid-cehii-mobilnu-stanciu-cifrovizacii.html</w:t>
        </w:r>
      </w:hyperlink>
    </w:p>
    <w:p w:rsidR="00B41EB0" w:rsidRPr="00B41EB0" w:rsidRDefault="00B41EB0" w:rsidP="00B41EB0">
      <w:pPr>
        <w:pStyle w:val="a7"/>
        <w:numPr>
          <w:ilvl w:val="0"/>
          <w:numId w:val="27"/>
        </w:numPr>
        <w:spacing w:after="120" w:line="360" w:lineRule="auto"/>
        <w:ind w:left="0" w:firstLine="567"/>
        <w:jc w:val="both"/>
        <w:rPr>
          <w:lang w:val="uk-UA"/>
        </w:rPr>
      </w:pPr>
      <w:r w:rsidRPr="00B41EB0">
        <w:rPr>
          <w:b/>
          <w:szCs w:val="28"/>
          <w:lang w:val="uk-UA"/>
        </w:rPr>
        <w:t>Ількович</w:t>
      </w:r>
      <w:r w:rsidRPr="00B41EB0">
        <w:rPr>
          <w:b/>
        </w:rPr>
        <w:t xml:space="preserve"> </w:t>
      </w:r>
      <w:r w:rsidRPr="00B41EB0">
        <w:rPr>
          <w:b/>
          <w:lang w:val="uk-UA"/>
        </w:rPr>
        <w:t xml:space="preserve">В. </w:t>
      </w:r>
      <w:r w:rsidRPr="00B41EB0">
        <w:rPr>
          <w:b/>
        </w:rPr>
        <w:t xml:space="preserve">Механізми впровадження інклюзії в </w:t>
      </w:r>
      <w:proofErr w:type="gramStart"/>
      <w:r w:rsidRPr="00B41EB0">
        <w:rPr>
          <w:b/>
        </w:rPr>
        <w:t>соц</w:t>
      </w:r>
      <w:proofErr w:type="gramEnd"/>
      <w:r w:rsidRPr="00B41EB0">
        <w:rPr>
          <w:b/>
        </w:rPr>
        <w:t>іокультурний менеджмент сучасного музею</w:t>
      </w:r>
      <w:r w:rsidRPr="00B41EB0">
        <w:rPr>
          <w:b/>
          <w:lang w:val="uk-UA"/>
        </w:rPr>
        <w:t xml:space="preserve"> </w:t>
      </w:r>
      <w:r w:rsidRPr="00B41EB0">
        <w:rPr>
          <w:rFonts w:cs="Times New Roman"/>
          <w:szCs w:val="28"/>
          <w:lang w:val="uk-UA"/>
        </w:rPr>
        <w:t>[Електронний ресурс]</w:t>
      </w:r>
      <w:r w:rsidRPr="00B41EB0">
        <w:rPr>
          <w:b/>
          <w:szCs w:val="28"/>
          <w:lang w:val="uk-UA"/>
        </w:rPr>
        <w:t xml:space="preserve"> / </w:t>
      </w:r>
      <w:r w:rsidRPr="00B41EB0">
        <w:rPr>
          <w:szCs w:val="28"/>
          <w:lang w:val="uk-UA"/>
        </w:rPr>
        <w:t>Вікторія Ількович</w:t>
      </w:r>
      <w:r w:rsidRPr="00B41EB0">
        <w:rPr>
          <w:rFonts w:ascii="Segoe UI" w:hAnsi="Segoe UI" w:cs="Segoe UI"/>
          <w:b/>
          <w:bCs/>
          <w:sz w:val="21"/>
          <w:szCs w:val="21"/>
          <w:shd w:val="clear" w:color="auto" w:fill="FFFFFF"/>
          <w:lang w:val="uk-UA"/>
        </w:rPr>
        <w:t xml:space="preserve"> </w:t>
      </w:r>
      <w:r w:rsidRPr="00B41EB0">
        <w:rPr>
          <w:rStyle w:val="a6"/>
          <w:b w:val="0"/>
          <w:szCs w:val="28"/>
          <w:shd w:val="clear" w:color="auto" w:fill="FFFFFF"/>
          <w:lang w:val="uk-UA"/>
        </w:rPr>
        <w:t>// Укр. культурол. студії</w:t>
      </w:r>
      <w:r w:rsidRPr="00B41EB0">
        <w:rPr>
          <w:rFonts w:cs="Times New Roman"/>
          <w:szCs w:val="28"/>
          <w:lang w:val="uk-UA"/>
        </w:rPr>
        <w:t>. – 2026.</w:t>
      </w:r>
      <w:r w:rsidRPr="00B41EB0">
        <w:rPr>
          <w:rFonts w:cs="Times New Roman"/>
          <w:b/>
          <w:szCs w:val="28"/>
          <w:lang w:val="uk-UA"/>
        </w:rPr>
        <w:t xml:space="preserve"> – </w:t>
      </w:r>
      <w:r w:rsidRPr="00B41EB0">
        <w:rPr>
          <w:b/>
          <w:szCs w:val="28"/>
          <w:lang w:val="uk-UA"/>
        </w:rPr>
        <w:t xml:space="preserve"> </w:t>
      </w:r>
      <w:r w:rsidRPr="00B41EB0">
        <w:rPr>
          <w:szCs w:val="28"/>
          <w:lang w:val="uk-UA"/>
        </w:rPr>
        <w:t>Т.</w:t>
      </w:r>
      <w:r w:rsidRPr="00B41EB0">
        <w:rPr>
          <w:rFonts w:cs="Times New Roman"/>
          <w:szCs w:val="28"/>
          <w:lang w:val="uk-UA"/>
        </w:rPr>
        <w:t xml:space="preserve"> 1</w:t>
      </w:r>
      <w:r w:rsidRPr="00B41EB0">
        <w:rPr>
          <w:szCs w:val="28"/>
          <w:lang w:val="uk-UA"/>
        </w:rPr>
        <w:t xml:space="preserve">, № </w:t>
      </w:r>
      <w:r w:rsidRPr="00B41EB0">
        <w:rPr>
          <w:rFonts w:cs="Times New Roman"/>
          <w:szCs w:val="28"/>
          <w:lang w:val="uk-UA"/>
        </w:rPr>
        <w:t>18.</w:t>
      </w:r>
      <w:r w:rsidRPr="00B41EB0">
        <w:rPr>
          <w:rFonts w:cs="Times New Roman"/>
          <w:b/>
          <w:szCs w:val="28"/>
          <w:lang w:val="uk-UA"/>
        </w:rPr>
        <w:t xml:space="preserve">  – </w:t>
      </w:r>
      <w:r w:rsidRPr="00B41EB0">
        <w:rPr>
          <w:rFonts w:cs="Times New Roman"/>
          <w:szCs w:val="28"/>
          <w:lang w:val="uk-UA"/>
        </w:rPr>
        <w:t xml:space="preserve">С. 67-73. </w:t>
      </w:r>
      <w:r w:rsidRPr="00B41EB0">
        <w:rPr>
          <w:rFonts w:cs="Times New Roman"/>
          <w:i/>
          <w:szCs w:val="28"/>
          <w:lang w:val="uk-UA"/>
        </w:rPr>
        <w:t>Вказано, що у</w:t>
      </w:r>
      <w:r w:rsidRPr="00B41EB0">
        <w:rPr>
          <w:i/>
          <w:lang w:val="uk-UA"/>
        </w:rPr>
        <w:t xml:space="preserve"> межах сучасної гуманітарної парадигми соціокультурна динаміка музейних інституцій розглядається крізь призму їхньої здатності до фундаментальної реконцептуалізації власної суспільної місії. Трансформація традиційного музею зумовлює перехід від статичної репрезентації артефактів до створення багатовимірного партисипативного середовища, де засадничим принципом стає соціокультурна інклюзія. Впровадження інклюзивних механізмів у менеджмент організацій культури сьогодні постає не лише як прагматичне управлінське завдання, а як складний процес переосмислення етосу інституції, її антропологічного виміру та стратегій взаємодії з людиною. Традиційний музейний простір, що тривалий час функціонував як герметична система збереження та дидактичної трансляції знань, сьогодні вимушений адаптуватися до вимог відкритості, інклюзивності та демократизму. </w:t>
      </w:r>
      <w:r w:rsidRPr="00B41EB0">
        <w:rPr>
          <w:lang w:val="uk-UA"/>
        </w:rPr>
        <w:t xml:space="preserve">Текст: </w:t>
      </w:r>
      <w:hyperlink r:id="rId27" w:history="1">
        <w:r w:rsidRPr="00B41EB0">
          <w:rPr>
            <w:rStyle w:val="a3"/>
            <w:lang w:val="uk-UA"/>
          </w:rPr>
          <w:t>https://ucs.knu.ua/uk/article/view/9880/9122</w:t>
        </w:r>
      </w:hyperlink>
    </w:p>
    <w:p w:rsidR="00090E01" w:rsidRPr="00090E01" w:rsidRDefault="00086EE8" w:rsidP="00090E01">
      <w:pPr>
        <w:pStyle w:val="a7"/>
        <w:numPr>
          <w:ilvl w:val="0"/>
          <w:numId w:val="27"/>
        </w:numPr>
        <w:spacing w:after="120" w:line="360" w:lineRule="auto"/>
        <w:ind w:left="0" w:firstLine="567"/>
        <w:jc w:val="both"/>
        <w:rPr>
          <w:lang w:val="uk-UA"/>
        </w:rPr>
      </w:pPr>
      <w:r w:rsidRPr="00090E01">
        <w:rPr>
          <w:b/>
          <w:lang w:val="uk-UA"/>
        </w:rPr>
        <w:t xml:space="preserve">Історія, культура, пам’ять у науковому вимірі: стан, перспективи </w:t>
      </w:r>
      <w:r w:rsidRPr="00090E01">
        <w:rPr>
          <w:lang w:val="uk-UA"/>
        </w:rPr>
        <w:t>: матеріали VI міжнар. наук.-практ. конф., м. Київ, 23 трав. 2025 р. / М-во освіти і науки України, Нац. техн. ун-т України ”Київ. політехн. ін-т ім. І. Сікорського” [та ін. ; редкол.</w:t>
      </w:r>
      <w:r w:rsidR="0002608A">
        <w:rPr>
          <w:lang w:val="uk-UA"/>
        </w:rPr>
        <w:t xml:space="preserve"> </w:t>
      </w:r>
      <w:r w:rsidRPr="00090E01">
        <w:rPr>
          <w:lang w:val="uk-UA"/>
        </w:rPr>
        <w:t xml:space="preserve">: С. О. Костилєва (голова) та ін.]. — Київ : Наук. столиця, 2025. — 180 с. </w:t>
      </w:r>
      <w:r w:rsidRPr="00090E01">
        <w:rPr>
          <w:b/>
          <w:i/>
          <w:lang w:val="uk-UA"/>
        </w:rPr>
        <w:t xml:space="preserve">Шифр зберігання в Бібліотеці: А845088 </w:t>
      </w:r>
      <w:r w:rsidRPr="00090E01">
        <w:rPr>
          <w:i/>
          <w:lang w:val="uk-UA"/>
        </w:rPr>
        <w:t>Зі змісту:</w:t>
      </w:r>
      <w:r w:rsidR="00090E01" w:rsidRPr="00090E01">
        <w:rPr>
          <w:i/>
          <w:lang w:val="uk-UA"/>
        </w:rPr>
        <w:t xml:space="preserve"> Можливості штучного інтелекту в збереженні та реставрації культурної спадщини України / Т. Шевчук. — С. 175-177. </w:t>
      </w:r>
      <w:r w:rsidR="00090E01" w:rsidRPr="00090E01">
        <w:rPr>
          <w:lang w:val="uk-UA"/>
        </w:rPr>
        <w:t xml:space="preserve">Текст: </w:t>
      </w:r>
      <w:hyperlink r:id="rId28" w:history="1">
        <w:r w:rsidR="00090E01" w:rsidRPr="00090E01">
          <w:rPr>
            <w:rStyle w:val="a3"/>
            <w:lang w:val="uk-UA"/>
          </w:rPr>
          <w:t>https://history.kpi.ua/wp-content/uploads/2026/01/Conference-proceedings-VI.pdf</w:t>
        </w:r>
      </w:hyperlink>
    </w:p>
    <w:p w:rsidR="00C64447" w:rsidRPr="00C64447" w:rsidRDefault="00E92C8E" w:rsidP="00C64447">
      <w:pPr>
        <w:pStyle w:val="a7"/>
        <w:numPr>
          <w:ilvl w:val="0"/>
          <w:numId w:val="27"/>
        </w:numPr>
        <w:spacing w:after="120" w:line="360" w:lineRule="auto"/>
        <w:ind w:left="0" w:firstLine="567"/>
        <w:jc w:val="both"/>
        <w:rPr>
          <w:rStyle w:val="a3"/>
          <w:color w:val="auto"/>
          <w:u w:val="none"/>
          <w:lang w:val="uk-UA"/>
        </w:rPr>
      </w:pPr>
      <w:r w:rsidRPr="00E92C8E">
        <w:rPr>
          <w:b/>
          <w:szCs w:val="28"/>
          <w:lang w:val="uk-UA"/>
        </w:rPr>
        <w:lastRenderedPageBreak/>
        <w:t>Каднічанський</w:t>
      </w:r>
      <w:r w:rsidRPr="00E92C8E">
        <w:rPr>
          <w:b/>
          <w:lang w:val="uk-UA"/>
        </w:rPr>
        <w:t xml:space="preserve"> Д. Скульптури святих воїнів в архітектурі Львова як ресурс для культурно-пізнавального туризму </w:t>
      </w:r>
      <w:r w:rsidRPr="00E92C8E">
        <w:rPr>
          <w:szCs w:val="28"/>
          <w:lang w:val="uk-UA"/>
        </w:rPr>
        <w:t>[Електронний ресурс] /</w:t>
      </w:r>
      <w:r w:rsidR="0002608A">
        <w:rPr>
          <w:szCs w:val="28"/>
          <w:lang w:val="uk-UA"/>
        </w:rPr>
        <w:t xml:space="preserve"> </w:t>
      </w:r>
      <w:r w:rsidRPr="00E92C8E">
        <w:rPr>
          <w:szCs w:val="28"/>
          <w:lang w:val="uk-UA"/>
        </w:rPr>
        <w:t xml:space="preserve">Дмитро Каднічанський, Ольга Біланюк, В’ячеслав Ярмолович </w:t>
      </w:r>
      <w:r w:rsidRPr="00E92C8E">
        <w:rPr>
          <w:lang w:val="uk-UA"/>
        </w:rPr>
        <w:t xml:space="preserve">// Економіка та сусп-во : [електрон. журн.] / Мукачев. держ. ун-т. – 2026. – </w:t>
      </w:r>
      <w:r w:rsidR="0002608A">
        <w:rPr>
          <w:lang w:val="uk-UA"/>
        </w:rPr>
        <w:br/>
      </w:r>
      <w:r w:rsidRPr="00E92C8E">
        <w:rPr>
          <w:lang w:val="uk-UA"/>
        </w:rPr>
        <w:t xml:space="preserve">№ 85. – [Електрон.дані]. </w:t>
      </w:r>
      <w:r w:rsidRPr="00E92C8E">
        <w:rPr>
          <w:i/>
          <w:lang w:val="uk-UA"/>
        </w:rPr>
        <w:t xml:space="preserve"> Зазначено, що м. Львів є одним із потужних туристичних центрів України, а вагомою складовою культурно-пізнавальних туристичних ресурсів є його архітектура. Місто здавна знаходилося на перетині торгових шляхів, тому у ньому переплелися різні культури. Тому в місті</w:t>
      </w:r>
      <w:r w:rsidR="0002608A">
        <w:rPr>
          <w:i/>
          <w:lang w:val="uk-UA"/>
        </w:rPr>
        <w:t xml:space="preserve"> є </w:t>
      </w:r>
      <w:r w:rsidRPr="00E92C8E">
        <w:rPr>
          <w:i/>
          <w:lang w:val="uk-UA"/>
        </w:rPr>
        <w:t xml:space="preserve">будівлі, відмінні за часом спорудження та стилем (від готики до класицизму та академізму). Львівські храми, будівлі та міський простір мають багате і різноманітне скульптурне оздоблення – це переважно зображення Пресвятої Трійці, Ісуса Христа, Пресвятої Богородиці, святих, зокрема святих воїнів. Описано скульптури святих воїнів, які знаходяться на фасадах і в інтер’єрах львівських храмів, будинків. Зокрема, св. арх. Михайла, св. Юрія Змієборця, св. Мартина, св. Флоріана, св. Дмитра. Акцентовано на короткому життєписі святих воїнів, їхній атрибутиці. Висвітлено питання використання цих скульптур в культурно-пізнавальному туризмі. Наголошено, що сакральна скульптура Львова є невід’ємною частиною його культурного ландшафту. </w:t>
      </w:r>
      <w:r w:rsidRPr="00E92C8E">
        <w:rPr>
          <w:lang w:val="uk-UA"/>
        </w:rPr>
        <w:t xml:space="preserve">Текст: </w:t>
      </w:r>
      <w:hyperlink r:id="rId29" w:history="1">
        <w:r w:rsidRPr="00E92C8E">
          <w:rPr>
            <w:rStyle w:val="a3"/>
            <w:lang w:val="uk-UA"/>
          </w:rPr>
          <w:t>https://economyandsociety.in.ua/index.php/journal/article/view/7882/7858</w:t>
        </w:r>
      </w:hyperlink>
    </w:p>
    <w:p w:rsidR="00283607" w:rsidRPr="00283607" w:rsidRDefault="00C64447" w:rsidP="00283607">
      <w:pPr>
        <w:pStyle w:val="a7"/>
        <w:numPr>
          <w:ilvl w:val="0"/>
          <w:numId w:val="27"/>
        </w:numPr>
        <w:spacing w:after="120" w:line="360" w:lineRule="auto"/>
        <w:ind w:left="0" w:firstLine="567"/>
        <w:jc w:val="both"/>
        <w:rPr>
          <w:rStyle w:val="a3"/>
          <w:color w:val="auto"/>
          <w:u w:val="none"/>
          <w:lang w:val="uk-UA"/>
        </w:rPr>
      </w:pPr>
      <w:r w:rsidRPr="00C64447">
        <w:rPr>
          <w:b/>
          <w:lang w:val="uk-UA"/>
        </w:rPr>
        <w:t xml:space="preserve">Калакура О. Етнополітологічний та українознавчий виміри дослідження морального канону української культури через призму фольклористики </w:t>
      </w:r>
      <w:r w:rsidRPr="00C64447">
        <w:rPr>
          <w:szCs w:val="28"/>
          <w:lang w:val="uk-UA"/>
        </w:rPr>
        <w:t>[Електронний ресурс] / Олег Калакура // Українознавство. – 2026. – № 2. – С.</w:t>
      </w:r>
      <w:r w:rsidRPr="00C64447">
        <w:rPr>
          <w:lang w:val="uk-UA"/>
        </w:rPr>
        <w:t xml:space="preserve"> 96-108. </w:t>
      </w:r>
      <w:r w:rsidRPr="00C64447">
        <w:rPr>
          <w:i/>
          <w:lang w:val="uk-UA"/>
        </w:rPr>
        <w:t xml:space="preserve">Розкрито роль культури в умовах російсько-української війни як чинника збереження національної ідентичності, суспільної згуртованості та духовного спротиву агресії. Зазначено, що глобалізація, цифровізація й гібридні війни посилюють загрози моральним цінностям і культурній самобутності. Особливої ваги набуває протидія українофобським наративам і спробам привласнення чи спотворення історико-культурної спадщини України. На основі аналізу монографії та </w:t>
      </w:r>
      <w:r w:rsidRPr="00C64447">
        <w:rPr>
          <w:i/>
          <w:lang w:val="uk-UA"/>
        </w:rPr>
        <w:lastRenderedPageBreak/>
        <w:t xml:space="preserve">інших праць знаної дослідниці українського і зарубіжного фольклору Лесі Мушкетик з’ясовано міждисциплінарну сутність концепту «моральний канон української традиційної культури», його значення для українознавства та етнополітології з урахуванням методології наукового синтезу і компаративістики. </w:t>
      </w:r>
      <w:r w:rsidRPr="00C64447">
        <w:rPr>
          <w:szCs w:val="28"/>
          <w:lang w:val="uk-UA"/>
        </w:rPr>
        <w:t xml:space="preserve">Текст: </w:t>
      </w:r>
      <w:hyperlink r:id="rId30" w:history="1">
        <w:r w:rsidRPr="00C64447">
          <w:rPr>
            <w:rStyle w:val="a3"/>
            <w:szCs w:val="28"/>
            <w:lang w:val="uk-UA"/>
          </w:rPr>
          <w:t>https://journal.ndiu.org.ua/article/view/361473</w:t>
        </w:r>
      </w:hyperlink>
    </w:p>
    <w:p w:rsidR="00283607" w:rsidRPr="00283607" w:rsidRDefault="00283607" w:rsidP="00283607">
      <w:pPr>
        <w:pStyle w:val="a7"/>
        <w:numPr>
          <w:ilvl w:val="0"/>
          <w:numId w:val="27"/>
        </w:numPr>
        <w:spacing w:after="120" w:line="360" w:lineRule="auto"/>
        <w:ind w:left="0" w:firstLine="567"/>
        <w:jc w:val="both"/>
        <w:rPr>
          <w:lang w:val="uk-UA"/>
        </w:rPr>
      </w:pPr>
      <w:r w:rsidRPr="00283607">
        <w:rPr>
          <w:b/>
          <w:szCs w:val="28"/>
          <w:lang w:val="uk-UA"/>
        </w:rPr>
        <w:t>Каравайко Д. Збереження археологічної спадщини: виклики воєнного часу або рутина повсякдення?</w:t>
      </w:r>
      <w:r w:rsidRPr="00283607">
        <w:rPr>
          <w:szCs w:val="28"/>
          <w:lang w:val="uk-UA"/>
        </w:rPr>
        <w:t xml:space="preserve"> [Електронний ресурс] / Дмитро Каравайко, Майя Хоружа // Українознавство. – 2026. – № 2. – С. 203-215. </w:t>
      </w:r>
      <w:r w:rsidRPr="00283607">
        <w:rPr>
          <w:i/>
          <w:szCs w:val="28"/>
          <w:lang w:val="uk-UA"/>
        </w:rPr>
        <w:t xml:space="preserve">Зазначено, що з початком повномасштабного вторгнення сотні, а можливо, й тисячі, археологічних пам'яток опинилися під загрозою знищення. Ефективні заходи щодо збереження археологічної спадщини України стали більш нагальними, ніж будь-коли. Вказано, що значної шкоди пам'яткам завдає сільськогосподарська діяльність, незаконне будівництво в межах археологічних пам'яток без попередніх археологічних розкопок, розкопки з метою мародерства, які досягли катастрофічних масштабів (тисячі артефактів потрапляють до приватних колекцій та продаються за кордон). Проблема боротьби з мародерами постійно обговорюється на конференціях, круглих столах та інтернет-платформах; певні кроки щодо її вирішення вже зроблені, проте ефективного механізму протидії мародерству досі бракує. Закони та відповідні правові акти виявилися нездатними зупинити недобросовісну сільськогосподарську практику. Війна також створила значні труднощі для діяльності з охорони спадщини. Мета публікації – на прикладі археологічних пам'яток Сумської області привернути увагу широкої громадськості до проблеми збереження культурної спадщини України. </w:t>
      </w:r>
      <w:r w:rsidRPr="00283607">
        <w:rPr>
          <w:szCs w:val="28"/>
          <w:lang w:val="uk-UA"/>
        </w:rPr>
        <w:t xml:space="preserve">Текст: </w:t>
      </w:r>
      <w:hyperlink r:id="rId31" w:history="1">
        <w:r w:rsidRPr="00283607">
          <w:rPr>
            <w:rStyle w:val="a3"/>
            <w:szCs w:val="28"/>
            <w:lang w:val="uk-UA"/>
          </w:rPr>
          <w:t>https://journal.ndiu.org.ua/article/view/362525</w:t>
        </w:r>
      </w:hyperlink>
    </w:p>
    <w:p w:rsidR="003E7B52" w:rsidRPr="003E7B52" w:rsidRDefault="003E7B52" w:rsidP="003E7B52">
      <w:pPr>
        <w:pStyle w:val="a7"/>
        <w:numPr>
          <w:ilvl w:val="0"/>
          <w:numId w:val="27"/>
        </w:numPr>
        <w:spacing w:after="120" w:line="360" w:lineRule="auto"/>
        <w:ind w:left="0" w:firstLine="567"/>
        <w:jc w:val="both"/>
        <w:rPr>
          <w:lang w:val="uk-UA"/>
        </w:rPr>
      </w:pPr>
      <w:r w:rsidRPr="003E7B52">
        <w:rPr>
          <w:b/>
          <w:szCs w:val="28"/>
          <w:lang w:val="uk-UA"/>
        </w:rPr>
        <w:t xml:space="preserve">Ковпаненко Г. Трахтемирівське городище скіфської доби в дніпровському лісостеповому Правобережжі (дослідження та перспективи) </w:t>
      </w:r>
      <w:r w:rsidRPr="003E7B52">
        <w:rPr>
          <w:szCs w:val="28"/>
          <w:lang w:val="uk-UA"/>
        </w:rPr>
        <w:t xml:space="preserve">[Електронний ресурс] / Галина Ковпаненко, Олександр Могилов, Наталія Ковпаненко // Українознавство. – 2026. – № 2. – С. 163-190. </w:t>
      </w:r>
      <w:r w:rsidRPr="003E7B52">
        <w:rPr>
          <w:i/>
          <w:szCs w:val="28"/>
          <w:lang w:val="uk-UA"/>
        </w:rPr>
        <w:lastRenderedPageBreak/>
        <w:t>Зазначено, що Трахтемирівське городище скіфського часу входить до Києво-Черкаської локальної групи пам’яток Східноєвропейського Лісостепу. Воно локалізується у Пороській підгрупі пам’яток. Пам’ятка відома в літературі з XIX ст.</w:t>
      </w:r>
      <w:r w:rsidRPr="003E7B52">
        <w:rPr>
          <w:i/>
          <w:lang w:val="uk-UA"/>
        </w:rPr>
        <w:t xml:space="preserve"> </w:t>
      </w:r>
      <w:r w:rsidRPr="003E7B52">
        <w:rPr>
          <w:i/>
          <w:szCs w:val="28"/>
          <w:lang w:val="uk-UA"/>
        </w:rPr>
        <w:t>Мета статті - характеристика історії досліджень Трахтемирівського городища на Черкащині, з’ясування специфіки вивчення пам’ятки протягом різних історичних періодів.</w:t>
      </w:r>
      <w:r w:rsidRPr="003E7B52">
        <w:rPr>
          <w:i/>
          <w:lang w:val="uk-UA"/>
        </w:rPr>
        <w:t xml:space="preserve"> Акцентовано на</w:t>
      </w:r>
      <w:r w:rsidRPr="003E7B52">
        <w:rPr>
          <w:i/>
          <w:szCs w:val="28"/>
          <w:lang w:val="uk-UA"/>
        </w:rPr>
        <w:t xml:space="preserve"> вивченні топографії пам'ятки, її оборонної системи, житлової та господарчої забудови, поховальної обрядовості та господарчої діяльності мешканців, хронології комплексів. </w:t>
      </w:r>
      <w:r w:rsidRPr="003E7B52">
        <w:rPr>
          <w:szCs w:val="28"/>
          <w:lang w:val="uk-UA"/>
        </w:rPr>
        <w:t xml:space="preserve">Текст: </w:t>
      </w:r>
      <w:hyperlink r:id="rId32" w:history="1">
        <w:r w:rsidRPr="003E7B52">
          <w:rPr>
            <w:rStyle w:val="a3"/>
            <w:szCs w:val="28"/>
            <w:lang w:val="uk-UA"/>
          </w:rPr>
          <w:t>https://journal.ndiu.org.ua/article/view/362510</w:t>
        </w:r>
      </w:hyperlink>
    </w:p>
    <w:p w:rsidR="00CD36CB" w:rsidRPr="007F2A5E" w:rsidRDefault="00CD36CB" w:rsidP="00E20DB4">
      <w:pPr>
        <w:pStyle w:val="a7"/>
        <w:numPr>
          <w:ilvl w:val="0"/>
          <w:numId w:val="27"/>
        </w:numPr>
        <w:spacing w:after="120" w:line="360" w:lineRule="auto"/>
        <w:ind w:left="0" w:firstLine="567"/>
        <w:jc w:val="both"/>
        <w:rPr>
          <w:lang w:val="uk-UA"/>
        </w:rPr>
      </w:pPr>
      <w:r w:rsidRPr="00CD36CB">
        <w:rPr>
          <w:b/>
          <w:bCs/>
          <w:szCs w:val="28"/>
          <w:shd w:val="clear" w:color="auto" w:fill="FFFFFF"/>
          <w:lang w:val="uk-UA"/>
        </w:rPr>
        <w:t>Кулиняк І. Перспективи співпраці між Україною та ЄС у сфері популяризації історичної спадщини та культурного туризму</w:t>
      </w:r>
      <w:r w:rsidRPr="00CD36CB">
        <w:rPr>
          <w:szCs w:val="28"/>
          <w:shd w:val="clear" w:color="auto" w:fill="FFFFFF"/>
          <w:lang w:val="uk-UA"/>
        </w:rPr>
        <w:t xml:space="preserve"> / Ігор Кулиняк, Олег Карий, Соломія Огінок-Копильчак, Юлія Бондаренко. — Львів : Растр-7, 2025. — 225 с. : іл., табл. — (Програма ”Європ. досвід популяризації іст. спадщини та культур. туризму”). — Бібліогр.: с. 149–164. </w:t>
      </w:r>
      <w:r w:rsidRPr="00CD36CB">
        <w:rPr>
          <w:b/>
          <w:bCs/>
          <w:i/>
          <w:iCs/>
          <w:szCs w:val="28"/>
          <w:shd w:val="clear" w:color="auto" w:fill="FFFFFF"/>
          <w:lang w:val="uk-UA"/>
        </w:rPr>
        <w:t>Шифр зберігання в Бібліотеці: А844381</w:t>
      </w:r>
      <w:r>
        <w:rPr>
          <w:b/>
          <w:bCs/>
          <w:i/>
          <w:iCs/>
          <w:szCs w:val="28"/>
          <w:shd w:val="clear" w:color="auto" w:fill="FFFFFF"/>
          <w:lang w:val="uk-UA"/>
        </w:rPr>
        <w:t xml:space="preserve"> </w:t>
      </w:r>
      <w:r w:rsidRPr="00CD36CB">
        <w:rPr>
          <w:i/>
          <w:iCs/>
          <w:szCs w:val="28"/>
          <w:shd w:val="clear" w:color="auto" w:fill="FFFFFF"/>
          <w:lang w:val="uk-UA"/>
        </w:rPr>
        <w:t xml:space="preserve">Монографія присвячена дослідженню перспектив співпраці між Україною та ЄС у сфері популяризації історичної спадщини та розвитку культурного туризму. Проаналізовано теоретичні основи теми, оцінено культурно-історичний </w:t>
      </w:r>
      <w:r w:rsidRPr="00CD36CB">
        <w:rPr>
          <w:i/>
          <w:iCs/>
          <w:szCs w:val="28"/>
          <w:shd w:val="clear" w:color="auto" w:fill="FFFFFF"/>
        </w:rPr>
        <w:t>потенціал України в умовах євроінтеграції, розглянуто можливості міжнародного партнерства, а також висвітлено успішний європейський досвід у цій сфері. Монографія поєднує</w:t>
      </w:r>
      <w:r w:rsidRPr="00CD36CB">
        <w:rPr>
          <w:b/>
          <w:bCs/>
          <w:i/>
          <w:iCs/>
          <w:szCs w:val="28"/>
          <w:shd w:val="clear" w:color="auto" w:fill="FFFFFF"/>
        </w:rPr>
        <w:t> </w:t>
      </w:r>
      <w:r w:rsidRPr="00CD36CB">
        <w:rPr>
          <w:i/>
          <w:iCs/>
          <w:szCs w:val="28"/>
          <w:shd w:val="clear" w:color="auto" w:fill="FFFFFF"/>
        </w:rPr>
        <w:t xml:space="preserve">аналітичний </w:t>
      </w:r>
      <w:proofErr w:type="gramStart"/>
      <w:r w:rsidRPr="00CD36CB">
        <w:rPr>
          <w:i/>
          <w:iCs/>
          <w:szCs w:val="28"/>
          <w:shd w:val="clear" w:color="auto" w:fill="FFFFFF"/>
        </w:rPr>
        <w:t>п</w:t>
      </w:r>
      <w:proofErr w:type="gramEnd"/>
      <w:r w:rsidRPr="00CD36CB">
        <w:rPr>
          <w:i/>
          <w:iCs/>
          <w:szCs w:val="28"/>
          <w:shd w:val="clear" w:color="auto" w:fill="FFFFFF"/>
        </w:rPr>
        <w:t>ідхід із практичними рекомендаціями, що можуть бути використані в культурній політиці, туристичному менеджменті та міждержавному співробітництві.</w:t>
      </w:r>
    </w:p>
    <w:p w:rsidR="007F2A5E" w:rsidRPr="009C0118" w:rsidRDefault="007F2A5E" w:rsidP="00E20DB4">
      <w:pPr>
        <w:pStyle w:val="a7"/>
        <w:numPr>
          <w:ilvl w:val="0"/>
          <w:numId w:val="27"/>
        </w:numPr>
        <w:spacing w:after="120" w:line="360" w:lineRule="auto"/>
        <w:ind w:left="0" w:firstLine="567"/>
        <w:jc w:val="both"/>
        <w:rPr>
          <w:lang w:val="uk-UA"/>
        </w:rPr>
      </w:pPr>
      <w:r w:rsidRPr="007F2A5E">
        <w:rPr>
          <w:b/>
          <w:bCs/>
          <w:szCs w:val="28"/>
          <w:shd w:val="clear" w:color="auto" w:fill="FFFFFF"/>
          <w:lang w:val="uk-UA"/>
        </w:rPr>
        <w:t>Лазаренко Ю. У Львові створять реєстр історичних вивісок</w:t>
      </w:r>
      <w:r>
        <w:rPr>
          <w:szCs w:val="28"/>
          <w:shd w:val="clear" w:color="auto" w:fill="FFFFFF"/>
          <w:lang w:val="uk-UA"/>
        </w:rPr>
        <w:t xml:space="preserve"> [Електронний ресурс] / Ю. Лазаренко //</w:t>
      </w:r>
      <w:r w:rsidRPr="007F2A5E">
        <w:rPr>
          <w:szCs w:val="28"/>
          <w:shd w:val="clear" w:color="auto" w:fill="FFFFFF"/>
          <w:lang w:val="uk-UA"/>
        </w:rPr>
        <w:t xml:space="preserve"> Львів. Пошта. –</w:t>
      </w:r>
      <w:r>
        <w:rPr>
          <w:szCs w:val="28"/>
          <w:shd w:val="clear" w:color="auto" w:fill="FFFFFF"/>
          <w:lang w:val="uk-UA"/>
        </w:rPr>
        <w:t xml:space="preserve"> </w:t>
      </w:r>
      <w:r w:rsidRPr="007F2A5E">
        <w:rPr>
          <w:szCs w:val="28"/>
          <w:shd w:val="clear" w:color="auto" w:fill="FFFFFF"/>
          <w:lang w:val="uk-UA"/>
        </w:rPr>
        <w:t>2026</w:t>
      </w:r>
      <w:r>
        <w:rPr>
          <w:szCs w:val="28"/>
          <w:shd w:val="clear" w:color="auto" w:fill="FFFFFF"/>
          <w:lang w:val="uk-UA"/>
        </w:rPr>
        <w:t xml:space="preserve">. – 12 черв. – Електрон. дані. </w:t>
      </w:r>
      <w:r w:rsidRPr="007F2A5E">
        <w:rPr>
          <w:i/>
          <w:iCs/>
          <w:szCs w:val="28"/>
          <w:shd w:val="clear" w:color="auto" w:fill="FFFFFF"/>
          <w:lang w:val="uk-UA"/>
        </w:rPr>
        <w:t xml:space="preserve">Згідно із повідомленням Львівської міської ради (ЛМР), у Львові планують створити спеціальний реєстр історичних вивісок, щоб зберегти автентичні елементи міського простору. Вказано, що формуванням і веденням реєстру займатиметься офіс охорони культурної спадщини міста. До нього включатимуть не лише вивіски початку ХХ ст., а </w:t>
      </w:r>
      <w:r w:rsidRPr="007F2A5E">
        <w:rPr>
          <w:i/>
          <w:iCs/>
          <w:szCs w:val="28"/>
          <w:shd w:val="clear" w:color="auto" w:fill="FFFFFF"/>
          <w:lang w:val="uk-UA"/>
        </w:rPr>
        <w:lastRenderedPageBreak/>
        <w:t>й об’єкти післявоєнного періоду, які мають історичну або мистецьку цінність. Після внесення до реєстру історичні вивіски та керамічні панно отримають додатковий захист, що дозволить убезпечити їх від демонтажу чи втрати під час зміни власників приміщень, реконструкції будівель або оновлення фасадів. У міськраді зазначають, що такі об’єкти потрібно буде зберігати за будь-яких обставин — залишати на фасадах або інтегрувати в оновлені інтер’єри.</w:t>
      </w:r>
      <w:r>
        <w:rPr>
          <w:i/>
          <w:iCs/>
          <w:szCs w:val="28"/>
          <w:shd w:val="clear" w:color="auto" w:fill="FFFFFF"/>
          <w:lang w:val="uk-UA"/>
        </w:rPr>
        <w:t xml:space="preserve"> </w:t>
      </w:r>
      <w:r w:rsidRPr="007F2A5E">
        <w:rPr>
          <w:szCs w:val="28"/>
          <w:shd w:val="clear" w:color="auto" w:fill="FFFFFF"/>
          <w:lang w:val="uk-UA"/>
        </w:rPr>
        <w:t>Текст :</w:t>
      </w:r>
      <w:r>
        <w:rPr>
          <w:szCs w:val="28"/>
          <w:shd w:val="clear" w:color="auto" w:fill="FFFFFF"/>
          <w:lang w:val="uk-UA"/>
        </w:rPr>
        <w:t xml:space="preserve"> </w:t>
      </w:r>
      <w:hyperlink r:id="rId33" w:tgtFrame="_blank" w:history="1">
        <w:r>
          <w:rPr>
            <w:rStyle w:val="a3"/>
            <w:szCs w:val="28"/>
            <w:shd w:val="clear" w:color="auto" w:fill="FFFFFF"/>
            <w:lang w:val="uk-UA"/>
          </w:rPr>
          <w:t>https://www.lvivpost.net/city/u-lvovi-stvoryat-reyestr-istorychnyh-vyvisok/</w:t>
        </w:r>
      </w:hyperlink>
    </w:p>
    <w:p w:rsidR="009C0118" w:rsidRPr="00301EBC" w:rsidRDefault="009C0118" w:rsidP="00E20DB4">
      <w:pPr>
        <w:pStyle w:val="a7"/>
        <w:numPr>
          <w:ilvl w:val="0"/>
          <w:numId w:val="27"/>
        </w:numPr>
        <w:spacing w:after="120" w:line="360" w:lineRule="auto"/>
        <w:ind w:left="0" w:firstLine="567"/>
        <w:jc w:val="both"/>
        <w:rPr>
          <w:lang w:val="uk-UA"/>
        </w:rPr>
      </w:pPr>
      <w:r w:rsidRPr="009C0118">
        <w:rPr>
          <w:b/>
          <w:bCs/>
          <w:szCs w:val="28"/>
          <w:shd w:val="clear" w:color="auto" w:fill="FFFFFF"/>
          <w:lang w:val="uk-UA"/>
        </w:rPr>
        <w:t xml:space="preserve">Лиса А. Державі повернули майже 900 археологічних артефактів </w:t>
      </w:r>
      <w:r w:rsidRPr="009C0118">
        <w:rPr>
          <w:szCs w:val="28"/>
          <w:shd w:val="clear" w:color="auto" w:fill="FFFFFF"/>
          <w:lang w:val="uk-UA"/>
        </w:rPr>
        <w:t xml:space="preserve">[Електронний ресурс] / А. Лиса // </w:t>
      </w:r>
      <w:r w:rsidRPr="009C0118">
        <w:rPr>
          <w:szCs w:val="28"/>
          <w:shd w:val="clear" w:color="auto" w:fill="FFFFFF"/>
        </w:rPr>
        <w:t>Korrespondent</w:t>
      </w:r>
      <w:r w:rsidRPr="009C0118">
        <w:rPr>
          <w:szCs w:val="28"/>
          <w:shd w:val="clear" w:color="auto" w:fill="FFFFFF"/>
          <w:lang w:val="uk-UA"/>
        </w:rPr>
        <w:t>.</w:t>
      </w:r>
      <w:r w:rsidRPr="009C0118">
        <w:rPr>
          <w:szCs w:val="28"/>
          <w:shd w:val="clear" w:color="auto" w:fill="FFFFFF"/>
        </w:rPr>
        <w:t>net</w:t>
      </w:r>
      <w:r w:rsidRPr="009C0118">
        <w:rPr>
          <w:szCs w:val="28"/>
          <w:shd w:val="clear" w:color="auto" w:fill="FFFFFF"/>
          <w:lang w:val="uk-UA"/>
        </w:rPr>
        <w:t xml:space="preserve"> : [вебсайт]. – 2026. – 3 черв. — Електрон. дані. </w:t>
      </w:r>
      <w:r>
        <w:rPr>
          <w:i/>
          <w:iCs/>
          <w:szCs w:val="28"/>
          <w:shd w:val="clear" w:color="auto" w:fill="FFFFFF"/>
        </w:rPr>
        <w:t xml:space="preserve">За інформацією </w:t>
      </w:r>
      <w:r w:rsidRPr="009C0118">
        <w:rPr>
          <w:i/>
          <w:iCs/>
          <w:szCs w:val="28"/>
          <w:shd w:val="clear" w:color="auto" w:fill="FFFFFF"/>
        </w:rPr>
        <w:t xml:space="preserve">Офісу Генпрокурора, суд визнав право державної власності на 892 археологічні артефакти та культурні цінності, які мають історичне, наукове та культурне значення для України. Зазначено, що артефакти перебували у приватної особи. Серед них: елементи озброєння, нумізматичні знахідки, предмети побутового й культового призначення (наконечники </w:t>
      </w:r>
      <w:proofErr w:type="gramStart"/>
      <w:r w:rsidRPr="009C0118">
        <w:rPr>
          <w:i/>
          <w:iCs/>
          <w:szCs w:val="28"/>
          <w:shd w:val="clear" w:color="auto" w:fill="FFFFFF"/>
        </w:rPr>
        <w:t>стр</w:t>
      </w:r>
      <w:proofErr w:type="gramEnd"/>
      <w:r w:rsidRPr="009C0118">
        <w:rPr>
          <w:i/>
          <w:iCs/>
          <w:szCs w:val="28"/>
          <w:shd w:val="clear" w:color="auto" w:fill="FFFFFF"/>
        </w:rPr>
        <w:t xml:space="preserve">іл, монети різних історичних епох, фібули, хрестики, персні, підвіски та інші пам’ятки матеріальної культури). Колекція охоплює період від раннього залізного віку до доби Київської Русі - від VIII ст. до н.е. до XIII ст. н.е. та належить до </w:t>
      </w:r>
      <w:proofErr w:type="gramStart"/>
      <w:r w:rsidRPr="009C0118">
        <w:rPr>
          <w:i/>
          <w:iCs/>
          <w:szCs w:val="28"/>
          <w:shd w:val="clear" w:color="auto" w:fill="FFFFFF"/>
        </w:rPr>
        <w:t>р</w:t>
      </w:r>
      <w:proofErr w:type="gramEnd"/>
      <w:r w:rsidRPr="009C0118">
        <w:rPr>
          <w:i/>
          <w:iCs/>
          <w:szCs w:val="28"/>
          <w:shd w:val="clear" w:color="auto" w:fill="FFFFFF"/>
        </w:rPr>
        <w:t xml:space="preserve">ізних історико-культурних етапів, зокрема ранньосередньовічного і давньоруського періодів. Як пояснили у прокуратурі, з огляду на археологічне походження та особливу історико-культурну цінність ці предмети є державною власністю та перебувають </w:t>
      </w:r>
      <w:proofErr w:type="gramStart"/>
      <w:r w:rsidRPr="009C0118">
        <w:rPr>
          <w:i/>
          <w:iCs/>
          <w:szCs w:val="28"/>
          <w:shd w:val="clear" w:color="auto" w:fill="FFFFFF"/>
        </w:rPr>
        <w:t>п</w:t>
      </w:r>
      <w:proofErr w:type="gramEnd"/>
      <w:r w:rsidRPr="009C0118">
        <w:rPr>
          <w:i/>
          <w:iCs/>
          <w:szCs w:val="28"/>
          <w:shd w:val="clear" w:color="auto" w:fill="FFFFFF"/>
        </w:rPr>
        <w:t>ід охороною держави. Їх зберігання у фізичної особи створювало ризики пошкодження чи безповоротної втрати й ускладнювало проведення наукових досліджень і культурно-освітньої роботи.</w:t>
      </w:r>
      <w:r>
        <w:rPr>
          <w:szCs w:val="28"/>
          <w:shd w:val="clear" w:color="auto" w:fill="FFFFFF"/>
        </w:rPr>
        <w:t xml:space="preserve"> </w:t>
      </w:r>
      <w:r w:rsidRPr="009C0118">
        <w:rPr>
          <w:szCs w:val="28"/>
          <w:shd w:val="clear" w:color="auto" w:fill="FFFFFF"/>
        </w:rPr>
        <w:t>Текст:</w:t>
      </w:r>
      <w:r>
        <w:rPr>
          <w:szCs w:val="28"/>
          <w:shd w:val="clear" w:color="auto" w:fill="FFFFFF"/>
        </w:rPr>
        <w:t xml:space="preserve"> </w:t>
      </w:r>
      <w:hyperlink r:id="rId34" w:tgtFrame="_blank" w:history="1">
        <w:r>
          <w:rPr>
            <w:rStyle w:val="a3"/>
            <w:szCs w:val="28"/>
            <w:shd w:val="clear" w:color="auto" w:fill="FFFFFF"/>
            <w:lang w:val="uk-UA"/>
          </w:rPr>
          <w:t>https://ua.korrespondent.net/ukraine/4883635-derzhavi-povernuly-maizhe-900-arkheolohichnykh-artefaktiv</w:t>
        </w:r>
      </w:hyperlink>
    </w:p>
    <w:p w:rsidR="005C2A0A" w:rsidRPr="005C2A0A" w:rsidRDefault="00301EBC" w:rsidP="005C2A0A">
      <w:pPr>
        <w:pStyle w:val="a7"/>
        <w:numPr>
          <w:ilvl w:val="0"/>
          <w:numId w:val="27"/>
        </w:numPr>
        <w:spacing w:after="120" w:line="360" w:lineRule="auto"/>
        <w:ind w:left="0" w:firstLine="567"/>
        <w:jc w:val="both"/>
        <w:rPr>
          <w:rStyle w:val="a3"/>
          <w:color w:val="auto"/>
          <w:u w:val="none"/>
          <w:lang w:val="uk-UA"/>
        </w:rPr>
      </w:pPr>
      <w:r w:rsidRPr="00301EBC">
        <w:rPr>
          <w:b/>
          <w:bCs/>
          <w:szCs w:val="28"/>
          <w:shd w:val="clear" w:color="auto" w:fill="FFFFFF"/>
          <w:lang w:val="uk-UA"/>
        </w:rPr>
        <w:t xml:space="preserve">Літвин І. Удар по Києву: пошкоджена будівля МЗС, музей, церкви, театр і виші </w:t>
      </w:r>
      <w:r w:rsidRPr="00301EBC">
        <w:rPr>
          <w:szCs w:val="28"/>
          <w:shd w:val="clear" w:color="auto" w:fill="FFFFFF"/>
          <w:lang w:val="uk-UA"/>
        </w:rPr>
        <w:t xml:space="preserve">[Електронний ресурс] / Інна Літвин // </w:t>
      </w:r>
      <w:r w:rsidRPr="00301EBC">
        <w:rPr>
          <w:szCs w:val="28"/>
          <w:shd w:val="clear" w:color="auto" w:fill="FFFFFF"/>
        </w:rPr>
        <w:t>Korrespondent</w:t>
      </w:r>
      <w:r w:rsidRPr="00301EBC">
        <w:rPr>
          <w:szCs w:val="28"/>
          <w:shd w:val="clear" w:color="auto" w:fill="FFFFFF"/>
          <w:lang w:val="uk-UA"/>
        </w:rPr>
        <w:t>.</w:t>
      </w:r>
      <w:r w:rsidRPr="00301EBC">
        <w:rPr>
          <w:szCs w:val="28"/>
          <w:shd w:val="clear" w:color="auto" w:fill="FFFFFF"/>
        </w:rPr>
        <w:t>net</w:t>
      </w:r>
      <w:r w:rsidRPr="00301EBC">
        <w:rPr>
          <w:szCs w:val="28"/>
          <w:shd w:val="clear" w:color="auto" w:fill="FFFFFF"/>
          <w:lang w:val="uk-UA"/>
        </w:rPr>
        <w:t xml:space="preserve"> : [вебсайт]. – 2026. – 24 трав. — Електрон. дані. </w:t>
      </w:r>
      <w:r w:rsidRPr="00301EBC">
        <w:rPr>
          <w:i/>
          <w:iCs/>
          <w:szCs w:val="28"/>
          <w:shd w:val="clear" w:color="auto" w:fill="FFFFFF"/>
        </w:rPr>
        <w:t xml:space="preserve">Як повідомив глава </w:t>
      </w:r>
      <w:r w:rsidRPr="00301EBC">
        <w:rPr>
          <w:i/>
          <w:iCs/>
          <w:szCs w:val="28"/>
          <w:shd w:val="clear" w:color="auto" w:fill="FFFFFF"/>
        </w:rPr>
        <w:lastRenderedPageBreak/>
        <w:t>Міністерства закордонних справ (МЗС) Андрій Сибіга,</w:t>
      </w:r>
      <w:r>
        <w:rPr>
          <w:i/>
          <w:iCs/>
          <w:szCs w:val="28"/>
          <w:shd w:val="clear" w:color="auto" w:fill="FFFFFF"/>
        </w:rPr>
        <w:t xml:space="preserve"> </w:t>
      </w:r>
      <w:r w:rsidRPr="00301EBC">
        <w:rPr>
          <w:i/>
          <w:iCs/>
          <w:szCs w:val="28"/>
          <w:shd w:val="clear" w:color="auto" w:fill="FFFFFF"/>
        </w:rPr>
        <w:t xml:space="preserve">російські удари по Києву 24.05.2026 були спрямовані в історичний центр міста; зокрема постраждала будівля МЗС України. За даними міністерки культури Тетяни Бережної, пошкоджень зазнали приміщення Національної філармонії, Національної музичної академії, Національної бібліотеки імені Ярослава Мудрого, Українського дому, Національного художнього музею України та численні пам'ятки </w:t>
      </w:r>
      <w:proofErr w:type="gramStart"/>
      <w:r w:rsidRPr="00301EBC">
        <w:rPr>
          <w:i/>
          <w:iCs/>
          <w:szCs w:val="28"/>
          <w:shd w:val="clear" w:color="auto" w:fill="FFFFFF"/>
        </w:rPr>
        <w:t>арх</w:t>
      </w:r>
      <w:proofErr w:type="gramEnd"/>
      <w:r w:rsidRPr="00301EBC">
        <w:rPr>
          <w:i/>
          <w:iCs/>
          <w:szCs w:val="28"/>
          <w:shd w:val="clear" w:color="auto" w:fill="FFFFFF"/>
        </w:rPr>
        <w:t xml:space="preserve">ітектури. Також у столиці ракетний удар зруйнував будівлю поруч із Домініканським монастирем та Інститутом </w:t>
      </w:r>
      <w:proofErr w:type="gramStart"/>
      <w:r w:rsidRPr="00301EBC">
        <w:rPr>
          <w:i/>
          <w:iCs/>
          <w:szCs w:val="28"/>
          <w:shd w:val="clear" w:color="auto" w:fill="FFFFFF"/>
        </w:rPr>
        <w:t>рел</w:t>
      </w:r>
      <w:proofErr w:type="gramEnd"/>
      <w:r w:rsidRPr="00301EBC">
        <w:rPr>
          <w:i/>
          <w:iCs/>
          <w:szCs w:val="28"/>
          <w:shd w:val="clear" w:color="auto" w:fill="FFFFFF"/>
        </w:rPr>
        <w:t xml:space="preserve">ігійних наук святого Томи Аквінського, розповів отець-домініканець Ярослав Кравець. </w:t>
      </w:r>
      <w:proofErr w:type="gramStart"/>
      <w:r w:rsidRPr="00301EBC">
        <w:rPr>
          <w:i/>
          <w:iCs/>
          <w:szCs w:val="28"/>
          <w:shd w:val="clear" w:color="auto" w:fill="FFFFFF"/>
        </w:rPr>
        <w:t>Кр</w:t>
      </w:r>
      <w:proofErr w:type="gramEnd"/>
      <w:r w:rsidRPr="00301EBC">
        <w:rPr>
          <w:i/>
          <w:iCs/>
          <w:szCs w:val="28"/>
          <w:shd w:val="clear" w:color="auto" w:fill="FFFFFF"/>
        </w:rPr>
        <w:t>ім того, через вибухову хвилю та падіння уламків пошкоджено Церкву Різдва Христового на Подолі, розповіли в Музеї на Поштовій площі. Також атака завдала шкоди пам'ятці архітектури національного значення - Поштовій станції. Також росіяни майже повністю знищили національний музей «Чорнобиль», розташований у реконструйованому історичному будинку, який є пам'ятником архітектури початку XX ст</w:t>
      </w:r>
      <w:r w:rsidRPr="00301EBC">
        <w:rPr>
          <w:szCs w:val="28"/>
          <w:shd w:val="clear" w:color="auto" w:fill="FFFFFF"/>
        </w:rPr>
        <w:t xml:space="preserve">. </w:t>
      </w:r>
      <w:r>
        <w:rPr>
          <w:color w:val="2D2C37"/>
          <w:szCs w:val="28"/>
          <w:shd w:val="clear" w:color="auto" w:fill="FFFFFF"/>
        </w:rPr>
        <w:t>Текст:</w:t>
      </w:r>
      <w:r>
        <w:rPr>
          <w:color w:val="2D2C37"/>
          <w:szCs w:val="28"/>
          <w:shd w:val="clear" w:color="auto" w:fill="FFFFFF"/>
          <w:lang w:val="uk-UA"/>
        </w:rPr>
        <w:t xml:space="preserve"> </w:t>
      </w:r>
      <w:hyperlink r:id="rId35" w:tgtFrame="_blank" w:history="1">
        <w:r>
          <w:rPr>
            <w:rStyle w:val="a3"/>
            <w:szCs w:val="28"/>
            <w:shd w:val="clear" w:color="auto" w:fill="FFFFFF"/>
            <w:lang w:val="uk-UA"/>
          </w:rPr>
          <w:t>https://ua.korrespondent.net/city/kiev/4881026-udar-po-kyievu-poshkodzhena-budivlia-mzs-muzei-tserkvy-teatr-i-vyshi</w:t>
        </w:r>
      </w:hyperlink>
    </w:p>
    <w:p w:rsidR="005C2A0A" w:rsidRPr="005C2A0A" w:rsidRDefault="005C2A0A" w:rsidP="005C2A0A">
      <w:pPr>
        <w:pStyle w:val="a7"/>
        <w:numPr>
          <w:ilvl w:val="0"/>
          <w:numId w:val="27"/>
        </w:numPr>
        <w:spacing w:after="120" w:line="360" w:lineRule="auto"/>
        <w:ind w:left="0" w:firstLine="567"/>
        <w:jc w:val="both"/>
        <w:rPr>
          <w:lang w:val="uk-UA"/>
        </w:rPr>
      </w:pPr>
      <w:r w:rsidRPr="005C2A0A">
        <w:rPr>
          <w:b/>
          <w:bCs/>
          <w:szCs w:val="28"/>
          <w:lang w:val="uk-UA"/>
        </w:rPr>
        <w:t>Лозко Г. Наукова реконструкція язичницького календаря на матеріалі вірувань поліщуків: зимовий цикл</w:t>
      </w:r>
      <w:r w:rsidRPr="005C2A0A">
        <w:rPr>
          <w:szCs w:val="28"/>
          <w:lang w:val="uk-UA"/>
        </w:rPr>
        <w:t xml:space="preserve"> [Електронний ресурс] / Галина Лозко // Українознавство. – 2026. – № 2. – С.</w:t>
      </w:r>
      <w:r w:rsidRPr="005C2A0A">
        <w:rPr>
          <w:i/>
          <w:iCs/>
          <w:szCs w:val="28"/>
          <w:lang w:val="uk-UA"/>
        </w:rPr>
        <w:t xml:space="preserve"> </w:t>
      </w:r>
      <w:r w:rsidRPr="005C2A0A">
        <w:rPr>
          <w:szCs w:val="28"/>
          <w:lang w:val="uk-UA"/>
        </w:rPr>
        <w:t xml:space="preserve">58-77. </w:t>
      </w:r>
      <w:r w:rsidRPr="005C2A0A">
        <w:rPr>
          <w:i/>
          <w:iCs/>
          <w:szCs w:val="28"/>
          <w:lang w:val="uk-UA"/>
        </w:rPr>
        <w:t xml:space="preserve">Зазначено, що етнокультурна спадщина Полісся – одна з найяскравіших у багатому культурному розмаїтті України, їй присвячено чимало досліджень. Проте проблему реконструкції дохристиянського календаря досі науковці обминали. Нині на тлі підвищення інтересу європейців до давньої релігійної культури виникають релігійні громади традиційних культів. Створено Європейський конгрес етнічних релігій (з 1998 р.). Ця тема набуває актуальності та стає затребуваною суспільством. Проблема збереження етнорелігійної спадщини українців, зокрема в її локальних проявах на теренах Українського Полісся, сприятиме відновленню самобутньої культури українців. Це набуває особливого значення під час російсько-української війни, що становить </w:t>
      </w:r>
      <w:r w:rsidRPr="005C2A0A">
        <w:rPr>
          <w:i/>
          <w:iCs/>
          <w:szCs w:val="28"/>
          <w:lang w:val="uk-UA"/>
        </w:rPr>
        <w:lastRenderedPageBreak/>
        <w:t xml:space="preserve">реальну загрозу втрати родинних і соціальних зв’язків, занепаду етнокультурних традицій, світогляду, обрядовості, звичаєвості. </w:t>
      </w:r>
      <w:r w:rsidRPr="005C2A0A">
        <w:rPr>
          <w:szCs w:val="28"/>
          <w:lang w:val="uk-UA"/>
        </w:rPr>
        <w:t xml:space="preserve">Текст: </w:t>
      </w:r>
      <w:hyperlink r:id="rId36" w:tgtFrame="_blank" w:history="1">
        <w:r w:rsidRPr="005C2A0A">
          <w:rPr>
            <w:rStyle w:val="a3"/>
            <w:szCs w:val="28"/>
            <w:lang w:val="uk-UA"/>
          </w:rPr>
          <w:t>https://journal.ndiu.org.ua/article/view/361463</w:t>
        </w:r>
      </w:hyperlink>
    </w:p>
    <w:p w:rsidR="00571C9C" w:rsidRPr="00571C9C" w:rsidRDefault="00571C9C" w:rsidP="00571C9C">
      <w:pPr>
        <w:pStyle w:val="a7"/>
        <w:numPr>
          <w:ilvl w:val="0"/>
          <w:numId w:val="27"/>
        </w:numPr>
        <w:spacing w:after="120" w:line="360" w:lineRule="auto"/>
        <w:ind w:left="0" w:firstLine="567"/>
        <w:jc w:val="both"/>
        <w:rPr>
          <w:lang w:val="uk-UA"/>
        </w:rPr>
      </w:pPr>
      <w:r w:rsidRPr="00571C9C">
        <w:rPr>
          <w:b/>
          <w:lang w:val="uk-UA"/>
        </w:rPr>
        <w:t>Манько В. В. Покутські народні писанки</w:t>
      </w:r>
      <w:r w:rsidRPr="00571C9C">
        <w:rPr>
          <w:lang w:val="uk-UA"/>
        </w:rPr>
        <w:t xml:space="preserve"> : [альб. присвяч. писанкар. мистецтву] / Віра Манько ; [передм. О. Федорчук]. — Львів : Колесо : Свічадо, 2026. — 199 с. : кольор. іл. </w:t>
      </w:r>
      <w:r w:rsidRPr="00571C9C">
        <w:rPr>
          <w:b/>
          <w:i/>
          <w:lang w:val="uk-UA"/>
        </w:rPr>
        <w:t>Шифр зберігання в Бібліотеці: Б378646</w:t>
      </w:r>
      <w:r w:rsidRPr="00571C9C">
        <w:rPr>
          <w:lang w:val="uk-UA"/>
        </w:rPr>
        <w:t xml:space="preserve"> </w:t>
      </w:r>
      <w:r w:rsidRPr="00571C9C">
        <w:rPr>
          <w:i/>
          <w:lang w:val="uk-UA"/>
        </w:rPr>
        <w:t>Альбом присвячено писанкарському мистецтву самобутнього українського регіону Покуття, де й досі жива традиція писання писанок та їхнього продажу на ярмарках.  Тут представлено понад 1000 зразків давніх і сучасних писанок цього краю. І це наслідок колосальної збирацької роботи писанкарки Віри Манько, в об</w:t>
      </w:r>
      <w:r w:rsidRPr="00571C9C">
        <w:rPr>
          <w:i/>
        </w:rPr>
        <w:t>`</w:t>
      </w:r>
      <w:r w:rsidRPr="00571C9C">
        <w:rPr>
          <w:i/>
          <w:lang w:val="uk-UA"/>
        </w:rPr>
        <w:t xml:space="preserve">активі якої – мініатюрне мистецтво на шкарлупці. Книга зосереджується на темах збереження культурної спадщини та значення народного мистецтва у щоденному житті. </w:t>
      </w:r>
    </w:p>
    <w:p w:rsidR="00512208" w:rsidRPr="00E20DB4" w:rsidRDefault="00512208" w:rsidP="00E20DB4">
      <w:pPr>
        <w:pStyle w:val="a7"/>
        <w:numPr>
          <w:ilvl w:val="0"/>
          <w:numId w:val="27"/>
        </w:numPr>
        <w:spacing w:after="120" w:line="360" w:lineRule="auto"/>
        <w:ind w:left="0" w:firstLine="567"/>
        <w:jc w:val="both"/>
        <w:rPr>
          <w:rFonts w:cs="Times New Roman"/>
          <w:szCs w:val="28"/>
          <w:lang w:val="uk-UA"/>
        </w:rPr>
      </w:pPr>
      <w:r w:rsidRPr="00E20DB4">
        <w:rPr>
          <w:rFonts w:cs="Times New Roman"/>
          <w:b/>
          <w:szCs w:val="28"/>
          <w:lang w:val="uk-UA"/>
        </w:rPr>
        <w:t>Матіос В. Інтегрований інформаційний підхід до моніторингу втрат і пошкоджень об'єктів культурної спадщини й українські реалії</w:t>
      </w:r>
      <w:r w:rsidRPr="00E20DB4">
        <w:rPr>
          <w:rFonts w:cs="Times New Roman"/>
          <w:szCs w:val="28"/>
          <w:lang w:val="uk-UA"/>
        </w:rPr>
        <w:t xml:space="preserve"> [Електронний ресурс] / Віталій Матіос // Вісн. Кн. палати. – 2026. – № 1.  – </w:t>
      </w:r>
      <w:r w:rsidR="00C3632B">
        <w:rPr>
          <w:rFonts w:cs="Times New Roman"/>
          <w:szCs w:val="28"/>
          <w:lang w:val="uk-UA"/>
        </w:rPr>
        <w:br/>
      </w:r>
      <w:r w:rsidRPr="00E20DB4">
        <w:rPr>
          <w:rFonts w:cs="Times New Roman"/>
          <w:szCs w:val="28"/>
          <w:lang w:val="uk-UA"/>
        </w:rPr>
        <w:t>С. 26-31.</w:t>
      </w:r>
      <w:r w:rsidRPr="00E20DB4">
        <w:rPr>
          <w:lang w:val="uk-UA"/>
        </w:rPr>
        <w:t xml:space="preserve"> </w:t>
      </w:r>
      <w:r w:rsidRPr="00E20DB4">
        <w:rPr>
          <w:i/>
          <w:lang w:val="uk-UA"/>
        </w:rPr>
        <w:t>Р</w:t>
      </w:r>
      <w:r w:rsidRPr="00E20DB4">
        <w:rPr>
          <w:rFonts w:cs="Times New Roman"/>
          <w:i/>
          <w:szCs w:val="28"/>
          <w:lang w:val="uk-UA"/>
        </w:rPr>
        <w:t xml:space="preserve">озглянуто основні принципи інтегрованого інформаційного підходу до моніторингу та документування втрат і пошкоджень об'єктів культурної спадщини в Україні в умовах російсько-української війни. Доведено, що інформаційна взаємодія, відкритість даних, використання міжнародних стандартів метаданих і цифрова фіксація є обов'язковими елементами створення сталої системи охорони спадщини у воєнний час. Зазначено, що український досвід вирізняється синергією між державними структурами, академічними установами, волонтерськими ініціативами й міжнародними партнерами, що дає змогу охопити як офіційний, так і неофіційний моніторинг культурних втрат. Наголошено, що для подальшого розвитку системи моніторингу в Україні доцільно запровадити національну платформу обліку втрат (на кшталт SOC UNESCO), забезпечити підтримку громадського картографування, залучати штучний інтелект до опрацювання зображень, створити інституційну мережу кураторів </w:t>
      </w:r>
      <w:r w:rsidRPr="00E20DB4">
        <w:rPr>
          <w:rFonts w:cs="Times New Roman"/>
          <w:i/>
          <w:szCs w:val="28"/>
          <w:lang w:val="uk-UA"/>
        </w:rPr>
        <w:lastRenderedPageBreak/>
        <w:t xml:space="preserve">інформації щодо спадщини, які працюватимуть на перетині гуманітарних досліджень, ІТ і кризового менеджменту. </w:t>
      </w:r>
      <w:r w:rsidRPr="00E20DB4">
        <w:rPr>
          <w:rFonts w:cs="Times New Roman"/>
          <w:szCs w:val="28"/>
          <w:lang w:val="uk-UA"/>
        </w:rPr>
        <w:t xml:space="preserve">Текст: </w:t>
      </w:r>
      <w:hyperlink r:id="rId37" w:history="1">
        <w:r w:rsidRPr="00E20DB4">
          <w:rPr>
            <w:rStyle w:val="a3"/>
            <w:rFonts w:cs="Times New Roman"/>
            <w:szCs w:val="28"/>
            <w:lang w:val="uk-UA"/>
          </w:rPr>
          <w:t>http://visnyk.ukrbook.net/article/view/359925</w:t>
        </w:r>
      </w:hyperlink>
    </w:p>
    <w:p w:rsidR="00AB1A0B" w:rsidRPr="00AB1A0B" w:rsidRDefault="008E41BF" w:rsidP="00AB1A0B">
      <w:pPr>
        <w:pStyle w:val="a7"/>
        <w:numPr>
          <w:ilvl w:val="0"/>
          <w:numId w:val="27"/>
        </w:numPr>
        <w:spacing w:after="120" w:line="360" w:lineRule="auto"/>
        <w:ind w:left="0" w:firstLine="567"/>
        <w:jc w:val="both"/>
        <w:rPr>
          <w:rStyle w:val="a3"/>
          <w:color w:val="000000"/>
          <w:szCs w:val="28"/>
          <w:u w:val="none"/>
          <w:lang w:val="uk-UA"/>
        </w:rPr>
      </w:pPr>
      <w:r w:rsidRPr="00E20DB4">
        <w:rPr>
          <w:b/>
          <w:bCs/>
          <w:szCs w:val="28"/>
          <w:lang w:val="uk-UA"/>
        </w:rPr>
        <w:t xml:space="preserve">Мінкульт подав вишиванку до репрезентативного списку нематеріальної культурної спадщини людства </w:t>
      </w:r>
      <w:r w:rsidRPr="00E20DB4">
        <w:rPr>
          <w:szCs w:val="28"/>
          <w:lang w:val="uk-UA"/>
        </w:rPr>
        <w:t xml:space="preserve"> [</w:t>
      </w:r>
      <w:r w:rsidRPr="00E20DB4">
        <w:rPr>
          <w:color w:val="000000"/>
          <w:szCs w:val="28"/>
          <w:lang w:val="uk-UA"/>
        </w:rPr>
        <w:t>Електронний ресурс] // Укрінформ : [укр. інформ. сайт].</w:t>
      </w:r>
      <w:r w:rsidRPr="00E20DB4">
        <w:rPr>
          <w:rFonts w:ascii="Arial" w:hAnsi="Arial" w:cs="Arial"/>
          <w:color w:val="000000"/>
          <w:szCs w:val="28"/>
          <w:lang w:val="uk-UA"/>
        </w:rPr>
        <w:t xml:space="preserve"> </w:t>
      </w:r>
      <w:r w:rsidRPr="00E20DB4">
        <w:rPr>
          <w:color w:val="000000"/>
          <w:szCs w:val="28"/>
          <w:lang w:val="uk-UA"/>
        </w:rPr>
        <w:t>– 2026. – 20 трав. – Електрон. дані.</w:t>
      </w:r>
      <w:r w:rsidRPr="00700CBC">
        <w:t xml:space="preserve"> </w:t>
      </w:r>
      <w:r w:rsidRPr="00E20DB4">
        <w:rPr>
          <w:i/>
          <w:lang w:val="uk-UA"/>
        </w:rPr>
        <w:t xml:space="preserve">Подано інформацію, що </w:t>
      </w:r>
      <w:r w:rsidRPr="00E20DB4">
        <w:rPr>
          <w:i/>
          <w:color w:val="000000"/>
          <w:szCs w:val="28"/>
          <w:lang w:val="uk-UA"/>
        </w:rPr>
        <w:t>Віцепрем’єр-міністерка з гуманітарної політики – міністерка культури Тетяна Бережна підписала та передала до Міністерства закордонних справ (МЗС) України номінаційне досьє «Вишиванка в Україні: соціально-культурна традиція». В свою чергу, МЗС та Постійне представництво України при ЮНЕСКО передали досьє на розгляд Міжурядового комітету ЮНЕСКО з охорони нематеріальної культурної спадщини для включення елемента до Репрезентативного списку нематеріальної культурної спадщини людства. За словами Т. Бережної, традиція вишиванки є однією з найпоширеніших і найживіших форм нематеріальної культурної спадщини України. Вона об’єднує людей незалежно від віку, статі чи соціального статусу, зберігає культурну тяглість і передається з покоління в покоління — у родинах, освітніх закладах, через майстерні, фестивалі та спільнотні ініціативи. Сьогодні вишиванка – важлива частина нашого життя. Тому так важливо, аби світ знав, що вона наша і чому вона така важлива для нас. У Мінкульті наголошують, що особливу роль у збереженні традиції відіграють майстрині та майстри, культурні інституції, освітні заклади та громадські організації, які досліджують, популяризують і передають знання про мистецтво вишивки новим поколінням.</w:t>
      </w:r>
      <w:r w:rsidRPr="00E20DB4">
        <w:rPr>
          <w:lang w:val="uk-UA"/>
        </w:rPr>
        <w:t xml:space="preserve"> </w:t>
      </w:r>
      <w:r w:rsidRPr="00E20DB4">
        <w:rPr>
          <w:i/>
          <w:lang w:val="uk-UA"/>
        </w:rPr>
        <w:t xml:space="preserve">Акцентовано, </w:t>
      </w:r>
      <w:r w:rsidRPr="00E20DB4">
        <w:rPr>
          <w:i/>
          <w:color w:val="000000"/>
          <w:szCs w:val="28"/>
          <w:lang w:val="uk-UA"/>
        </w:rPr>
        <w:t xml:space="preserve">що попереду залишається відповідальний етап міжнародного розгляду, що має важливе значення для подальшого визнання та збереження української культурної спадщини на світовому рівні. </w:t>
      </w:r>
      <w:r w:rsidRPr="00E20DB4">
        <w:rPr>
          <w:color w:val="000000"/>
          <w:szCs w:val="28"/>
          <w:lang w:val="uk-UA"/>
        </w:rPr>
        <w:t xml:space="preserve">Текст: </w:t>
      </w:r>
      <w:hyperlink r:id="rId38" w:history="1">
        <w:r w:rsidRPr="00E20DB4">
          <w:rPr>
            <w:rStyle w:val="a3"/>
            <w:szCs w:val="28"/>
            <w:lang w:val="uk-UA"/>
          </w:rPr>
          <w:t>https://www.ukrinform.ua/rubric-culture/4125538-minkult-podav-visivanku-do-reprezentativnogo-spisku-nematerialnoi-kulturnoi-spadsini-ludstva.html</w:t>
        </w:r>
      </w:hyperlink>
    </w:p>
    <w:p w:rsidR="00AB1A0B" w:rsidRPr="00AB1A0B" w:rsidRDefault="00AB1A0B" w:rsidP="00AB1A0B">
      <w:pPr>
        <w:pStyle w:val="a7"/>
        <w:numPr>
          <w:ilvl w:val="0"/>
          <w:numId w:val="27"/>
        </w:numPr>
        <w:spacing w:after="120" w:line="360" w:lineRule="auto"/>
        <w:ind w:left="0" w:firstLine="567"/>
        <w:jc w:val="both"/>
        <w:rPr>
          <w:color w:val="000000"/>
          <w:szCs w:val="28"/>
          <w:lang w:val="uk-UA"/>
        </w:rPr>
      </w:pPr>
      <w:r w:rsidRPr="00AB1A0B">
        <w:rPr>
          <w:b/>
          <w:bCs/>
          <w:szCs w:val="28"/>
          <w:lang w:val="uk-UA"/>
        </w:rPr>
        <w:lastRenderedPageBreak/>
        <w:t>Музеї Центральної України : [історія та діяльність музеїв Кіровоградщини]</w:t>
      </w:r>
      <w:r w:rsidRPr="00AB1A0B">
        <w:rPr>
          <w:szCs w:val="28"/>
          <w:lang w:val="uk-UA"/>
        </w:rPr>
        <w:t xml:space="preserve"> / Департамент культури та туризму Кіровоград. облдержадмін., Центральноукр. обл. краєзнав. музей, Центральноукр. обл. спілка музейн. працівників ; упоряд.: Лідія Кушнір, Борис Шевченко. — Кропивницький : Антураж А, 2025. — 147 с. : іл. </w:t>
      </w:r>
      <w:r w:rsidRPr="00AB1A0B">
        <w:rPr>
          <w:b/>
          <w:bCs/>
          <w:i/>
          <w:iCs/>
          <w:szCs w:val="28"/>
          <w:lang w:val="uk-UA"/>
        </w:rPr>
        <w:t xml:space="preserve">Шифр зберігання в Бібліотеці: В85811 </w:t>
      </w:r>
      <w:r w:rsidRPr="00AB1A0B">
        <w:rPr>
          <w:i/>
          <w:iCs/>
          <w:szCs w:val="28"/>
          <w:lang w:val="uk-UA"/>
        </w:rPr>
        <w:t xml:space="preserve">Зазначено, що музеї займають особливе місце у соціально-гуманітарному просторі. Йдеться не тільки про збереження матеріальної та духовної спадщини, а також про дослідження та пропагування. Зауважено, що музей виконує відразу декілька важливих функцій: збереження надбань предків і передання наступним поколінням, вивчення минулого та науково-просвітницька діяльність, покликана разом </w:t>
      </w:r>
      <w:r w:rsidR="00C3632B">
        <w:rPr>
          <w:i/>
          <w:iCs/>
          <w:szCs w:val="28"/>
          <w:lang w:val="uk-UA"/>
        </w:rPr>
        <w:t>і</w:t>
      </w:r>
      <w:r w:rsidRPr="00AB1A0B">
        <w:rPr>
          <w:i/>
          <w:iCs/>
          <w:szCs w:val="28"/>
          <w:lang w:val="uk-UA"/>
        </w:rPr>
        <w:t>з іншими інституціями соціально-гуманітарної сфери виховати свідомого громадянина держави. Пропоноване видання знайомить читача з історією створення, напрямками діяльності, фондовим надбанням музейних закладів Кіровоградської області.</w:t>
      </w:r>
    </w:p>
    <w:p w:rsidR="009240E5" w:rsidRPr="009240E5" w:rsidRDefault="00A2009D" w:rsidP="009240E5">
      <w:pPr>
        <w:pStyle w:val="a7"/>
        <w:numPr>
          <w:ilvl w:val="0"/>
          <w:numId w:val="27"/>
        </w:numPr>
        <w:spacing w:after="120" w:line="360" w:lineRule="auto"/>
        <w:ind w:left="0" w:firstLine="567"/>
        <w:jc w:val="both"/>
        <w:rPr>
          <w:rStyle w:val="a3"/>
          <w:i/>
          <w:iCs/>
          <w:color w:val="4F81BD"/>
          <w:szCs w:val="28"/>
          <w:u w:val="none"/>
        </w:rPr>
      </w:pPr>
      <w:r w:rsidRPr="00A2009D">
        <w:rPr>
          <w:b/>
          <w:kern w:val="36"/>
          <w:szCs w:val="28"/>
          <w:lang w:val="uk-UA"/>
        </w:rPr>
        <w:t xml:space="preserve">На Запоріжжі окупанти знищили старовинну лютеранську кірху </w:t>
      </w:r>
      <w:r w:rsidRPr="00A2009D">
        <w:rPr>
          <w:color w:val="000000"/>
          <w:szCs w:val="28"/>
          <w:lang w:val="uk-UA"/>
        </w:rPr>
        <w:t xml:space="preserve">[Електронний ресурс] // </w:t>
      </w:r>
      <w:r w:rsidRPr="00A2009D">
        <w:rPr>
          <w:color w:val="000000"/>
          <w:szCs w:val="28"/>
        </w:rPr>
        <w:t>RISU</w:t>
      </w:r>
      <w:r w:rsidRPr="00A2009D">
        <w:rPr>
          <w:color w:val="000000"/>
          <w:szCs w:val="28"/>
          <w:lang w:val="uk-UA"/>
        </w:rPr>
        <w:t>.</w:t>
      </w:r>
      <w:r w:rsidRPr="00A2009D">
        <w:rPr>
          <w:color w:val="000000"/>
          <w:szCs w:val="28"/>
        </w:rPr>
        <w:t>ua</w:t>
      </w:r>
      <w:r w:rsidRPr="00A2009D">
        <w:rPr>
          <w:color w:val="000000"/>
          <w:szCs w:val="28"/>
          <w:lang w:val="uk-UA"/>
        </w:rPr>
        <w:t xml:space="preserve"> : [вебсайт].</w:t>
      </w:r>
      <w:r w:rsidRPr="00A2009D">
        <w:rPr>
          <w:color w:val="000000"/>
          <w:szCs w:val="28"/>
        </w:rPr>
        <w:t> </w:t>
      </w:r>
      <w:r w:rsidRPr="00A2009D">
        <w:rPr>
          <w:color w:val="000000"/>
          <w:szCs w:val="28"/>
          <w:lang w:val="uk-UA"/>
        </w:rPr>
        <w:t xml:space="preserve"> – 2026. – 25 трав. – Електрон. дані.</w:t>
      </w:r>
      <w:r w:rsidRPr="00A2009D">
        <w:rPr>
          <w:lang w:val="uk-UA"/>
        </w:rPr>
        <w:t xml:space="preserve"> </w:t>
      </w:r>
      <w:r w:rsidRPr="00A2009D">
        <w:rPr>
          <w:i/>
          <w:lang w:val="uk-UA"/>
        </w:rPr>
        <w:t>Подано інформацію, що у</w:t>
      </w:r>
      <w:r w:rsidRPr="00A2009D">
        <w:rPr>
          <w:i/>
          <w:color w:val="000000"/>
          <w:szCs w:val="28"/>
          <w:lang w:val="uk-UA"/>
        </w:rPr>
        <w:t xml:space="preserve"> селі Терсянка Запорізької області російська авіабомба зруйнувала історичну протестантську кірху Святих Петра і Павла, збудовану ще у 1911 р. німецькою громадою. </w:t>
      </w:r>
      <w:r w:rsidRPr="00A2009D">
        <w:rPr>
          <w:i/>
          <w:color w:val="000000"/>
          <w:szCs w:val="28"/>
        </w:rPr>
        <w:t xml:space="preserve">Пам’ятка пережила десятиліття перебудов </w:t>
      </w:r>
      <w:r w:rsidRPr="00A2009D">
        <w:rPr>
          <w:i/>
          <w:color w:val="000000"/>
          <w:szCs w:val="28"/>
          <w:lang w:val="uk-UA"/>
        </w:rPr>
        <w:t>і</w:t>
      </w:r>
      <w:r w:rsidRPr="00A2009D">
        <w:rPr>
          <w:i/>
          <w:color w:val="000000"/>
          <w:szCs w:val="28"/>
        </w:rPr>
        <w:t xml:space="preserve"> руйнувань, однак нинішня війна не залишила історичній буді</w:t>
      </w:r>
      <w:proofErr w:type="gramStart"/>
      <w:r w:rsidRPr="00A2009D">
        <w:rPr>
          <w:i/>
          <w:color w:val="000000"/>
          <w:szCs w:val="28"/>
        </w:rPr>
        <w:t>вл</w:t>
      </w:r>
      <w:proofErr w:type="gramEnd"/>
      <w:r w:rsidRPr="00A2009D">
        <w:rPr>
          <w:i/>
          <w:color w:val="000000"/>
          <w:szCs w:val="28"/>
        </w:rPr>
        <w:t>і шансів.</w:t>
      </w:r>
      <w:r w:rsidRPr="00A2009D">
        <w:rPr>
          <w:i/>
        </w:rPr>
        <w:t xml:space="preserve"> </w:t>
      </w:r>
      <w:r w:rsidRPr="00A2009D">
        <w:rPr>
          <w:i/>
          <w:color w:val="000000"/>
          <w:szCs w:val="28"/>
          <w:lang w:val="uk-UA"/>
        </w:rPr>
        <w:t>Зазначено, що к</w:t>
      </w:r>
      <w:r w:rsidRPr="00A2009D">
        <w:rPr>
          <w:i/>
          <w:color w:val="000000"/>
          <w:szCs w:val="28"/>
        </w:rPr>
        <w:t>олишнє Мирне Поле</w:t>
      </w:r>
      <w:r w:rsidRPr="00A2009D">
        <w:rPr>
          <w:i/>
          <w:color w:val="000000"/>
          <w:szCs w:val="28"/>
          <w:lang w:val="uk-UA"/>
        </w:rPr>
        <w:t xml:space="preserve"> (</w:t>
      </w:r>
      <w:r w:rsidRPr="00A2009D">
        <w:rPr>
          <w:i/>
          <w:color w:val="000000"/>
          <w:szCs w:val="28"/>
        </w:rPr>
        <w:t>нині Терсянка</w:t>
      </w:r>
      <w:r w:rsidRPr="00A2009D">
        <w:rPr>
          <w:i/>
          <w:color w:val="000000"/>
          <w:szCs w:val="28"/>
          <w:lang w:val="uk-UA"/>
        </w:rPr>
        <w:t>)</w:t>
      </w:r>
      <w:r w:rsidRPr="00A2009D">
        <w:rPr>
          <w:i/>
          <w:color w:val="000000"/>
          <w:szCs w:val="28"/>
        </w:rPr>
        <w:t>, було центром Канкринівської колонії, де проживали заможні німецькі колоністи.</w:t>
      </w:r>
      <w:r w:rsidRPr="00A2009D">
        <w:rPr>
          <w:i/>
        </w:rPr>
        <w:t xml:space="preserve"> </w:t>
      </w:r>
      <w:r w:rsidRPr="00A2009D">
        <w:rPr>
          <w:i/>
          <w:color w:val="000000"/>
          <w:szCs w:val="28"/>
        </w:rPr>
        <w:t xml:space="preserve">Храм став справжньою </w:t>
      </w:r>
      <w:proofErr w:type="gramStart"/>
      <w:r w:rsidRPr="00A2009D">
        <w:rPr>
          <w:i/>
          <w:color w:val="000000"/>
          <w:szCs w:val="28"/>
        </w:rPr>
        <w:t>арх</w:t>
      </w:r>
      <w:proofErr w:type="gramEnd"/>
      <w:r w:rsidRPr="00A2009D">
        <w:rPr>
          <w:i/>
          <w:color w:val="000000"/>
          <w:szCs w:val="28"/>
        </w:rPr>
        <w:t>ітектурною окрасою регіону.</w:t>
      </w:r>
      <w:r w:rsidRPr="00A2009D">
        <w:rPr>
          <w:i/>
        </w:rPr>
        <w:t xml:space="preserve"> </w:t>
      </w:r>
      <w:proofErr w:type="gramStart"/>
      <w:r w:rsidRPr="00A2009D">
        <w:rPr>
          <w:i/>
          <w:color w:val="000000"/>
          <w:szCs w:val="28"/>
        </w:rPr>
        <w:t>Особливою</w:t>
      </w:r>
      <w:proofErr w:type="gramEnd"/>
      <w:r w:rsidRPr="00A2009D">
        <w:rPr>
          <w:i/>
          <w:color w:val="000000"/>
          <w:szCs w:val="28"/>
        </w:rPr>
        <w:t xml:space="preserve"> гордістю храму був орган німецької фірми «Бах і Шунт», доставлений зі Штутгарта. Він мав 20 голосі</w:t>
      </w:r>
      <w:proofErr w:type="gramStart"/>
      <w:r w:rsidRPr="00A2009D">
        <w:rPr>
          <w:i/>
          <w:color w:val="000000"/>
          <w:szCs w:val="28"/>
        </w:rPr>
        <w:t>в</w:t>
      </w:r>
      <w:proofErr w:type="gramEnd"/>
      <w:r w:rsidRPr="00A2009D">
        <w:rPr>
          <w:i/>
          <w:color w:val="000000"/>
          <w:szCs w:val="28"/>
        </w:rPr>
        <w:t xml:space="preserve"> </w:t>
      </w:r>
      <w:proofErr w:type="gramStart"/>
      <w:r w:rsidRPr="00A2009D">
        <w:rPr>
          <w:i/>
          <w:color w:val="000000"/>
          <w:szCs w:val="28"/>
        </w:rPr>
        <w:t>та</w:t>
      </w:r>
      <w:proofErr w:type="gramEnd"/>
      <w:r w:rsidRPr="00A2009D">
        <w:rPr>
          <w:i/>
          <w:color w:val="000000"/>
          <w:szCs w:val="28"/>
        </w:rPr>
        <w:t xml:space="preserve"> вважався унікальним музичним інструментом для того часу.</w:t>
      </w:r>
      <w:r w:rsidRPr="00A2009D">
        <w:rPr>
          <w:i/>
        </w:rPr>
        <w:t xml:space="preserve"> </w:t>
      </w:r>
      <w:r w:rsidRPr="00A2009D">
        <w:rPr>
          <w:i/>
          <w:color w:val="000000"/>
          <w:szCs w:val="28"/>
        </w:rPr>
        <w:t xml:space="preserve">Знищення кірхи стало ще однією втратою </w:t>
      </w:r>
      <w:proofErr w:type="gramStart"/>
      <w:r w:rsidRPr="00A2009D">
        <w:rPr>
          <w:i/>
          <w:color w:val="000000"/>
          <w:szCs w:val="28"/>
        </w:rPr>
        <w:t>для</w:t>
      </w:r>
      <w:proofErr w:type="gramEnd"/>
      <w:r w:rsidRPr="00A2009D">
        <w:rPr>
          <w:i/>
          <w:color w:val="000000"/>
          <w:szCs w:val="28"/>
        </w:rPr>
        <w:t xml:space="preserve"> культурної спадщини </w:t>
      </w:r>
      <w:proofErr w:type="gramStart"/>
      <w:r w:rsidRPr="00A2009D">
        <w:rPr>
          <w:i/>
          <w:color w:val="000000"/>
          <w:szCs w:val="28"/>
        </w:rPr>
        <w:t>Запор</w:t>
      </w:r>
      <w:proofErr w:type="gramEnd"/>
      <w:r w:rsidRPr="00A2009D">
        <w:rPr>
          <w:i/>
          <w:color w:val="000000"/>
          <w:szCs w:val="28"/>
        </w:rPr>
        <w:t xml:space="preserve">ізького краю. Разом із будівлею зникла частина історії німецьких поселень </w:t>
      </w:r>
      <w:proofErr w:type="gramStart"/>
      <w:r w:rsidRPr="00A2009D">
        <w:rPr>
          <w:i/>
          <w:color w:val="000000"/>
          <w:szCs w:val="28"/>
        </w:rPr>
        <w:t>П</w:t>
      </w:r>
      <w:proofErr w:type="gramEnd"/>
      <w:r w:rsidRPr="00A2009D">
        <w:rPr>
          <w:i/>
          <w:color w:val="000000"/>
          <w:szCs w:val="28"/>
        </w:rPr>
        <w:t>івдня України, які понад два століття формували архітектурне та культурне обличчя регіону.</w:t>
      </w:r>
      <w:r w:rsidRPr="00A2009D">
        <w:rPr>
          <w:i/>
          <w:color w:val="000000"/>
          <w:szCs w:val="28"/>
          <w:lang w:val="uk-UA"/>
        </w:rPr>
        <w:t xml:space="preserve"> </w:t>
      </w:r>
      <w:r w:rsidRPr="00A2009D">
        <w:rPr>
          <w:color w:val="000000"/>
          <w:szCs w:val="28"/>
          <w:lang w:val="uk-UA"/>
        </w:rPr>
        <w:t xml:space="preserve">Текст: </w:t>
      </w:r>
      <w:hyperlink r:id="rId39" w:history="1">
        <w:r w:rsidRPr="00A2009D">
          <w:rPr>
            <w:rStyle w:val="a3"/>
            <w:szCs w:val="28"/>
            <w:lang w:val="uk-UA"/>
          </w:rPr>
          <w:t>https://risu.ua/na-zaporizhzhi-okupanti-znishchili-starovinnu-lyuteransku-kirhu_n164231</w:t>
        </w:r>
      </w:hyperlink>
    </w:p>
    <w:p w:rsidR="00F1050A" w:rsidRPr="00F1050A" w:rsidRDefault="009240E5" w:rsidP="00F1050A">
      <w:pPr>
        <w:pStyle w:val="a7"/>
        <w:numPr>
          <w:ilvl w:val="0"/>
          <w:numId w:val="27"/>
        </w:numPr>
        <w:spacing w:after="120" w:line="360" w:lineRule="auto"/>
        <w:ind w:left="0" w:firstLine="567"/>
        <w:jc w:val="both"/>
        <w:rPr>
          <w:rStyle w:val="a3"/>
          <w:i/>
          <w:iCs/>
          <w:color w:val="4F81BD"/>
          <w:szCs w:val="28"/>
          <w:u w:val="none"/>
        </w:rPr>
      </w:pPr>
      <w:r w:rsidRPr="009240E5">
        <w:rPr>
          <w:b/>
          <w:lang w:val="uk-UA"/>
        </w:rPr>
        <w:t xml:space="preserve">На Львівщині після реставрації відкрили костел Матері Божої Ченстоховської - пам’ятку України </w:t>
      </w:r>
      <w:r w:rsidRPr="009240E5">
        <w:rPr>
          <w:rFonts w:cs="Times New Roman"/>
          <w:szCs w:val="28"/>
          <w:lang w:val="uk-UA"/>
        </w:rPr>
        <w:t xml:space="preserve">[Електронний ресурс] // </w:t>
      </w:r>
      <w:r w:rsidRPr="009240E5">
        <w:rPr>
          <w:rFonts w:cs="Times New Roman"/>
          <w:szCs w:val="28"/>
        </w:rPr>
        <w:t>RISU</w:t>
      </w:r>
      <w:r w:rsidRPr="009240E5">
        <w:rPr>
          <w:rFonts w:cs="Times New Roman"/>
          <w:szCs w:val="28"/>
          <w:lang w:val="uk-UA"/>
        </w:rPr>
        <w:t>.</w:t>
      </w:r>
      <w:r w:rsidRPr="009240E5">
        <w:rPr>
          <w:rFonts w:cs="Times New Roman"/>
          <w:szCs w:val="28"/>
        </w:rPr>
        <w:t>ua</w:t>
      </w:r>
      <w:r w:rsidRPr="009240E5">
        <w:rPr>
          <w:rFonts w:cs="Times New Roman"/>
          <w:szCs w:val="28"/>
          <w:lang w:val="uk-UA"/>
        </w:rPr>
        <w:t xml:space="preserve"> : [вебсайт]. – 2026. – 1 черв. – Електрон. дані. </w:t>
      </w:r>
      <w:r w:rsidRPr="009240E5">
        <w:rPr>
          <w:rFonts w:cs="Times New Roman"/>
          <w:i/>
          <w:szCs w:val="28"/>
          <w:lang w:val="uk-UA"/>
        </w:rPr>
        <w:t>Подано інформацію, що у селі Демня Стрийського району відкрили костел Матері Божої Ченстоховської — пам’ятку архітектури місцевого значення, яка впродовж багатьох років перебувала у занедбаному стані. Подія об’єднала представників влади, громади, митців, науковців, меценатів і всіх, хто долучився до збереження історичної споруди.</w:t>
      </w:r>
      <w:r w:rsidRPr="009240E5">
        <w:rPr>
          <w:i/>
          <w:lang w:val="uk-UA"/>
        </w:rPr>
        <w:t xml:space="preserve"> Зазначено, що к</w:t>
      </w:r>
      <w:r w:rsidRPr="009240E5">
        <w:rPr>
          <w:rFonts w:cs="Times New Roman"/>
          <w:i/>
          <w:szCs w:val="28"/>
          <w:lang w:val="uk-UA"/>
        </w:rPr>
        <w:t xml:space="preserve">остел є важливою частиною культурної спадщини Львівщини та офіційно внесений до Державного реєстру нерухомих пам’яток України; це одна з найцікавіших неоготичних сакральних споруд регіону. Жодних змін архітектурних параметрів споруди не здійснювали. Роботи не передбачали втручання в несучі конструкції чи зміну предмета охорони пам’ятки. Після відкриття простір планують використовувати для проведення культурно-мистецьких заходів, виставок, концертів, освітніх подій та інших громадських ініціатив. </w:t>
      </w:r>
      <w:r w:rsidRPr="009240E5">
        <w:rPr>
          <w:rFonts w:cs="Times New Roman"/>
          <w:szCs w:val="28"/>
          <w:lang w:val="uk-UA"/>
        </w:rPr>
        <w:t xml:space="preserve">Текст: </w:t>
      </w:r>
      <w:hyperlink r:id="rId40" w:history="1">
        <w:r w:rsidRPr="009240E5">
          <w:rPr>
            <w:rStyle w:val="a3"/>
            <w:rFonts w:cs="Times New Roman"/>
            <w:szCs w:val="28"/>
            <w:lang w:val="uk-UA"/>
          </w:rPr>
          <w:t>https://risu.ua/na-lvivshchini-pislya-restavraciyi-vidkrili-kostel-materi-bozhoyi-chenstohovskoyi---pamyatku-ukrayini_n164364</w:t>
        </w:r>
      </w:hyperlink>
    </w:p>
    <w:p w:rsidR="007E477B" w:rsidRPr="007E477B" w:rsidRDefault="00F1050A" w:rsidP="007E477B">
      <w:pPr>
        <w:pStyle w:val="a7"/>
        <w:numPr>
          <w:ilvl w:val="0"/>
          <w:numId w:val="27"/>
        </w:numPr>
        <w:spacing w:after="120" w:line="360" w:lineRule="auto"/>
        <w:ind w:left="0" w:firstLine="567"/>
        <w:jc w:val="both"/>
        <w:rPr>
          <w:rStyle w:val="a3"/>
          <w:i/>
          <w:iCs/>
          <w:color w:val="4F81BD"/>
          <w:szCs w:val="28"/>
          <w:u w:val="none"/>
        </w:rPr>
      </w:pPr>
      <w:r w:rsidRPr="00F1050A">
        <w:rPr>
          <w:rStyle w:val="xfm52135521"/>
          <w:b/>
          <w:szCs w:val="28"/>
          <w:lang w:val="uk-UA"/>
        </w:rPr>
        <w:t>На Рівненщині до переліку культурної спадщини внесли вишивку картин із бузком і хусток на чотири кути</w:t>
      </w:r>
      <w:r w:rsidRPr="00F1050A">
        <w:rPr>
          <w:rStyle w:val="xfm52135521"/>
          <w:i/>
          <w:szCs w:val="28"/>
          <w:lang w:val="uk-UA"/>
        </w:rPr>
        <w:t xml:space="preserve"> </w:t>
      </w:r>
      <w:r w:rsidRPr="00F1050A">
        <w:rPr>
          <w:rStyle w:val="xfm52135521"/>
          <w:szCs w:val="28"/>
          <w:lang w:val="uk-UA"/>
        </w:rPr>
        <w:t>[Електронний ресурс] // Укрінформ : [укр. інформ. сайт]. – 2026. – 1 черв. – Електрон. дані.</w:t>
      </w:r>
      <w:r w:rsidRPr="00F1050A">
        <w:rPr>
          <w:rStyle w:val="xfm52135521"/>
          <w:i/>
          <w:szCs w:val="28"/>
          <w:lang w:val="uk-UA"/>
        </w:rPr>
        <w:t xml:space="preserve"> Зазначено, що до обласного переліку елементів нематеріальної культурної спадщини внесли два нові надбання: «Простір дослідження та збереження традиції вишивки картин із зображенням бузку у Пересопниці» та «Традицію прямокутної хустки, вишитої на чотири кути, у Бабинській та Гощанській громадах». За словами начальниці управління культури і туризму Рівненської ОДА, заступниці голови обласної комісії Любові Романюк, кожен елемент нематеріальної культурної спадщини - це не лише окрема традиція, а й частина спільної культурної пам’яті.</w:t>
      </w:r>
      <w:r w:rsidRPr="00F1050A">
        <w:rPr>
          <w:lang w:val="uk-UA"/>
        </w:rPr>
        <w:t xml:space="preserve"> </w:t>
      </w:r>
      <w:r w:rsidRPr="00F1050A">
        <w:rPr>
          <w:i/>
          <w:lang w:val="uk-UA"/>
        </w:rPr>
        <w:t>Вона зауважила</w:t>
      </w:r>
      <w:r w:rsidRPr="00F1050A">
        <w:rPr>
          <w:rStyle w:val="xfm52135521"/>
          <w:i/>
          <w:szCs w:val="28"/>
          <w:lang w:val="uk-UA"/>
        </w:rPr>
        <w:t xml:space="preserve">, що громади </w:t>
      </w:r>
      <w:r w:rsidRPr="00F1050A">
        <w:rPr>
          <w:rStyle w:val="xfm52135521"/>
          <w:i/>
          <w:szCs w:val="28"/>
          <w:lang w:val="uk-UA"/>
        </w:rPr>
        <w:lastRenderedPageBreak/>
        <w:t xml:space="preserve">Рівненщини не просто зберігають ці надбання, а й активно досліджують їх, документують та передають наступним поколінням. Саме така співпраця носіїв традиції, науковців і працівників культури дозволяє зберігати живу спадщину краю та відкривати її для всієї України. </w:t>
      </w:r>
      <w:r w:rsidRPr="00F1050A">
        <w:rPr>
          <w:rStyle w:val="xfm52135521"/>
          <w:szCs w:val="28"/>
          <w:lang w:val="uk-UA"/>
        </w:rPr>
        <w:t xml:space="preserve">Текст: </w:t>
      </w:r>
      <w:hyperlink r:id="rId41" w:history="1">
        <w:r w:rsidRPr="00F1050A">
          <w:rPr>
            <w:rStyle w:val="a3"/>
            <w:szCs w:val="28"/>
            <w:lang w:val="uk-UA"/>
          </w:rPr>
          <w:t>https://www.ukrinform.ua/rubric-culture/4129419-na-rivnensini-do-pereliku-kulturnoi-spadsini-vnesli-visivku-kartin-iz-buzkom-i-hustok-na-cotiri-kuti.html</w:t>
        </w:r>
      </w:hyperlink>
    </w:p>
    <w:p w:rsidR="009911BC" w:rsidRPr="009911BC" w:rsidRDefault="007E477B" w:rsidP="009911BC">
      <w:pPr>
        <w:pStyle w:val="a7"/>
        <w:numPr>
          <w:ilvl w:val="0"/>
          <w:numId w:val="27"/>
        </w:numPr>
        <w:spacing w:after="120" w:line="360" w:lineRule="auto"/>
        <w:ind w:left="0" w:firstLine="567"/>
        <w:jc w:val="both"/>
        <w:rPr>
          <w:rStyle w:val="a3"/>
          <w:i/>
          <w:iCs/>
          <w:color w:val="4F81BD"/>
          <w:szCs w:val="28"/>
          <w:u w:val="none"/>
        </w:rPr>
      </w:pPr>
      <w:r w:rsidRPr="007E477B">
        <w:rPr>
          <w:b/>
          <w:color w:val="000000"/>
          <w:szCs w:val="28"/>
          <w:lang w:val="uk-UA"/>
        </w:rPr>
        <w:t xml:space="preserve">На Рівненщині запустили мультимедійний проєкт про історію регіону XVIII століття </w:t>
      </w:r>
      <w:r w:rsidRPr="007E477B">
        <w:rPr>
          <w:lang w:val="uk-UA"/>
        </w:rPr>
        <w:t xml:space="preserve">[Електронний ресурс] // Укрінформ : [укр. інформ. сайт]. – 2026. – 8 черв. – Електрон. дані. </w:t>
      </w:r>
      <w:r w:rsidRPr="007E477B">
        <w:rPr>
          <w:i/>
          <w:lang w:val="uk-UA"/>
        </w:rPr>
        <w:t xml:space="preserve">За повідомленням голови Рівненської облради Андрія Карауша, за підтримки Українського культурного фонду (УКФ) реалізується проєкт «Рівненщина у XVIII столітті: мультимедійна історична експозиція». Відвідувачі зможуть побачити 3D-реконструкції втрачених палаців Рівненщини, скористатися AR-додатком, аудіогідом та анімаційними відео, що допоможуть зануритися в історію Волині доби великих політичних і культурних трансформацій. Наголошено, що особливе місце в експозиції займуть унікальні предмети з музейних фондів - корецька порцеляна, гравюри, ікони, меблі та інші артефакти, частина з яких буде представлена публіці вперше. Важливою складовою стане оцифрування музейних колекцій та їх публікація на сайті закладу. Це – про збереження культурної спадщини, розширення доступу до неї та популяризація історії Рівненщини серед молоді, освітян, дослідників і туристів. </w:t>
      </w:r>
      <w:r w:rsidRPr="007E477B">
        <w:rPr>
          <w:lang w:val="uk-UA"/>
        </w:rPr>
        <w:t xml:space="preserve">Текст: </w:t>
      </w:r>
      <w:hyperlink r:id="rId42" w:history="1">
        <w:r w:rsidRPr="007E477B">
          <w:rPr>
            <w:rStyle w:val="a3"/>
            <w:lang w:val="uk-UA"/>
          </w:rPr>
          <w:t>https://www.ukrinform.ua/rubric-culture/4131613-na-rivnensini-zapustili-multimedijnij-proekt-pro-istoriu-regionu-xviii-stolitta.html</w:t>
        </w:r>
      </w:hyperlink>
    </w:p>
    <w:p w:rsidR="009911BC" w:rsidRPr="009911BC" w:rsidRDefault="009911BC" w:rsidP="009911BC">
      <w:pPr>
        <w:pStyle w:val="a7"/>
        <w:numPr>
          <w:ilvl w:val="0"/>
          <w:numId w:val="27"/>
        </w:numPr>
        <w:spacing w:after="120" w:line="360" w:lineRule="auto"/>
        <w:ind w:left="0" w:firstLine="567"/>
        <w:jc w:val="both"/>
        <w:rPr>
          <w:i/>
          <w:iCs/>
          <w:color w:val="4F81BD"/>
          <w:szCs w:val="28"/>
        </w:rPr>
      </w:pPr>
      <w:r w:rsidRPr="009911BC">
        <w:rPr>
          <w:b/>
        </w:rPr>
        <w:t>Наруга над державними символами: яку відповідальність передбачає закон</w:t>
      </w:r>
      <w:r w:rsidRPr="009911BC">
        <w:rPr>
          <w:b/>
          <w:lang w:val="uk-UA"/>
        </w:rPr>
        <w:t xml:space="preserve"> </w:t>
      </w:r>
      <w:r w:rsidRPr="009911BC">
        <w:rPr>
          <w:kern w:val="36"/>
          <w:szCs w:val="28"/>
        </w:rPr>
        <w:t>[Електронний ресурс] // Юрид. газ. – 202</w:t>
      </w:r>
      <w:r w:rsidRPr="009911BC">
        <w:rPr>
          <w:kern w:val="36"/>
          <w:szCs w:val="28"/>
          <w:lang w:val="uk-UA"/>
        </w:rPr>
        <w:t>6</w:t>
      </w:r>
      <w:r w:rsidRPr="009911BC">
        <w:rPr>
          <w:kern w:val="36"/>
          <w:szCs w:val="28"/>
        </w:rPr>
        <w:t xml:space="preserve">. – </w:t>
      </w:r>
      <w:r w:rsidRPr="009911BC">
        <w:rPr>
          <w:kern w:val="36"/>
          <w:szCs w:val="28"/>
          <w:lang w:val="uk-UA"/>
        </w:rPr>
        <w:t>10</w:t>
      </w:r>
      <w:r w:rsidRPr="009911BC">
        <w:rPr>
          <w:kern w:val="36"/>
          <w:szCs w:val="28"/>
        </w:rPr>
        <w:t xml:space="preserve"> </w:t>
      </w:r>
      <w:r w:rsidRPr="009911BC">
        <w:rPr>
          <w:kern w:val="36"/>
          <w:szCs w:val="28"/>
          <w:lang w:val="uk-UA"/>
        </w:rPr>
        <w:t>черв</w:t>
      </w:r>
      <w:r w:rsidRPr="009911BC">
        <w:rPr>
          <w:kern w:val="36"/>
          <w:szCs w:val="28"/>
        </w:rPr>
        <w:t xml:space="preserve">. </w:t>
      </w:r>
      <w:r w:rsidRPr="009911BC">
        <w:rPr>
          <w:kern w:val="36"/>
          <w:szCs w:val="28"/>
          <w:lang w:val="uk-UA"/>
        </w:rPr>
        <w:t>–</w:t>
      </w:r>
      <w:r w:rsidRPr="009911BC">
        <w:rPr>
          <w:kern w:val="36"/>
          <w:szCs w:val="28"/>
        </w:rPr>
        <w:t xml:space="preserve"> Електрон. дані.</w:t>
      </w:r>
      <w:r w:rsidRPr="002E75F0">
        <w:t xml:space="preserve"> </w:t>
      </w:r>
      <w:r w:rsidRPr="009911BC">
        <w:rPr>
          <w:i/>
          <w:kern w:val="36"/>
          <w:szCs w:val="28"/>
          <w:lang w:val="uk-UA"/>
        </w:rPr>
        <w:t xml:space="preserve">Відповідно до ст. 20 Конституції України, державними символами </w:t>
      </w:r>
      <w:proofErr w:type="gramStart"/>
      <w:r w:rsidRPr="009911BC">
        <w:rPr>
          <w:i/>
          <w:kern w:val="36"/>
          <w:szCs w:val="28"/>
          <w:lang w:val="uk-UA"/>
        </w:rPr>
        <w:t>Укра</w:t>
      </w:r>
      <w:proofErr w:type="gramEnd"/>
      <w:r w:rsidRPr="009911BC">
        <w:rPr>
          <w:i/>
          <w:kern w:val="36"/>
          <w:szCs w:val="28"/>
          <w:lang w:val="uk-UA"/>
        </w:rPr>
        <w:t>їни є Державний Прапор України, Державний Герб України і Державний Гімн України. Шанування державних символів є обов’язком громадянина України. Це визначено ст. 65 Конституції України. В</w:t>
      </w:r>
      <w:r w:rsidRPr="009911BC">
        <w:rPr>
          <w:i/>
          <w:lang w:val="uk-UA"/>
        </w:rPr>
        <w:t xml:space="preserve">изначено форми протиправних дій, які можуть кваліфікуватися як публічна наруга. </w:t>
      </w:r>
      <w:r w:rsidRPr="009911BC">
        <w:rPr>
          <w:i/>
        </w:rPr>
        <w:lastRenderedPageBreak/>
        <w:t xml:space="preserve">Висвітлено види юридичної відповідальності та особливості правозастосовної практики </w:t>
      </w:r>
      <w:proofErr w:type="gramStart"/>
      <w:r w:rsidRPr="009911BC">
        <w:rPr>
          <w:i/>
        </w:rPr>
        <w:t>у</w:t>
      </w:r>
      <w:proofErr w:type="gramEnd"/>
      <w:r w:rsidRPr="009911BC">
        <w:rPr>
          <w:i/>
        </w:rPr>
        <w:t xml:space="preserve"> справах, пов’язаних із посяганням на державні символи. Наголошено на значенні державної символіки як елемента національної ідентичності та об’єкта </w:t>
      </w:r>
      <w:proofErr w:type="gramStart"/>
      <w:r w:rsidRPr="009911BC">
        <w:rPr>
          <w:i/>
        </w:rPr>
        <w:t>правового</w:t>
      </w:r>
      <w:proofErr w:type="gramEnd"/>
      <w:r w:rsidRPr="009911BC">
        <w:rPr>
          <w:i/>
        </w:rPr>
        <w:t xml:space="preserve"> захисту. Відповідно до ст</w:t>
      </w:r>
      <w:r w:rsidRPr="009911BC">
        <w:rPr>
          <w:i/>
          <w:lang w:val="uk-UA"/>
        </w:rPr>
        <w:t>.</w:t>
      </w:r>
      <w:r w:rsidRPr="009911BC">
        <w:rPr>
          <w:i/>
        </w:rPr>
        <w:t xml:space="preserve"> 13 Кримінального кодексу України</w:t>
      </w:r>
      <w:r w:rsidRPr="009911BC">
        <w:rPr>
          <w:i/>
          <w:lang w:val="uk-UA"/>
        </w:rPr>
        <w:t xml:space="preserve"> (КК України)</w:t>
      </w:r>
      <w:r w:rsidRPr="009911BC">
        <w:rPr>
          <w:i/>
        </w:rPr>
        <w:t xml:space="preserve">, закінченим кримінальним правопорушенням визнається діяння, яке </w:t>
      </w:r>
      <w:proofErr w:type="gramStart"/>
      <w:r w:rsidRPr="009911BC">
        <w:rPr>
          <w:i/>
        </w:rPr>
        <w:t>містить</w:t>
      </w:r>
      <w:proofErr w:type="gramEnd"/>
      <w:r w:rsidRPr="009911BC">
        <w:rPr>
          <w:i/>
        </w:rPr>
        <w:t xml:space="preserve"> усі ознаки складу кримінального правопорушення, передбаченого відповідною статтею КК України. Незакінченим кримінальним правопорушенням є готування до кримінального правопорушення та замах на нього.</w:t>
      </w:r>
      <w:r w:rsidRPr="009911BC">
        <w:rPr>
          <w:i/>
          <w:lang w:val="uk-UA"/>
        </w:rPr>
        <w:t xml:space="preserve"> </w:t>
      </w:r>
      <w:r w:rsidRPr="009911BC">
        <w:rPr>
          <w:lang w:val="uk-UA"/>
        </w:rPr>
        <w:t xml:space="preserve">Текст: </w:t>
      </w:r>
      <w:hyperlink r:id="rId43" w:history="1">
        <w:r w:rsidRPr="009911BC">
          <w:rPr>
            <w:rStyle w:val="a3"/>
            <w:lang w:val="uk-UA"/>
          </w:rPr>
          <w:t>https://yur-gazeta.com/golovna/naruga-nad-derzhavnimi-simvolami-yaku-vidpovidalnist-peredbachae-zakon.html</w:t>
        </w:r>
      </w:hyperlink>
    </w:p>
    <w:p w:rsidR="00AC2C19" w:rsidRPr="00AC2C19" w:rsidRDefault="00B5022C" w:rsidP="00AC2C19">
      <w:pPr>
        <w:pStyle w:val="a7"/>
        <w:numPr>
          <w:ilvl w:val="0"/>
          <w:numId w:val="27"/>
        </w:numPr>
        <w:spacing w:after="120" w:line="360" w:lineRule="auto"/>
        <w:ind w:left="0" w:firstLine="567"/>
        <w:jc w:val="both"/>
        <w:rPr>
          <w:rStyle w:val="a3"/>
          <w:i/>
          <w:iCs/>
          <w:color w:val="4F81BD"/>
          <w:szCs w:val="28"/>
          <w:u w:val="none"/>
        </w:rPr>
      </w:pPr>
      <w:r w:rsidRPr="00B5022C">
        <w:rPr>
          <w:b/>
          <w:szCs w:val="28"/>
          <w:lang w:val="uk-UA"/>
        </w:rPr>
        <w:t>Німець А. Дегустація та популяризація Бойківської гастрономічної спадщини до національного рекорду України</w:t>
      </w:r>
      <w:r w:rsidRPr="00B5022C">
        <w:rPr>
          <w:szCs w:val="28"/>
          <w:lang w:val="uk-UA"/>
        </w:rPr>
        <w:t xml:space="preserve"> [Електронний ресурс] / Андрій Німець, Марія Паска, Наталія Петришин </w:t>
      </w:r>
      <w:r w:rsidRPr="00B5022C">
        <w:rPr>
          <w:lang w:val="uk-UA"/>
        </w:rPr>
        <w:t xml:space="preserve">// Економіка та сусп-во : [електрон. журн.] / Мукачев. держ. ун-т. – 2026. – </w:t>
      </w:r>
      <w:r w:rsidR="00C3632B">
        <w:rPr>
          <w:lang w:val="uk-UA"/>
        </w:rPr>
        <w:br/>
      </w:r>
      <w:r w:rsidRPr="00B5022C">
        <w:rPr>
          <w:lang w:val="uk-UA"/>
        </w:rPr>
        <w:t xml:space="preserve">№ 85. – [Електрон.дані]. </w:t>
      </w:r>
      <w:r w:rsidRPr="00B5022C">
        <w:rPr>
          <w:i/>
          <w:lang w:val="uk-UA"/>
        </w:rPr>
        <w:t xml:space="preserve"> Розглянуто можливості організації дегустації та популяризації бойківських традиційних страв у форматі культурно-гастрономічної події, орієнтованої на встановлення Національного рекорду України. Висвітлено ресурсний потенціал регіону, автентичність рецептур, логістичні та організаційні аспекти проведення масових дегустацій, а також інструменти культурної репрезентації. Обґрунтовано доцільність поєднання гастрономічної спадщини з подієвим туризмом як чинника популяризації бойківської культури та підвищення її впізнаваності на національному рівні. Проаналізовано дегустаційні показники якості страв та популяризацію бойківської гастрономічної спадщини, що завершилася встановленням національного рекорду України. Увагу приділено інтеграції 32 автентичних бойківських страв у єдине ресторанне меню та їхній культурному, історичному і гастрономічному потенціалу. Наголошено, що такі ініціативи сприяють збереженню нематеріальної культурної спадщини, розвитку гастрономічного туризму та зміцненню національної </w:t>
      </w:r>
      <w:r w:rsidRPr="00B5022C">
        <w:rPr>
          <w:i/>
          <w:lang w:val="uk-UA"/>
        </w:rPr>
        <w:lastRenderedPageBreak/>
        <w:t xml:space="preserve">ідентичності. </w:t>
      </w:r>
      <w:r w:rsidRPr="00B5022C">
        <w:rPr>
          <w:lang w:val="uk-UA"/>
        </w:rPr>
        <w:t xml:space="preserve">Текст: </w:t>
      </w:r>
      <w:hyperlink r:id="rId44" w:history="1">
        <w:r w:rsidRPr="00B5022C">
          <w:rPr>
            <w:rStyle w:val="a3"/>
            <w:lang w:val="uk-UA"/>
          </w:rPr>
          <w:t>https://economyandsociety.in.ua/index.php/journal/article/view/7924/7903</w:t>
        </w:r>
      </w:hyperlink>
    </w:p>
    <w:p w:rsidR="009F022B" w:rsidRPr="00E23698" w:rsidRDefault="00424C8E" w:rsidP="00AC2C19">
      <w:pPr>
        <w:pStyle w:val="a7"/>
        <w:numPr>
          <w:ilvl w:val="0"/>
          <w:numId w:val="27"/>
        </w:numPr>
        <w:spacing w:after="120" w:line="360" w:lineRule="auto"/>
        <w:ind w:left="0" w:firstLine="567"/>
        <w:jc w:val="both"/>
        <w:rPr>
          <w:rStyle w:val="a3"/>
          <w:i/>
          <w:iCs/>
          <w:color w:val="4F81BD"/>
          <w:szCs w:val="28"/>
          <w:u w:val="none"/>
          <w:lang w:val="uk-UA"/>
        </w:rPr>
      </w:pPr>
      <w:r w:rsidRPr="00AC2C19">
        <w:rPr>
          <w:b/>
        </w:rPr>
        <w:t xml:space="preserve">Одеські етнографічні читання </w:t>
      </w:r>
      <w:r w:rsidRPr="007E07CC">
        <w:t>: матеріали доп. XII Міжнар. наук</w:t>
      </w:r>
      <w:proofErr w:type="gramStart"/>
      <w:r w:rsidRPr="007E07CC">
        <w:t>.</w:t>
      </w:r>
      <w:proofErr w:type="gramEnd"/>
      <w:r w:rsidRPr="007E07CC">
        <w:t xml:space="preserve"> </w:t>
      </w:r>
      <w:proofErr w:type="gramStart"/>
      <w:r w:rsidRPr="007E07CC">
        <w:t>к</w:t>
      </w:r>
      <w:proofErr w:type="gramEnd"/>
      <w:r w:rsidRPr="007E07CC">
        <w:t xml:space="preserve">онф. ”Трансформація </w:t>
      </w:r>
      <w:r w:rsidRPr="00976A7E">
        <w:t>української традиційної культури: варіативність та ідентичності”</w:t>
      </w:r>
      <w:r w:rsidRPr="00AC2C19">
        <w:rPr>
          <w:lang w:val="uk-UA"/>
        </w:rPr>
        <w:t>,</w:t>
      </w:r>
      <w:r w:rsidRPr="00976A7E">
        <w:t xml:space="preserve"> присвяч. 110 </w:t>
      </w:r>
      <w:proofErr w:type="gramStart"/>
      <w:r w:rsidRPr="00976A7E">
        <w:t>р</w:t>
      </w:r>
      <w:proofErr w:type="gramEnd"/>
      <w:r w:rsidRPr="00976A7E">
        <w:t>іччю з дня народж. Петра Тронька</w:t>
      </w:r>
      <w:r w:rsidRPr="00AC2C19">
        <w:rPr>
          <w:lang w:val="uk-UA"/>
        </w:rPr>
        <w:t xml:space="preserve">, </w:t>
      </w:r>
      <w:r w:rsidRPr="00976A7E">
        <w:t>17 жовт</w:t>
      </w:r>
      <w:r w:rsidRPr="00AC2C19">
        <w:rPr>
          <w:lang w:val="uk-UA"/>
        </w:rPr>
        <w:t>.</w:t>
      </w:r>
      <w:r w:rsidRPr="00976A7E">
        <w:t xml:space="preserve"> 2025 р</w:t>
      </w:r>
      <w:r w:rsidRPr="00AC2C19">
        <w:rPr>
          <w:lang w:val="uk-UA"/>
        </w:rPr>
        <w:t>.</w:t>
      </w:r>
      <w:r w:rsidRPr="00976A7E">
        <w:t xml:space="preserve"> / Одес. нац. ун-т ім. І. І. Мечникова [та ін. ; редкол.: В. Кушні</w:t>
      </w:r>
      <w:proofErr w:type="gramStart"/>
      <w:r w:rsidRPr="00976A7E">
        <w:t>р</w:t>
      </w:r>
      <w:proofErr w:type="gramEnd"/>
      <w:r w:rsidRPr="00976A7E">
        <w:t xml:space="preserve"> (голова) та ін.]. — Одеса</w:t>
      </w:r>
      <w:proofErr w:type="gramStart"/>
      <w:r w:rsidRPr="00976A7E">
        <w:t xml:space="preserve"> :</w:t>
      </w:r>
      <w:proofErr w:type="gramEnd"/>
      <w:r w:rsidRPr="00976A7E">
        <w:t xml:space="preserve"> Бондаренко М.</w:t>
      </w:r>
      <w:r w:rsidRPr="00516F1A">
        <w:t xml:space="preserve"> О., 2025. — 86 с. : іл.</w:t>
      </w:r>
      <w:r w:rsidRPr="00AC2C19">
        <w:rPr>
          <w:lang w:val="uk-UA"/>
        </w:rPr>
        <w:t xml:space="preserve"> </w:t>
      </w:r>
      <w:r w:rsidRPr="00AC2C19">
        <w:rPr>
          <w:b/>
          <w:bCs/>
          <w:i/>
          <w:szCs w:val="28"/>
          <w:lang w:val="uk-UA"/>
        </w:rPr>
        <w:t>Шифр зберігання в</w:t>
      </w:r>
      <w:proofErr w:type="gramStart"/>
      <w:r w:rsidRPr="00AC2C19">
        <w:rPr>
          <w:b/>
          <w:bCs/>
          <w:i/>
          <w:szCs w:val="28"/>
          <w:lang w:val="uk-UA"/>
        </w:rPr>
        <w:t xml:space="preserve"> Б</w:t>
      </w:r>
      <w:proofErr w:type="gramEnd"/>
      <w:r w:rsidRPr="00AC2C19">
        <w:rPr>
          <w:b/>
          <w:bCs/>
          <w:i/>
          <w:szCs w:val="28"/>
          <w:lang w:val="uk-UA"/>
        </w:rPr>
        <w:t xml:space="preserve">ібліотеці: А844370 </w:t>
      </w:r>
      <w:r w:rsidRPr="00AC2C19">
        <w:rPr>
          <w:bCs/>
          <w:i/>
          <w:szCs w:val="28"/>
          <w:lang w:val="uk-UA"/>
        </w:rPr>
        <w:t>Зі змісту: Інтелектуальна власність у сфері збереження та популяризації української матеріальної  та нематеріальної культурної спадщини / Ірина Дружкова. – С. 17-20; Обрядові контексти ідентичності в умовах російсько-української війни / Наталія Петрова. – С. 56-61</w:t>
      </w:r>
      <w:r w:rsidR="00AC2C19" w:rsidRPr="00AC2C19">
        <w:rPr>
          <w:bCs/>
          <w:i/>
          <w:szCs w:val="28"/>
          <w:lang w:val="uk-UA"/>
        </w:rPr>
        <w:t xml:space="preserve">. </w:t>
      </w:r>
    </w:p>
    <w:p w:rsidR="00095CA3" w:rsidRPr="00095CA3" w:rsidRDefault="008F077F" w:rsidP="00095CA3">
      <w:pPr>
        <w:pStyle w:val="a7"/>
        <w:numPr>
          <w:ilvl w:val="0"/>
          <w:numId w:val="27"/>
        </w:numPr>
        <w:spacing w:after="120" w:line="360" w:lineRule="auto"/>
        <w:ind w:left="0" w:firstLine="567"/>
        <w:jc w:val="both"/>
        <w:rPr>
          <w:rStyle w:val="a3"/>
          <w:color w:val="auto"/>
          <w:u w:val="none"/>
        </w:rPr>
      </w:pPr>
      <w:r w:rsidRPr="00E20DB4">
        <w:rPr>
          <w:b/>
        </w:rPr>
        <w:t>Олександра Ковальчук стане виконавчою директоркою Українського фонду культурної спадщини</w:t>
      </w:r>
      <w:r w:rsidRPr="008F077F">
        <w:t xml:space="preserve"> [Електронний ресурс] // Читомо</w:t>
      </w:r>
      <w:proofErr w:type="gramStart"/>
      <w:r w:rsidRPr="008F077F">
        <w:t xml:space="preserve"> :</w:t>
      </w:r>
      <w:proofErr w:type="gramEnd"/>
      <w:r w:rsidRPr="008F077F">
        <w:t xml:space="preserve"> [вебсайт]. – 2026. – 16 трав. – Електрон. дані. </w:t>
      </w:r>
      <w:r w:rsidRPr="00E20DB4">
        <w:rPr>
          <w:i/>
        </w:rPr>
        <w:t xml:space="preserve">Висвітлено призначення Олександри Ковальчук виконавчою директоркою Українського фонду культурної спадщини (УФКС) та проаналізовано основні напрями діяльності фонду у сфері захисту й відновлення культурної спадщини України. Серед </w:t>
      </w:r>
      <w:proofErr w:type="gramStart"/>
      <w:r w:rsidRPr="00E20DB4">
        <w:rPr>
          <w:i/>
        </w:rPr>
        <w:t>пр</w:t>
      </w:r>
      <w:proofErr w:type="gramEnd"/>
      <w:r w:rsidRPr="00E20DB4">
        <w:rPr>
          <w:i/>
        </w:rPr>
        <w:t xml:space="preserve">іоритетів — стабілізація пошкоджених РФ пам’яток, підтримка музеїв і фахівців, захист евакуйованих колекцій та документування культурної спадщини, яка перебуває під загрозою. А також розвиток міжнародної співпраці у сфері охорони культурної спадщини. Показано, що діяльність фонду спрямована на зміцнення культурної </w:t>
      </w:r>
      <w:proofErr w:type="gramStart"/>
      <w:r w:rsidRPr="00E20DB4">
        <w:rPr>
          <w:i/>
        </w:rPr>
        <w:t>ст</w:t>
      </w:r>
      <w:proofErr w:type="gramEnd"/>
      <w:r w:rsidRPr="00E20DB4">
        <w:rPr>
          <w:i/>
        </w:rPr>
        <w:t>ійкості України в умовах війни та післявоєнного відновлення.</w:t>
      </w:r>
      <w:r w:rsidRPr="008F077F">
        <w:t xml:space="preserve"> Текст: </w:t>
      </w:r>
      <w:hyperlink r:id="rId45" w:history="1">
        <w:r w:rsidRPr="008B5E13">
          <w:rPr>
            <w:rStyle w:val="a3"/>
          </w:rPr>
          <w:t>https://chytomo.com/oleksandra-kovalchuk-stane-vykonavchoiu-dyrektorkoiu-ukrainskoho-fondu-kulturnoi-spadshchyny/</w:t>
        </w:r>
      </w:hyperlink>
    </w:p>
    <w:p w:rsidR="00095CA3" w:rsidRPr="00095CA3" w:rsidRDefault="00095CA3" w:rsidP="00095CA3">
      <w:pPr>
        <w:pStyle w:val="a7"/>
        <w:numPr>
          <w:ilvl w:val="0"/>
          <w:numId w:val="27"/>
        </w:numPr>
        <w:spacing w:after="120" w:line="360" w:lineRule="auto"/>
        <w:ind w:left="0" w:firstLine="567"/>
        <w:jc w:val="both"/>
      </w:pPr>
      <w:r w:rsidRPr="00095CA3">
        <w:rPr>
          <w:b/>
          <w:lang w:val="uk-UA"/>
        </w:rPr>
        <w:t>Остапчук Л. Перспективи використання гастрономічної спадщини Житомирської області для розвитку регіонального туризму</w:t>
      </w:r>
      <w:r w:rsidRPr="00095CA3">
        <w:rPr>
          <w:szCs w:val="28"/>
          <w:lang w:val="uk-UA"/>
        </w:rPr>
        <w:t xml:space="preserve"> [Електронний ресурс] / Лев Остапчук, Анна Осіпчук </w:t>
      </w:r>
      <w:r w:rsidRPr="00095CA3">
        <w:rPr>
          <w:lang w:val="uk-UA"/>
        </w:rPr>
        <w:t xml:space="preserve">// Економіка та сусп-во : [електрон. журн.] / Мукачев. держ. ун-т. – 2026. – № 85. – [Електрон.дані]. </w:t>
      </w:r>
      <w:r w:rsidRPr="00095CA3">
        <w:rPr>
          <w:i/>
          <w:lang w:val="uk-UA"/>
        </w:rPr>
        <w:lastRenderedPageBreak/>
        <w:t xml:space="preserve">Гастрономічний туризм розглянуто як ключовий драйвер регіонального розвитку та дієвий інструмент збереження локальної ідентичності. Оцінено ресурсний  потенціал і перспективи інтеграції кулінарної спадщини Житомирської області у конкурентоспроможний туристичний продукт. Зауважено, що елементи нематеріальної культурної спадщини та традиційні поліські продукти формують ресурсний фундамент, що створює унікальний клієнтський досвід. Завдяки застосуванню методології </w:t>
      </w:r>
      <w:r w:rsidR="00C3632B">
        <w:rPr>
          <w:i/>
          <w:lang w:val="uk-UA"/>
        </w:rPr>
        <w:br/>
      </w:r>
      <w:r w:rsidRPr="00095CA3">
        <w:rPr>
          <w:i/>
          <w:lang w:val="uk-UA"/>
        </w:rPr>
        <w:t xml:space="preserve">SWOT-аналізу визначено стратегічні вектори розвитку галузі. Результати підтверджують, що конкурентною перевагою регіону є високий рівень автентичності поліської кухні та наявність офіційно визнаних традицій. Стратегічний фокус спрямовано на проєктування сталих міжмуніципальних маршрутів вихідного дня, що об’єднають розрізнені локації в єдиний ланцюжок. Критичною є розробка консолідованих реєстрів, мап і скоординованих календарів для підвищення видимості продукту. Стратегічним напрямом визначено стимулювання агрогастрономічного туризму з акцентом на місцеві традиції бджільництва. Акцентовано на створенні бази для ефективного репозиціювання регіонального туристичного продукту Житомирської області, зміцненні бренду та економічній стійкості громад завдяки капіталізації їхньої гастрономічної спадщини. </w:t>
      </w:r>
      <w:r w:rsidRPr="00095CA3">
        <w:rPr>
          <w:lang w:val="uk-UA"/>
        </w:rPr>
        <w:t xml:space="preserve">Текст: </w:t>
      </w:r>
      <w:hyperlink r:id="rId46" w:history="1">
        <w:r w:rsidRPr="00095CA3">
          <w:rPr>
            <w:rStyle w:val="a3"/>
            <w:lang w:val="uk-UA"/>
          </w:rPr>
          <w:t>https://economyandsociety.in.ua/index.php/journal/article/view/7835/7810</w:t>
        </w:r>
      </w:hyperlink>
    </w:p>
    <w:p w:rsidR="00A62282" w:rsidRDefault="00AA432F" w:rsidP="00A62282">
      <w:pPr>
        <w:pStyle w:val="a7"/>
        <w:numPr>
          <w:ilvl w:val="0"/>
          <w:numId w:val="27"/>
        </w:numPr>
        <w:spacing w:after="120" w:line="360" w:lineRule="auto"/>
        <w:ind w:left="0" w:firstLine="567"/>
        <w:jc w:val="both"/>
        <w:rPr>
          <w:rStyle w:val="a3"/>
          <w:bCs/>
          <w:color w:val="0070C0"/>
          <w:szCs w:val="28"/>
          <w:lang w:val="uk-UA"/>
        </w:rPr>
      </w:pPr>
      <w:r w:rsidRPr="001A5F42">
        <w:rPr>
          <w:b/>
          <w:bCs/>
          <w:szCs w:val="28"/>
          <w:lang w:val="uk-UA"/>
        </w:rPr>
        <w:t xml:space="preserve">Пам’яткознавство: сучасні аспекти </w:t>
      </w:r>
      <w:r w:rsidRPr="00C3632B">
        <w:rPr>
          <w:bCs/>
          <w:szCs w:val="28"/>
          <w:lang w:val="uk-UA"/>
        </w:rPr>
        <w:t>: матеріали IV Всеукр. наук.-практ. конф., м. Кам’янець-Подільський, 25 верес</w:t>
      </w:r>
      <w:r w:rsidR="00C3632B">
        <w:rPr>
          <w:bCs/>
          <w:szCs w:val="28"/>
          <w:lang w:val="uk-UA"/>
        </w:rPr>
        <w:t>.</w:t>
      </w:r>
      <w:r w:rsidRPr="00C3632B">
        <w:rPr>
          <w:bCs/>
          <w:szCs w:val="28"/>
          <w:lang w:val="uk-UA"/>
        </w:rPr>
        <w:t xml:space="preserve"> 2025 р</w:t>
      </w:r>
      <w:r w:rsidR="00C3632B">
        <w:rPr>
          <w:bCs/>
          <w:szCs w:val="28"/>
          <w:lang w:val="uk-UA"/>
        </w:rPr>
        <w:t>.</w:t>
      </w:r>
      <w:r w:rsidRPr="001A5F42">
        <w:rPr>
          <w:bCs/>
          <w:szCs w:val="28"/>
          <w:lang w:val="uk-UA"/>
        </w:rPr>
        <w:t xml:space="preserve"> / М-во культури України, Нац. іст.-архітектур. заповідник ”Кам’янець” ; [редкол.</w:t>
      </w:r>
      <w:r w:rsidR="00C3632B">
        <w:rPr>
          <w:bCs/>
          <w:szCs w:val="28"/>
          <w:lang w:val="uk-UA"/>
        </w:rPr>
        <w:t xml:space="preserve"> </w:t>
      </w:r>
      <w:r w:rsidRPr="001A5F42">
        <w:rPr>
          <w:bCs/>
          <w:szCs w:val="28"/>
          <w:lang w:val="uk-UA"/>
        </w:rPr>
        <w:t xml:space="preserve">: В. В. Фенцур (гол. ред.) та ін.]. — Кам’янець-Подільський : Друкарня ”Рута”, 2025. — 137 с. : іл. </w:t>
      </w:r>
      <w:r w:rsidRPr="001A5F42">
        <w:rPr>
          <w:b/>
          <w:bCs/>
          <w:i/>
          <w:szCs w:val="28"/>
          <w:lang w:val="uk-UA"/>
        </w:rPr>
        <w:t xml:space="preserve">Шифр зберігання в Бібліотеці: В86299 </w:t>
      </w:r>
      <w:r w:rsidRPr="001A5F42">
        <w:rPr>
          <w:bCs/>
          <w:i/>
          <w:szCs w:val="28"/>
          <w:lang w:val="uk-UA"/>
        </w:rPr>
        <w:t xml:space="preserve">Зі змісту: Окремі питання до 158 Наказу про порядок обліку об’єктів культурної спадщини / </w:t>
      </w:r>
      <w:r w:rsidR="00C3632B">
        <w:rPr>
          <w:bCs/>
          <w:i/>
          <w:szCs w:val="28"/>
          <w:lang w:val="uk-UA"/>
        </w:rPr>
        <w:br/>
      </w:r>
      <w:r w:rsidRPr="001A5F42">
        <w:rPr>
          <w:bCs/>
          <w:i/>
          <w:szCs w:val="28"/>
          <w:lang w:val="uk-UA"/>
        </w:rPr>
        <w:t xml:space="preserve">О. Алєксєєв. – С. 5-7; Теоретичні засади пам’яткознавства в контексті збереження археологічної та природничої спадщини / Д. Кепін, О. Титова. – С. 62-66; Летичівська Свято-Успенська Церква як об’єкт культурної </w:t>
      </w:r>
      <w:r w:rsidRPr="001A5F42">
        <w:rPr>
          <w:bCs/>
          <w:i/>
          <w:szCs w:val="28"/>
          <w:lang w:val="uk-UA"/>
        </w:rPr>
        <w:lastRenderedPageBreak/>
        <w:t xml:space="preserve">спадщини: архітектурні особливості та історичний контекст / С. Коржик. – С. 67-70; Історія та сучасність Різдво-Богородицької Церкви в м. Славута Хмельницької області / Л. Свінціцька. – С. 100-107; Присмеркова краса руїни у промисловій архітектурі / Ю. Тютюнник, Н. Писаревська, Л. Ільясова. – </w:t>
      </w:r>
      <w:r w:rsidR="00C3632B">
        <w:rPr>
          <w:bCs/>
          <w:i/>
          <w:szCs w:val="28"/>
          <w:lang w:val="uk-UA"/>
        </w:rPr>
        <w:br/>
      </w:r>
      <w:r w:rsidRPr="001A5F42">
        <w:rPr>
          <w:bCs/>
          <w:i/>
          <w:szCs w:val="28"/>
          <w:lang w:val="uk-UA"/>
        </w:rPr>
        <w:t xml:space="preserve">С. 123-129; Історичні пам’ятки міста Києва у дослідженнях Івана Каманіна / Н. Якобчук. – С. 130-136. </w:t>
      </w:r>
      <w:r w:rsidRPr="001A5F42">
        <w:rPr>
          <w:bCs/>
          <w:szCs w:val="28"/>
          <w:lang w:val="uk-UA"/>
        </w:rPr>
        <w:t xml:space="preserve">Текст: </w:t>
      </w:r>
      <w:hyperlink r:id="rId47" w:history="1">
        <w:r w:rsidRPr="00E20DB4">
          <w:rPr>
            <w:rStyle w:val="a3"/>
            <w:bCs/>
            <w:color w:val="0070C0"/>
            <w:szCs w:val="28"/>
            <w:lang w:val="uk-UA"/>
          </w:rPr>
          <w:t>https://niazkamenec.org.ua/elektron-biblioteka/347-zbyrnik-materyalyv-yv-vseukrayinskoyi-naukovo-praktichnoyi-konferencyyi-pamyatkoznavstvo-suchasny-aspekti-scho-vydbulas-25-veresnya-2025-roku-u-nyaz-kamyanec.html</w:t>
        </w:r>
      </w:hyperlink>
    </w:p>
    <w:p w:rsidR="00A62282" w:rsidRPr="00A62282" w:rsidRDefault="00A62282" w:rsidP="00A62282">
      <w:pPr>
        <w:pStyle w:val="a7"/>
        <w:numPr>
          <w:ilvl w:val="0"/>
          <w:numId w:val="27"/>
        </w:numPr>
        <w:spacing w:after="120" w:line="360" w:lineRule="auto"/>
        <w:ind w:left="0" w:firstLine="567"/>
        <w:jc w:val="both"/>
        <w:rPr>
          <w:bCs/>
          <w:color w:val="0070C0"/>
          <w:szCs w:val="28"/>
          <w:u w:val="single"/>
          <w:lang w:val="uk-UA"/>
        </w:rPr>
      </w:pPr>
      <w:r w:rsidRPr="00A62282">
        <w:rPr>
          <w:b/>
          <w:bCs/>
          <w:szCs w:val="28"/>
          <w:lang w:val="uk-UA"/>
        </w:rPr>
        <w:t>Пивоваров С. В. Нариси археологічних досліджень Чорнівського городища (1999 – 2025)</w:t>
      </w:r>
      <w:r w:rsidRPr="00A62282">
        <w:rPr>
          <w:bCs/>
          <w:szCs w:val="28"/>
          <w:lang w:val="uk-UA"/>
        </w:rPr>
        <w:t xml:space="preserve"> / Сергій Пивоваров ; [наук. ред. Л. П. Михайлина, Н. С. Абашина]. — Чернівці : Друк Арт, 2026. — 227 с. : іл., табл. </w:t>
      </w:r>
      <w:r w:rsidRPr="00A62282">
        <w:rPr>
          <w:b/>
          <w:bCs/>
          <w:i/>
          <w:szCs w:val="28"/>
          <w:lang w:val="uk-UA"/>
        </w:rPr>
        <w:t xml:space="preserve">Шифр зберігання в Бібліотеці: В85879  </w:t>
      </w:r>
      <w:r w:rsidRPr="00A62282">
        <w:rPr>
          <w:bCs/>
          <w:i/>
          <w:szCs w:val="28"/>
          <w:lang w:val="uk-UA"/>
        </w:rPr>
        <w:t xml:space="preserve">Подано інформацію, що на території Буковини (Чернівецька обл., Україна) виявлено  понад  </w:t>
      </w:r>
      <w:r w:rsidR="00C3632B">
        <w:rPr>
          <w:bCs/>
          <w:i/>
          <w:szCs w:val="28"/>
          <w:lang w:val="uk-UA"/>
        </w:rPr>
        <w:br/>
      </w:r>
      <w:r w:rsidRPr="00A62282">
        <w:rPr>
          <w:bCs/>
          <w:i/>
          <w:szCs w:val="28"/>
          <w:lang w:val="uk-UA"/>
        </w:rPr>
        <w:t xml:space="preserve">270  пам’яток,  що  належать  до  ХІІ  –  першої  половини ХІІІ ст. Серед них одним із найбільш досліджених є Чорнівське  городище,  що  належить  до  категорії  феодальних замків. Вказано, що археологічні роботи 1999 – </w:t>
      </w:r>
      <w:r w:rsidR="00C3632B">
        <w:rPr>
          <w:bCs/>
          <w:i/>
          <w:szCs w:val="28"/>
          <w:lang w:val="uk-UA"/>
        </w:rPr>
        <w:br/>
      </w:r>
      <w:r w:rsidRPr="00A62282">
        <w:rPr>
          <w:bCs/>
          <w:i/>
          <w:szCs w:val="28"/>
          <w:lang w:val="uk-UA"/>
        </w:rPr>
        <w:t>2025 рр., проведені на пам`ятці, дозволили уточнити хронологію, визначити етапи її існування та проаналізувати численні знахідки. Вивчення виявлених артефактів також дало змогу простежити основні напрями військово-політичних, торгово-економічних і культурних зв`язків місцевих мешканців, схарактеризувати їхні традиції та обряди, отримати нові дані про різні види господарської діяльності давньоукраїнського населення регіону.</w:t>
      </w:r>
    </w:p>
    <w:p w:rsidR="003447E9" w:rsidRPr="004E4E38" w:rsidRDefault="003447E9" w:rsidP="00E20DB4">
      <w:pPr>
        <w:pStyle w:val="a7"/>
        <w:numPr>
          <w:ilvl w:val="0"/>
          <w:numId w:val="27"/>
        </w:numPr>
        <w:spacing w:after="120" w:line="360" w:lineRule="auto"/>
        <w:ind w:left="0" w:firstLine="567"/>
        <w:jc w:val="both"/>
        <w:rPr>
          <w:rStyle w:val="a3"/>
          <w:rFonts w:cs="Times New Roman"/>
          <w:color w:val="000000"/>
          <w:szCs w:val="28"/>
          <w:u w:val="none"/>
          <w:lang w:val="uk-UA"/>
        </w:rPr>
      </w:pPr>
      <w:r w:rsidRPr="00E20DB4">
        <w:rPr>
          <w:rFonts w:cs="Times New Roman"/>
          <w:b/>
          <w:szCs w:val="28"/>
          <w:lang w:val="uk-UA"/>
        </w:rPr>
        <w:t xml:space="preserve">Пилипенко М. Культурні заклади Києва зазнали наймасштабніших пошкоджень з 2022 року, — Бережна </w:t>
      </w:r>
      <w:r w:rsidRPr="00E20DB4">
        <w:rPr>
          <w:rFonts w:cs="Times New Roman"/>
          <w:color w:val="000000"/>
          <w:szCs w:val="28"/>
          <w:lang w:val="uk-UA"/>
        </w:rPr>
        <w:t xml:space="preserve">[Електронний ресурс] / Марина Пилипенко // Детектор медіа : [інтернет-вид.]. – 2026. – </w:t>
      </w:r>
      <w:r w:rsidR="00C3632B">
        <w:rPr>
          <w:rFonts w:cs="Times New Roman"/>
          <w:color w:val="000000"/>
          <w:szCs w:val="28"/>
          <w:lang w:val="uk-UA"/>
        </w:rPr>
        <w:br/>
      </w:r>
      <w:r w:rsidRPr="00E20DB4">
        <w:rPr>
          <w:rFonts w:cs="Times New Roman"/>
          <w:color w:val="000000"/>
          <w:szCs w:val="28"/>
          <w:lang w:val="uk-UA"/>
        </w:rPr>
        <w:t xml:space="preserve">24 трав. – Електрон. дані. </w:t>
      </w:r>
      <w:r w:rsidRPr="00E20DB4">
        <w:rPr>
          <w:rFonts w:cs="Times New Roman"/>
          <w:i/>
          <w:color w:val="000000"/>
          <w:szCs w:val="28"/>
          <w:lang w:val="uk-UA"/>
        </w:rPr>
        <w:t xml:space="preserve">Подано інформацію, що у ніч проти 24 травня  культурні заклади Києва зазнали наймасштабніших пошкоджень за часи повномасштабної війни РФ проти України. Про це повідомила Віцепрем’єр-міністерка з гуманітарної політики України — міністерка культури Тетяна </w:t>
      </w:r>
      <w:r w:rsidRPr="00E20DB4">
        <w:rPr>
          <w:rFonts w:cs="Times New Roman"/>
          <w:i/>
          <w:color w:val="000000"/>
          <w:szCs w:val="28"/>
          <w:lang w:val="uk-UA"/>
        </w:rPr>
        <w:lastRenderedPageBreak/>
        <w:t>Бережна. Серед значно пошкоджених об’єктів: Національний художній музей України, Національний музей «Чорнобиль», Національна філармонія України, Національна музична академія України, Національна бібліотека України ім. Ярослава Мудрого, Київська опера.</w:t>
      </w:r>
      <w:r w:rsidRPr="00E20DB4">
        <w:rPr>
          <w:i/>
        </w:rPr>
        <w:t xml:space="preserve"> </w:t>
      </w:r>
      <w:r w:rsidRPr="00E20DB4">
        <w:rPr>
          <w:rFonts w:cs="Times New Roman"/>
          <w:i/>
          <w:color w:val="000000"/>
          <w:szCs w:val="28"/>
          <w:lang w:val="uk-UA"/>
        </w:rPr>
        <w:t xml:space="preserve">Також зазнали пошкоджень Контрактовий дім, Поштова станція, Український дім. Наразі фахівці та профільні служби фіксують наслідки атаки й оцінюють масштаби руйнувань. За словами Т. Бережної,  РФ  системно б’є по культурі та просторах, які формують українську ідентичність. Станом на сьогодні зруйнувано або пошкоджено 1783 пам’ятки культурної спадщини та </w:t>
      </w:r>
      <w:r w:rsidR="00C3632B">
        <w:rPr>
          <w:rFonts w:cs="Times New Roman"/>
          <w:i/>
          <w:color w:val="000000"/>
          <w:szCs w:val="28"/>
          <w:lang w:val="uk-UA"/>
        </w:rPr>
        <w:br/>
      </w:r>
      <w:r w:rsidRPr="00E20DB4">
        <w:rPr>
          <w:rFonts w:cs="Times New Roman"/>
          <w:i/>
          <w:color w:val="000000"/>
          <w:szCs w:val="28"/>
          <w:lang w:val="uk-UA"/>
        </w:rPr>
        <w:t xml:space="preserve">2540 об’єктів культурної інфраструктури в Україні. </w:t>
      </w:r>
      <w:r w:rsidRPr="00E20DB4">
        <w:rPr>
          <w:rFonts w:cs="Times New Roman"/>
          <w:color w:val="000000"/>
          <w:szCs w:val="28"/>
          <w:lang w:val="uk-UA"/>
        </w:rPr>
        <w:t xml:space="preserve">Текст: </w:t>
      </w:r>
      <w:hyperlink r:id="rId48" w:history="1">
        <w:r w:rsidRPr="00E20DB4">
          <w:rPr>
            <w:rStyle w:val="a3"/>
            <w:rFonts w:cs="Times New Roman"/>
            <w:szCs w:val="28"/>
            <w:lang w:val="uk-UA"/>
          </w:rPr>
          <w:t>https://detector.media/infospace/article/249987/2026-05-24-kulturni-zaklady-kyieva-zaznaly-naymasshtabnishykh-poshkodzhen-z-2022-roku-berezhna/</w:t>
        </w:r>
      </w:hyperlink>
    </w:p>
    <w:p w:rsidR="00DA5F52" w:rsidRPr="00DA5F52" w:rsidRDefault="004E4E38" w:rsidP="00DA5F52">
      <w:pPr>
        <w:pStyle w:val="a7"/>
        <w:numPr>
          <w:ilvl w:val="0"/>
          <w:numId w:val="27"/>
        </w:numPr>
        <w:spacing w:after="120" w:line="360" w:lineRule="auto"/>
        <w:ind w:left="0" w:firstLine="567"/>
        <w:jc w:val="both"/>
        <w:rPr>
          <w:rStyle w:val="a3"/>
          <w:rFonts w:cs="Times New Roman"/>
          <w:color w:val="000000"/>
          <w:szCs w:val="28"/>
          <w:u w:val="none"/>
          <w:lang w:val="uk-UA"/>
        </w:rPr>
      </w:pPr>
      <w:r w:rsidRPr="004E4E38">
        <w:rPr>
          <w:b/>
          <w:bCs/>
          <w:szCs w:val="28"/>
          <w:shd w:val="clear" w:color="auto" w:fill="FFFFFF"/>
        </w:rPr>
        <w:t>Позняковська Д. Реє</w:t>
      </w:r>
      <w:proofErr w:type="gramStart"/>
      <w:r w:rsidRPr="004E4E38">
        <w:rPr>
          <w:b/>
          <w:bCs/>
          <w:szCs w:val="28"/>
          <w:shd w:val="clear" w:color="auto" w:fill="FFFFFF"/>
        </w:rPr>
        <w:t>стр</w:t>
      </w:r>
      <w:proofErr w:type="gramEnd"/>
      <w:r w:rsidRPr="004E4E38">
        <w:rPr>
          <w:b/>
          <w:bCs/>
          <w:szCs w:val="28"/>
          <w:shd w:val="clear" w:color="auto" w:fill="FFFFFF"/>
        </w:rPr>
        <w:t xml:space="preserve"> збитків розширили: хто тепер зможе претендувати на компенсацію</w:t>
      </w:r>
      <w:r w:rsidR="00BB0C46">
        <w:rPr>
          <w:szCs w:val="28"/>
          <w:shd w:val="clear" w:color="auto" w:fill="FFFFFF"/>
        </w:rPr>
        <w:t xml:space="preserve"> </w:t>
      </w:r>
      <w:r w:rsidRPr="004E4E38">
        <w:rPr>
          <w:szCs w:val="28"/>
          <w:shd w:val="clear" w:color="auto" w:fill="FFFFFF"/>
        </w:rPr>
        <w:t>[Електронний ресурс] / Дарина Позняковська // Focus.ua : [вебсайт]. –</w:t>
      </w:r>
      <w:r w:rsidR="00BB0C46">
        <w:rPr>
          <w:szCs w:val="28"/>
          <w:shd w:val="clear" w:color="auto" w:fill="FFFFFF"/>
        </w:rPr>
        <w:t xml:space="preserve"> </w:t>
      </w:r>
      <w:r w:rsidRPr="004E4E38">
        <w:rPr>
          <w:szCs w:val="28"/>
          <w:shd w:val="clear" w:color="auto" w:fill="FFFFFF"/>
        </w:rPr>
        <w:t xml:space="preserve">2026. – 1 черв. — Електрон. </w:t>
      </w:r>
      <w:r>
        <w:rPr>
          <w:szCs w:val="28"/>
          <w:shd w:val="clear" w:color="auto" w:fill="FFFFFF"/>
        </w:rPr>
        <w:t xml:space="preserve">дані. </w:t>
      </w:r>
      <w:r w:rsidRPr="004E4E38">
        <w:rPr>
          <w:i/>
          <w:iCs/>
          <w:szCs w:val="28"/>
          <w:shd w:val="clear" w:color="auto" w:fill="FFFFFF"/>
        </w:rPr>
        <w:t>Як повідомили у Міністерстві цифрової трансформації, Кабінет Міні</w:t>
      </w:r>
      <w:proofErr w:type="gramStart"/>
      <w:r w:rsidRPr="004E4E38">
        <w:rPr>
          <w:i/>
          <w:iCs/>
          <w:szCs w:val="28"/>
          <w:shd w:val="clear" w:color="auto" w:fill="FFFFFF"/>
        </w:rPr>
        <w:t>стр</w:t>
      </w:r>
      <w:proofErr w:type="gramEnd"/>
      <w:r w:rsidRPr="004E4E38">
        <w:rPr>
          <w:i/>
          <w:iCs/>
          <w:szCs w:val="28"/>
          <w:shd w:val="clear" w:color="auto" w:fill="FFFFFF"/>
        </w:rPr>
        <w:t xml:space="preserve">ів України (КМ України) ухвалив постанову, що дозволяє запустити весь перелік категорій, передбачених міжнародним Реєстром збитків для подання заяв про репарації за шкоду, завдану агресією РФ проти України, через "Дію". Вказано, що </w:t>
      </w:r>
      <w:proofErr w:type="gramStart"/>
      <w:r w:rsidRPr="004E4E38">
        <w:rPr>
          <w:i/>
          <w:iCs/>
          <w:szCs w:val="28"/>
          <w:shd w:val="clear" w:color="auto" w:fill="FFFFFF"/>
        </w:rPr>
        <w:t>п</w:t>
      </w:r>
      <w:proofErr w:type="gramEnd"/>
      <w:r w:rsidRPr="004E4E38">
        <w:rPr>
          <w:i/>
          <w:iCs/>
          <w:szCs w:val="28"/>
          <w:shd w:val="clear" w:color="auto" w:fill="FFFFFF"/>
        </w:rPr>
        <w:t xml:space="preserve">ісля технічного впровадження українці, бізнес і державні органи зможуть фіксувати наслідки російської агресії ще за 14 новими категоріями. Зауважено, що </w:t>
      </w:r>
      <w:proofErr w:type="gramStart"/>
      <w:r w:rsidRPr="004E4E38">
        <w:rPr>
          <w:i/>
          <w:iCs/>
          <w:szCs w:val="28"/>
          <w:shd w:val="clear" w:color="auto" w:fill="FFFFFF"/>
        </w:rPr>
        <w:t>для</w:t>
      </w:r>
      <w:proofErr w:type="gramEnd"/>
      <w:r w:rsidRPr="004E4E38">
        <w:rPr>
          <w:i/>
          <w:iCs/>
          <w:szCs w:val="28"/>
          <w:shd w:val="clear" w:color="auto" w:fill="FFFFFF"/>
        </w:rPr>
        <w:t xml:space="preserve"> органів державної влади, місцевого самоврядування та державних установ розширять перелік збитків, які можна буде документувати. Зокрема, йдеться про екологічну шкоду, незаконне привласнення природних ресурсів, витрати на розмінування територій, пошкодження об’єктів культурної спадщини, гуманітарні витрати на </w:t>
      </w:r>
      <w:proofErr w:type="gramStart"/>
      <w:r w:rsidRPr="004E4E38">
        <w:rPr>
          <w:i/>
          <w:iCs/>
          <w:szCs w:val="28"/>
          <w:shd w:val="clear" w:color="auto" w:fill="FFFFFF"/>
        </w:rPr>
        <w:t>п</w:t>
      </w:r>
      <w:proofErr w:type="gramEnd"/>
      <w:r w:rsidRPr="004E4E38">
        <w:rPr>
          <w:i/>
          <w:iCs/>
          <w:szCs w:val="28"/>
          <w:shd w:val="clear" w:color="auto" w:fill="FFFFFF"/>
        </w:rPr>
        <w:t>ідтримку населення та інші майнові втрати</w:t>
      </w:r>
      <w:r w:rsidRPr="004E4E38">
        <w:rPr>
          <w:szCs w:val="28"/>
          <w:shd w:val="clear" w:color="auto" w:fill="FFFFFF"/>
        </w:rPr>
        <w:t>. Текст:</w:t>
      </w:r>
      <w:r w:rsidR="00BB0C46">
        <w:rPr>
          <w:color w:val="2D2C37"/>
          <w:szCs w:val="28"/>
          <w:shd w:val="clear" w:color="auto" w:fill="FFFFFF"/>
        </w:rPr>
        <w:t xml:space="preserve"> </w:t>
      </w:r>
      <w:hyperlink r:id="rId49" w:tgtFrame="_blank" w:history="1">
        <w:r>
          <w:rPr>
            <w:rStyle w:val="a3"/>
            <w:szCs w:val="28"/>
            <w:shd w:val="clear" w:color="auto" w:fill="FFFFFF"/>
          </w:rPr>
          <w:t>https://focus.ua/uk/economics/756170-reyestr-zbitkiv-u-diji-dodali-14-novih-kategoriy-dlya-podannya-zayav-na-kompensaciyu</w:t>
        </w:r>
      </w:hyperlink>
    </w:p>
    <w:p w:rsidR="000477AF" w:rsidRPr="000477AF" w:rsidRDefault="00DA5F52" w:rsidP="000477AF">
      <w:pPr>
        <w:pStyle w:val="a7"/>
        <w:numPr>
          <w:ilvl w:val="0"/>
          <w:numId w:val="27"/>
        </w:numPr>
        <w:spacing w:after="120" w:line="360" w:lineRule="auto"/>
        <w:ind w:left="0" w:firstLine="567"/>
        <w:jc w:val="both"/>
        <w:rPr>
          <w:rStyle w:val="a3"/>
          <w:rFonts w:cs="Times New Roman"/>
          <w:color w:val="000000"/>
          <w:szCs w:val="28"/>
          <w:u w:val="none"/>
          <w:lang w:val="uk-UA"/>
        </w:rPr>
      </w:pPr>
      <w:r w:rsidRPr="00DA5F52">
        <w:rPr>
          <w:b/>
          <w:szCs w:val="28"/>
          <w:lang w:val="uk-UA"/>
        </w:rPr>
        <w:lastRenderedPageBreak/>
        <w:t xml:space="preserve">Реставратори відновили шапку та пояс віком понад </w:t>
      </w:r>
      <w:r w:rsidR="00C3632B">
        <w:rPr>
          <w:b/>
          <w:szCs w:val="28"/>
          <w:lang w:val="uk-UA"/>
        </w:rPr>
        <w:br/>
      </w:r>
      <w:r w:rsidRPr="00DA5F52">
        <w:rPr>
          <w:b/>
          <w:szCs w:val="28"/>
          <w:lang w:val="uk-UA"/>
        </w:rPr>
        <w:t xml:space="preserve">2500 років з округи Більського городища </w:t>
      </w:r>
      <w:r w:rsidRPr="00DA5F52">
        <w:rPr>
          <w:szCs w:val="28"/>
          <w:lang w:val="uk-UA"/>
        </w:rPr>
        <w:t>[</w:t>
      </w:r>
      <w:r w:rsidRPr="00DA5F52">
        <w:rPr>
          <w:color w:val="000000"/>
          <w:szCs w:val="28"/>
          <w:lang w:val="uk-UA"/>
        </w:rPr>
        <w:t>Електронний ресурс] // Укрінформ : [укр. інформ. сайт].</w:t>
      </w:r>
      <w:r w:rsidRPr="00DA5F52">
        <w:rPr>
          <w:rFonts w:ascii="Arial" w:hAnsi="Arial" w:cs="Arial"/>
          <w:color w:val="000000"/>
          <w:szCs w:val="28"/>
          <w:lang w:val="uk-UA"/>
        </w:rPr>
        <w:t xml:space="preserve"> </w:t>
      </w:r>
      <w:r w:rsidRPr="00DA5F52">
        <w:rPr>
          <w:color w:val="000000"/>
          <w:szCs w:val="28"/>
          <w:lang w:val="uk-UA"/>
        </w:rPr>
        <w:t>– 2026. – 8 черв. – Електрон. дані.</w:t>
      </w:r>
      <w:r w:rsidRPr="00DA5F52">
        <w:rPr>
          <w:lang w:val="uk-UA"/>
        </w:rPr>
        <w:t xml:space="preserve"> </w:t>
      </w:r>
      <w:r w:rsidRPr="00DA5F52">
        <w:rPr>
          <w:i/>
          <w:lang w:val="uk-UA"/>
        </w:rPr>
        <w:t xml:space="preserve">За повідомленням </w:t>
      </w:r>
      <w:r w:rsidRPr="00DA5F52">
        <w:rPr>
          <w:i/>
          <w:color w:val="000000"/>
          <w:szCs w:val="28"/>
          <w:lang w:val="uk-UA"/>
        </w:rPr>
        <w:t>Історико-культурного заповідника «Більськ», учені та реставратори презентували жіночі головний убір і пояс, знайдені в некрополі Скоробір в окрузі Більського городища. Предмети вдалося законсервувати та повністю відновити їхній первісний вигляд завдяки роботі спеціалістів Харківської філії науково-дослідного реставраційного центру України Сергія Омельника та Володимира Болотіна. Контекст розташування речей у могилі вказує на те, що жінка займала елітне місце у тогочасному суспільстві Більського городища. Цікаве відкриття зробили й генетики.</w:t>
      </w:r>
      <w:r w:rsidRPr="00AC65CD">
        <w:t xml:space="preserve"> </w:t>
      </w:r>
      <w:r w:rsidRPr="00DA5F52">
        <w:rPr>
          <w:i/>
          <w:lang w:val="uk-UA"/>
        </w:rPr>
        <w:t>Вказано на г</w:t>
      </w:r>
      <w:r w:rsidRPr="00DA5F52">
        <w:rPr>
          <w:i/>
          <w:color w:val="000000"/>
          <w:szCs w:val="28"/>
          <w:lang w:val="uk-UA"/>
        </w:rPr>
        <w:t xml:space="preserve">енетичну спорідненість небіжчиці з представниками одного з центральноєвропейських регіонів, де проживали племена яподів (територія нинішньої Хорватії). Зважаючи на виняткову історичну та наукову цінність, відреставровані шапку та пояс подали на включення до Державного реєстру національного надбання України. </w:t>
      </w:r>
      <w:r w:rsidRPr="00DA5F52">
        <w:rPr>
          <w:color w:val="000000"/>
          <w:szCs w:val="28"/>
          <w:lang w:val="uk-UA"/>
        </w:rPr>
        <w:t xml:space="preserve">Текст: </w:t>
      </w:r>
      <w:hyperlink r:id="rId50" w:history="1">
        <w:r w:rsidRPr="00DA5F52">
          <w:rPr>
            <w:rStyle w:val="a3"/>
            <w:szCs w:val="28"/>
            <w:lang w:val="uk-UA"/>
          </w:rPr>
          <w:t>https://www.ukrinform.ua/rubric-culture/4131569-restavratori-vidnovili-sapku-ta-poas-vikom-ponad-2500-rokiv-z-okrugi-bilskogo-gorodisa.html</w:t>
        </w:r>
      </w:hyperlink>
    </w:p>
    <w:p w:rsidR="000477AF" w:rsidRPr="000477AF" w:rsidRDefault="000477AF" w:rsidP="000477AF">
      <w:pPr>
        <w:pStyle w:val="a7"/>
        <w:numPr>
          <w:ilvl w:val="0"/>
          <w:numId w:val="27"/>
        </w:numPr>
        <w:spacing w:after="120" w:line="360" w:lineRule="auto"/>
        <w:ind w:left="0" w:firstLine="567"/>
        <w:jc w:val="both"/>
        <w:rPr>
          <w:rFonts w:cs="Times New Roman"/>
          <w:color w:val="000000"/>
          <w:szCs w:val="28"/>
          <w:lang w:val="uk-UA"/>
        </w:rPr>
      </w:pPr>
      <w:r w:rsidRPr="000477AF">
        <w:rPr>
          <w:b/>
          <w:lang w:val="uk-UA"/>
        </w:rPr>
        <w:t xml:space="preserve">Розкопки давнього скельного монастиря розпочали в Маліївцях на Хмельниччині </w:t>
      </w:r>
      <w:r w:rsidRPr="000477AF">
        <w:rPr>
          <w:rFonts w:cs="Times New Roman"/>
          <w:szCs w:val="28"/>
          <w:lang w:val="uk-UA"/>
        </w:rPr>
        <w:t xml:space="preserve">[Електронний ресурс] // </w:t>
      </w:r>
      <w:r w:rsidRPr="000477AF">
        <w:rPr>
          <w:rFonts w:cs="Times New Roman"/>
          <w:szCs w:val="28"/>
        </w:rPr>
        <w:t>RISU</w:t>
      </w:r>
      <w:r w:rsidRPr="000477AF">
        <w:rPr>
          <w:rFonts w:cs="Times New Roman"/>
          <w:szCs w:val="28"/>
          <w:lang w:val="uk-UA"/>
        </w:rPr>
        <w:t>.</w:t>
      </w:r>
      <w:r w:rsidRPr="000477AF">
        <w:rPr>
          <w:rFonts w:cs="Times New Roman"/>
          <w:szCs w:val="28"/>
        </w:rPr>
        <w:t>ua</w:t>
      </w:r>
      <w:r w:rsidRPr="000477AF">
        <w:rPr>
          <w:rFonts w:cs="Times New Roman"/>
          <w:szCs w:val="28"/>
          <w:lang w:val="uk-UA"/>
        </w:rPr>
        <w:t xml:space="preserve"> : [вебсайт]. – 2026. – 10 черв. – Електрон. дані.</w:t>
      </w:r>
      <w:r w:rsidRPr="000477AF">
        <w:rPr>
          <w:lang w:val="uk-UA"/>
        </w:rPr>
        <w:t xml:space="preserve"> </w:t>
      </w:r>
      <w:r w:rsidRPr="000477AF">
        <w:rPr>
          <w:i/>
          <w:lang w:val="uk-UA"/>
        </w:rPr>
        <w:t>Подано інформацію, що у</w:t>
      </w:r>
      <w:r w:rsidRPr="000477AF">
        <w:rPr>
          <w:rFonts w:cs="Times New Roman"/>
          <w:i/>
          <w:szCs w:val="28"/>
          <w:lang w:val="uk-UA"/>
        </w:rPr>
        <w:t xml:space="preserve"> селі Маліївці на Хмельниччині розпочали археологічні розкопки на території колишнього скельного монастиря біля відомого водоспаду. Вони проводяться тут уперше. Археологи планують дослідити залишки дзвіниці та фундаменти монастирського корпусу.</w:t>
      </w:r>
      <w:r w:rsidRPr="000477AF">
        <w:rPr>
          <w:i/>
          <w:lang w:val="uk-UA"/>
        </w:rPr>
        <w:t xml:space="preserve"> </w:t>
      </w:r>
      <w:r w:rsidRPr="000477AF">
        <w:rPr>
          <w:rFonts w:cs="Times New Roman"/>
          <w:i/>
          <w:szCs w:val="28"/>
          <w:lang w:val="uk-UA"/>
        </w:rPr>
        <w:t>Очолює експедицію кандидат історичних наук, керівник Кам’янець-Подільської архітектурно-археологічної експедиції науково-дослідного центру “Охоронна археологічна служба” Інституту археології НАН України Павло Нечитайло, також відомий як дослідник скельних монастирів Поділля.</w:t>
      </w:r>
      <w:r w:rsidRPr="000477AF">
        <w:rPr>
          <w:i/>
          <w:lang w:val="uk-UA"/>
        </w:rPr>
        <w:t xml:space="preserve"> Зазначено, що н</w:t>
      </w:r>
      <w:r w:rsidRPr="000477AF">
        <w:rPr>
          <w:rFonts w:cs="Times New Roman"/>
          <w:i/>
          <w:szCs w:val="28"/>
          <w:lang w:val="uk-UA"/>
        </w:rPr>
        <w:t xml:space="preserve">айдавніша історія монастиря може сягати часів Київської Русі. Під час подій середини XVII ст. монастир </w:t>
      </w:r>
      <w:r w:rsidRPr="000477AF">
        <w:rPr>
          <w:rFonts w:cs="Times New Roman"/>
          <w:i/>
          <w:szCs w:val="28"/>
          <w:lang w:val="uk-UA"/>
        </w:rPr>
        <w:lastRenderedPageBreak/>
        <w:t xml:space="preserve">припинив існування, а в 1708 р. його відновили як василіянський коштом подільського судді Вавжинця Пепловського. Віднедавна в музеї є історична світлина початку ХХ ст., на якій зафіксований комплекс монастиря. Ймовірно, її зробив український історик і археолог Юхим Сіцінський. Фото нещодавно віднайшов науковий співробітник музею Дмитро Бабюк. </w:t>
      </w:r>
      <w:r w:rsidRPr="000477AF">
        <w:rPr>
          <w:rFonts w:cs="Times New Roman"/>
          <w:szCs w:val="28"/>
          <w:lang w:val="uk-UA"/>
        </w:rPr>
        <w:t xml:space="preserve">Текст: </w:t>
      </w:r>
      <w:hyperlink r:id="rId51" w:history="1">
        <w:r w:rsidRPr="000477AF">
          <w:rPr>
            <w:rStyle w:val="a3"/>
            <w:rFonts w:cs="Times New Roman"/>
            <w:szCs w:val="28"/>
            <w:lang w:val="uk-UA"/>
          </w:rPr>
          <w:t>https://risu.ua/rozkopki-davnogo-skelnogo-monastirya-rozpochali-v-maliyivcyah-na-hmelnichchini_n164543</w:t>
        </w:r>
      </w:hyperlink>
    </w:p>
    <w:p w:rsidR="00BA52C4" w:rsidRDefault="00F22E61" w:rsidP="00BA52C4">
      <w:pPr>
        <w:pStyle w:val="a7"/>
        <w:numPr>
          <w:ilvl w:val="0"/>
          <w:numId w:val="27"/>
        </w:numPr>
        <w:spacing w:after="120" w:line="360" w:lineRule="auto"/>
        <w:ind w:left="0" w:firstLine="567"/>
        <w:jc w:val="both"/>
        <w:rPr>
          <w:rStyle w:val="a3"/>
          <w:lang w:val="uk-UA"/>
        </w:rPr>
      </w:pPr>
      <w:r w:rsidRPr="00E20DB4">
        <w:rPr>
          <w:b/>
          <w:lang w:val="uk-UA"/>
        </w:rPr>
        <w:t>Романчишин В. Створення безбар’єрного простору у сфері культури: світовий та український досвід</w:t>
      </w:r>
      <w:r w:rsidRPr="00E20DB4">
        <w:rPr>
          <w:lang w:val="uk-UA"/>
        </w:rPr>
        <w:t xml:space="preserve"> [Електронний ресурс] / Василь Романчишин // Питання культурології : зб. наук. пр. – 2026. – № 47. – С.</w:t>
      </w:r>
      <w:r w:rsidRPr="00E20DB4">
        <w:rPr>
          <w:i/>
          <w:lang w:val="uk-UA"/>
        </w:rPr>
        <w:t xml:space="preserve"> </w:t>
      </w:r>
      <w:r w:rsidRPr="00E20DB4">
        <w:rPr>
          <w:lang w:val="uk-UA"/>
        </w:rPr>
        <w:t xml:space="preserve">159-167. </w:t>
      </w:r>
      <w:r w:rsidRPr="00E20DB4">
        <w:rPr>
          <w:i/>
          <w:lang w:val="uk-UA"/>
        </w:rPr>
        <w:t xml:space="preserve">Мета статті — проаналізувати стан забезпечення безбар’єрності у сфері культури в Україні та світі, визначити її значення для залучення людей з обмеженими можливостями до культурних надбань. Вказано, що упровадження принципів безбар’єрності та інклюзивності у діяльність закладів культури сприятиме всебічному залученню людей з особливими потребами до суспільного життя через доступ до мистецьких і культурних практик. В умовах післявоєнної реабілітації доступність культурної сфери має стати одним із пріоритетів державної політики. Реалізація цих принципів сприятиме збереженню та популяризації українських культурних цінностей у межах рівноправного та інклюзивного суспільства. Розглянуто приклади адаптації закладів культури й об’єктів культурної спадщини у Великій Британії, США, Німеччині, Іспанії, Японії та в Україні, а також діяльність українських культурних інституцій у контексті реалізації державної культурної політики та Національної стратегії із створення безбар’єрного простору до 2030 р. </w:t>
      </w:r>
      <w:r w:rsidRPr="00E20DB4">
        <w:rPr>
          <w:lang w:val="uk-UA"/>
        </w:rPr>
        <w:t xml:space="preserve">Текст: </w:t>
      </w:r>
      <w:hyperlink r:id="rId52" w:history="1">
        <w:r w:rsidRPr="00E20DB4">
          <w:rPr>
            <w:rStyle w:val="a3"/>
            <w:lang w:val="uk-UA"/>
          </w:rPr>
          <w:t>https://issues-culture-knukim.pp.ua/article/view/360794/346539</w:t>
        </w:r>
      </w:hyperlink>
    </w:p>
    <w:p w:rsidR="00BA52C4" w:rsidRPr="00BA52C4" w:rsidRDefault="00BA52C4" w:rsidP="00BA52C4">
      <w:pPr>
        <w:pStyle w:val="a7"/>
        <w:numPr>
          <w:ilvl w:val="0"/>
          <w:numId w:val="27"/>
        </w:numPr>
        <w:spacing w:after="120" w:line="360" w:lineRule="auto"/>
        <w:ind w:left="0" w:firstLine="567"/>
        <w:jc w:val="both"/>
        <w:rPr>
          <w:color w:val="0000FF"/>
          <w:u w:val="single"/>
          <w:lang w:val="uk-UA"/>
        </w:rPr>
      </w:pPr>
      <w:r w:rsidRPr="00BA52C4">
        <w:rPr>
          <w:b/>
          <w:lang w:val="uk-UA"/>
        </w:rPr>
        <w:t xml:space="preserve">Священик передав Тернопільському музею латунну хоругву кінця ХІХ століття </w:t>
      </w:r>
      <w:r w:rsidRPr="00BA52C4">
        <w:rPr>
          <w:color w:val="000000"/>
          <w:szCs w:val="28"/>
          <w:lang w:val="uk-UA"/>
        </w:rPr>
        <w:t xml:space="preserve">[Електронний ресурс] // </w:t>
      </w:r>
      <w:r w:rsidRPr="00BA52C4">
        <w:rPr>
          <w:color w:val="000000"/>
          <w:szCs w:val="28"/>
        </w:rPr>
        <w:t>RISU</w:t>
      </w:r>
      <w:r w:rsidRPr="00BA52C4">
        <w:rPr>
          <w:color w:val="000000"/>
          <w:szCs w:val="28"/>
          <w:lang w:val="uk-UA"/>
        </w:rPr>
        <w:t>.</w:t>
      </w:r>
      <w:r w:rsidRPr="00BA52C4">
        <w:rPr>
          <w:color w:val="000000"/>
          <w:szCs w:val="28"/>
        </w:rPr>
        <w:t>ua</w:t>
      </w:r>
      <w:r w:rsidRPr="00BA52C4">
        <w:rPr>
          <w:color w:val="000000"/>
          <w:szCs w:val="28"/>
          <w:lang w:val="uk-UA"/>
        </w:rPr>
        <w:t xml:space="preserve"> : [вебсайт]. – 2026. – </w:t>
      </w:r>
      <w:r w:rsidR="005E0D7E">
        <w:rPr>
          <w:color w:val="000000"/>
          <w:szCs w:val="28"/>
          <w:lang w:val="uk-UA"/>
        </w:rPr>
        <w:br/>
      </w:r>
      <w:r w:rsidRPr="00BA52C4">
        <w:rPr>
          <w:color w:val="000000"/>
          <w:szCs w:val="28"/>
          <w:lang w:val="uk-UA"/>
        </w:rPr>
        <w:t>7 черв. – Електрон. дані.</w:t>
      </w:r>
      <w:r w:rsidRPr="00BA52C4">
        <w:rPr>
          <w:lang w:val="uk-UA"/>
        </w:rPr>
        <w:t xml:space="preserve"> </w:t>
      </w:r>
      <w:r w:rsidRPr="00BA52C4">
        <w:rPr>
          <w:i/>
          <w:lang w:val="uk-UA"/>
        </w:rPr>
        <w:t xml:space="preserve">Подано інформацію, що </w:t>
      </w:r>
      <w:r w:rsidRPr="00BA52C4">
        <w:rPr>
          <w:i/>
          <w:color w:val="000000"/>
          <w:szCs w:val="28"/>
          <w:lang w:val="uk-UA"/>
        </w:rPr>
        <w:t xml:space="preserve">Тернопільському обласному краєзнавчому музею передали латунну хоругву кінця </w:t>
      </w:r>
      <w:r w:rsidRPr="00BA52C4">
        <w:rPr>
          <w:i/>
          <w:color w:val="000000"/>
          <w:szCs w:val="28"/>
          <w:lang w:val="en-US"/>
        </w:rPr>
        <w:t>IX</w:t>
      </w:r>
      <w:r w:rsidRPr="00BA52C4">
        <w:rPr>
          <w:i/>
          <w:color w:val="000000"/>
          <w:szCs w:val="28"/>
          <w:lang w:val="uk-UA"/>
        </w:rPr>
        <w:t xml:space="preserve"> – початку </w:t>
      </w:r>
      <w:r w:rsidRPr="00BA52C4">
        <w:rPr>
          <w:i/>
          <w:color w:val="000000"/>
          <w:szCs w:val="28"/>
          <w:lang w:val="en-US"/>
        </w:rPr>
        <w:t>XX</w:t>
      </w:r>
      <w:r w:rsidRPr="00BA52C4">
        <w:rPr>
          <w:i/>
          <w:color w:val="000000"/>
          <w:szCs w:val="28"/>
          <w:lang w:val="uk-UA"/>
        </w:rPr>
        <w:t xml:space="preserve"> ст.</w:t>
      </w:r>
      <w:r w:rsidRPr="00BA52C4">
        <w:rPr>
          <w:i/>
        </w:rPr>
        <w:t xml:space="preserve"> За </w:t>
      </w:r>
      <w:r w:rsidRPr="00BA52C4">
        <w:rPr>
          <w:i/>
        </w:rPr>
        <w:lastRenderedPageBreak/>
        <w:t>словами завідувачки сектор</w:t>
      </w:r>
      <w:r w:rsidRPr="00BA52C4">
        <w:rPr>
          <w:i/>
          <w:lang w:val="uk-UA"/>
        </w:rPr>
        <w:t>а</w:t>
      </w:r>
      <w:r w:rsidRPr="00BA52C4">
        <w:rPr>
          <w:i/>
        </w:rPr>
        <w:t xml:space="preserve"> відділу музею</w:t>
      </w:r>
      <w:r w:rsidRPr="00BA52C4">
        <w:rPr>
          <w:i/>
          <w:lang w:val="uk-UA"/>
        </w:rPr>
        <w:t xml:space="preserve"> </w:t>
      </w:r>
      <w:r w:rsidRPr="00BA52C4">
        <w:rPr>
          <w:i/>
          <w:color w:val="000000"/>
          <w:szCs w:val="28"/>
          <w:lang w:val="uk-UA"/>
        </w:rPr>
        <w:t>Оксани Зборівської, х</w:t>
      </w:r>
      <w:r w:rsidRPr="00BA52C4">
        <w:rPr>
          <w:i/>
        </w:rPr>
        <w:t xml:space="preserve">оругву </w:t>
      </w:r>
      <w:proofErr w:type="gramStart"/>
      <w:r w:rsidRPr="00BA52C4">
        <w:rPr>
          <w:i/>
        </w:rPr>
        <w:t>передав музею директор Тернопільського</w:t>
      </w:r>
      <w:proofErr w:type="gramEnd"/>
      <w:r w:rsidRPr="00BA52C4">
        <w:rPr>
          <w:i/>
        </w:rPr>
        <w:t xml:space="preserve"> благодійного фонду "Карітас" отець Роман Загородний</w:t>
      </w:r>
      <w:r w:rsidRPr="00BA52C4">
        <w:rPr>
          <w:i/>
          <w:lang w:val="uk-UA"/>
        </w:rPr>
        <w:t>, який</w:t>
      </w:r>
      <w:r w:rsidRPr="00BA52C4">
        <w:rPr>
          <w:i/>
          <w:color w:val="000000"/>
          <w:szCs w:val="28"/>
          <w:lang w:val="uk-UA"/>
        </w:rPr>
        <w:t xml:space="preserve"> звернувся до музейних працівників із наміром забезпечити експонатові належне професійне збереження. Після передачі до музею хоругву дослідили, детально описали, та внесли до облікової документації, після чого передали на зберігання до фондосховища. У перспективі — реставраційні роботи. </w:t>
      </w:r>
      <w:r w:rsidRPr="00BA52C4">
        <w:rPr>
          <w:color w:val="000000"/>
          <w:szCs w:val="28"/>
          <w:lang w:val="uk-UA"/>
        </w:rPr>
        <w:t xml:space="preserve">Текст: </w:t>
      </w:r>
      <w:hyperlink r:id="rId53" w:history="1">
        <w:r w:rsidRPr="00BA52C4">
          <w:rPr>
            <w:rStyle w:val="a3"/>
            <w:szCs w:val="28"/>
            <w:lang w:val="uk-UA"/>
          </w:rPr>
          <w:t>https://risu.ua/svyashchenik-peredav-ternopilskomu-muzeyu-latunnu-horugvu-kincya-hih-stolittya_n164495</w:t>
        </w:r>
      </w:hyperlink>
    </w:p>
    <w:p w:rsidR="00BE3306" w:rsidRPr="00BE3306" w:rsidRDefault="00850546" w:rsidP="00BE3306">
      <w:pPr>
        <w:pStyle w:val="a7"/>
        <w:numPr>
          <w:ilvl w:val="0"/>
          <w:numId w:val="27"/>
        </w:numPr>
        <w:spacing w:after="120" w:line="360" w:lineRule="auto"/>
        <w:ind w:left="0" w:firstLine="567"/>
        <w:jc w:val="both"/>
        <w:rPr>
          <w:color w:val="0000FF"/>
          <w:u w:val="single"/>
          <w:lang w:val="uk-UA"/>
        </w:rPr>
      </w:pPr>
      <w:r w:rsidRPr="00850546">
        <w:rPr>
          <w:b/>
          <w:bCs/>
          <w:szCs w:val="28"/>
          <w:lang w:val="uk-UA"/>
        </w:rPr>
        <w:t>Скрипник Є. І. Слідами прізвищ. Прізвища в історії села Козіївка</w:t>
      </w:r>
      <w:r w:rsidRPr="00850546">
        <w:rPr>
          <w:bCs/>
          <w:szCs w:val="28"/>
          <w:lang w:val="uk-UA"/>
        </w:rPr>
        <w:t xml:space="preserve"> / Є. І. Скрипник. — Вінниця : Твори, 2025. — 373, [1] с. : іл., табл. </w:t>
      </w:r>
      <w:r w:rsidRPr="00850546">
        <w:rPr>
          <w:b/>
          <w:bCs/>
          <w:i/>
          <w:szCs w:val="28"/>
          <w:lang w:val="uk-UA"/>
        </w:rPr>
        <w:t>Шифр зберігання в Бібліотеці: В85838</w:t>
      </w:r>
      <w:r w:rsidRPr="00850546">
        <w:rPr>
          <w:lang w:val="uk-UA"/>
        </w:rPr>
        <w:t xml:space="preserve"> </w:t>
      </w:r>
      <w:r w:rsidRPr="00850546">
        <w:rPr>
          <w:bCs/>
          <w:i/>
          <w:szCs w:val="28"/>
          <w:lang w:val="uk-UA"/>
        </w:rPr>
        <w:t xml:space="preserve">Мета книги - розкрити процеси виникнення, походження та поширення прізвищ в Козіївці, що дозволяє нам не лише познайомитись з конкретними особами, але й простежити важливі моменти в історії села та регіону. Прізвище – це не просто слово, а термін, що поєднує в собі мовні, правові, культурні та особистісні аспекти. Термін ”прізвище” (”прозвище”) в пам`ятках української мови фіксується вже з </w:t>
      </w:r>
      <w:r w:rsidRPr="00850546">
        <w:rPr>
          <w:bCs/>
          <w:i/>
          <w:szCs w:val="28"/>
          <w:lang w:val="en-US"/>
        </w:rPr>
        <w:t>XVI</w:t>
      </w:r>
      <w:r w:rsidRPr="00850546">
        <w:rPr>
          <w:bCs/>
          <w:i/>
          <w:szCs w:val="28"/>
          <w:lang w:val="uk-UA"/>
        </w:rPr>
        <w:t xml:space="preserve"> ст. Наведено добірку найдавніших, найрідкісніших, найдовших  прізвищ в Україні. Також висвітлено сучасний стан села та його культурну спадщину.</w:t>
      </w:r>
    </w:p>
    <w:p w:rsidR="000C7688" w:rsidRPr="000C7688" w:rsidRDefault="00BE3306" w:rsidP="000C7688">
      <w:pPr>
        <w:pStyle w:val="a7"/>
        <w:numPr>
          <w:ilvl w:val="0"/>
          <w:numId w:val="27"/>
        </w:numPr>
        <w:spacing w:after="120" w:line="360" w:lineRule="auto"/>
        <w:ind w:left="0" w:firstLine="567"/>
        <w:jc w:val="both"/>
        <w:rPr>
          <w:color w:val="0000FF"/>
          <w:u w:val="single"/>
          <w:lang w:val="uk-UA"/>
        </w:rPr>
      </w:pPr>
      <w:r w:rsidRPr="00BE3306">
        <w:rPr>
          <w:b/>
          <w:lang w:val="uk-UA"/>
        </w:rPr>
        <w:t>Спадщина у небезпеці. Екстрена евакуація культурних цінностей</w:t>
      </w:r>
      <w:r w:rsidRPr="00BE3306">
        <w:rPr>
          <w:lang w:val="uk-UA"/>
        </w:rPr>
        <w:t xml:space="preserve"> : [посібник] / Нац. меморіал. комплекс Героїв Небес. Сотні – Музей Революції Гідності ; [А. Тандон ; пер. з англ. І. Пошивайла]. — Київ : Нац. музей Революції Гідності, 2022. — 55 с., включ. обкл. : іл. </w:t>
      </w:r>
      <w:r w:rsidRPr="00BE3306">
        <w:rPr>
          <w:b/>
          <w:i/>
          <w:lang w:val="uk-UA"/>
        </w:rPr>
        <w:t xml:space="preserve">Шифр зберігання в Бібліотеці: А845390 </w:t>
      </w:r>
      <w:r w:rsidRPr="00BE3306">
        <w:rPr>
          <w:i/>
          <w:lang w:val="uk-UA"/>
        </w:rPr>
        <w:t xml:space="preserve">Цей посібник створено за результатами практичного досвіду, набутого в різних місцях планети під час реалізації міжнародного проєкту </w:t>
      </w:r>
      <w:r w:rsidRPr="00BE3306">
        <w:rPr>
          <w:i/>
          <w:lang w:val="en-US"/>
        </w:rPr>
        <w:t>IKKPOM</w:t>
      </w:r>
      <w:r w:rsidRPr="00BE3306">
        <w:rPr>
          <w:i/>
        </w:rPr>
        <w:t xml:space="preserve"> </w:t>
      </w:r>
      <w:r w:rsidRPr="00BE3306">
        <w:rPr>
          <w:i/>
          <w:lang w:val="uk-UA"/>
        </w:rPr>
        <w:t>”Перша допомога культурній спадщині в часи кризи”. Він є покроковою інструкцією щодо евакуації колекцій культурної спадщини в екстремальних умовах. Посібник покликаний допомогти тим громадам та установам, які намагаються запобігти знищенню й розкраданню об</w:t>
      </w:r>
      <w:r w:rsidRPr="00BE3306">
        <w:rPr>
          <w:i/>
        </w:rPr>
        <w:t>`</w:t>
      </w:r>
      <w:r w:rsidRPr="00BE3306">
        <w:rPr>
          <w:i/>
          <w:lang w:val="uk-UA"/>
        </w:rPr>
        <w:t>єктів культурної спадщини у кризовій ситуації.</w:t>
      </w:r>
    </w:p>
    <w:p w:rsidR="000C7688" w:rsidRPr="000C7688" w:rsidRDefault="000C7688" w:rsidP="000C7688">
      <w:pPr>
        <w:pStyle w:val="a7"/>
        <w:numPr>
          <w:ilvl w:val="0"/>
          <w:numId w:val="27"/>
        </w:numPr>
        <w:spacing w:after="120" w:line="360" w:lineRule="auto"/>
        <w:ind w:left="0" w:firstLine="567"/>
        <w:jc w:val="both"/>
        <w:rPr>
          <w:color w:val="0000FF"/>
          <w:u w:val="single"/>
          <w:lang w:val="uk-UA"/>
        </w:rPr>
      </w:pPr>
      <w:r w:rsidRPr="000C7688">
        <w:rPr>
          <w:b/>
          <w:lang w:val="uk-UA"/>
        </w:rPr>
        <w:lastRenderedPageBreak/>
        <w:t xml:space="preserve">Суд визнав державною власністю майже 900 археологічних артефактів </w:t>
      </w:r>
      <w:r w:rsidRPr="000C7688">
        <w:rPr>
          <w:rFonts w:cs="Times New Roman"/>
          <w:color w:val="000000"/>
          <w:kern w:val="36"/>
          <w:szCs w:val="28"/>
          <w:lang w:val="uk-UA"/>
        </w:rPr>
        <w:t>[Електронний ресурс] // Юрид. газ. – 2026. – 3 черв. – Електрон. дані</w:t>
      </w:r>
      <w:r w:rsidRPr="000C7688">
        <w:rPr>
          <w:color w:val="000000"/>
          <w:kern w:val="36"/>
          <w:szCs w:val="28"/>
          <w:lang w:val="uk-UA"/>
        </w:rPr>
        <w:t xml:space="preserve">. </w:t>
      </w:r>
      <w:r w:rsidRPr="000C7688">
        <w:rPr>
          <w:i/>
          <w:color w:val="000000"/>
          <w:kern w:val="36"/>
          <w:szCs w:val="28"/>
          <w:lang w:val="uk-UA"/>
        </w:rPr>
        <w:t>За повідомленням Офісу Генерального прокурора (ОГП),</w:t>
      </w:r>
      <w:r w:rsidRPr="000C7688">
        <w:rPr>
          <w:i/>
          <w:lang w:val="uk-UA"/>
        </w:rPr>
        <w:t xml:space="preserve"> </w:t>
      </w:r>
      <w:r w:rsidRPr="000C7688">
        <w:rPr>
          <w:i/>
          <w:color w:val="000000"/>
          <w:kern w:val="36"/>
          <w:szCs w:val="28"/>
          <w:lang w:val="uk-UA"/>
        </w:rPr>
        <w:t>Путивльський райсуд Сумської області ухвалив рішення про визнання права державної власності на 892 предмети археології та культурні цінності, що мають виняткову історичну, наукову та культурну цінність для Українського народу.</w:t>
      </w:r>
      <w:r w:rsidRPr="000C7688">
        <w:rPr>
          <w:i/>
          <w:lang w:val="uk-UA"/>
        </w:rPr>
        <w:t xml:space="preserve"> </w:t>
      </w:r>
      <w:r w:rsidRPr="000C7688">
        <w:rPr>
          <w:i/>
          <w:color w:val="000000"/>
          <w:kern w:val="36"/>
          <w:szCs w:val="28"/>
          <w:lang w:val="uk-UA"/>
        </w:rPr>
        <w:t xml:space="preserve">Йдеться про артефакти, що перебували у приватної особи та не були добровільно передані державі (елементи озброєння, стародавні монети, наконечники стріл, фібули, хрестики, персні, підвіски та інші предмети побутового й культового призначення). Культурні цінності охоплюють період від VIII ст. до н.е. до XIII ст. н.е. та належать до різних історико-культурних епох, зокрема раннього залізного віку, ранньосередньовічного та давньоруського періодів. В ОГП наголосили, що через археологічне походження ці предмети є державною власністю та перебувають під особливою охороною. Зазначено, що їхнє перебування у приватному володінні створювало ризик пошкодження або втрати, а також ускладнювало проведення наукових досліджень. </w:t>
      </w:r>
      <w:r w:rsidRPr="000C7688">
        <w:rPr>
          <w:color w:val="000000"/>
          <w:kern w:val="36"/>
          <w:szCs w:val="28"/>
          <w:lang w:val="uk-UA"/>
        </w:rPr>
        <w:t xml:space="preserve">Текст: </w:t>
      </w:r>
      <w:hyperlink r:id="rId54" w:history="1">
        <w:r w:rsidRPr="000C7688">
          <w:rPr>
            <w:rStyle w:val="a3"/>
            <w:kern w:val="36"/>
            <w:szCs w:val="28"/>
            <w:lang w:val="uk-UA"/>
          </w:rPr>
          <w:t>https://yur-gazeta.com/golovna/sud-viznav-derzhavnoyu-vlasnistyu-mayzhe-900-arheologichnih-artefaktiv.html</w:t>
        </w:r>
      </w:hyperlink>
    </w:p>
    <w:p w:rsidR="002C4FF4" w:rsidRPr="00E20DB4" w:rsidRDefault="002C4FF4" w:rsidP="00E20DB4">
      <w:pPr>
        <w:pStyle w:val="a7"/>
        <w:numPr>
          <w:ilvl w:val="0"/>
          <w:numId w:val="27"/>
        </w:numPr>
        <w:spacing w:after="120" w:line="360" w:lineRule="auto"/>
        <w:ind w:left="0" w:firstLine="567"/>
        <w:jc w:val="both"/>
        <w:rPr>
          <w:rFonts w:cs="Times New Roman"/>
          <w:szCs w:val="28"/>
          <w:lang w:val="uk-UA"/>
        </w:rPr>
      </w:pPr>
      <w:r w:rsidRPr="00E20DB4">
        <w:rPr>
          <w:rFonts w:cs="Times New Roman"/>
          <w:b/>
          <w:szCs w:val="28"/>
          <w:lang w:val="uk-UA"/>
        </w:rPr>
        <w:t xml:space="preserve">У Києво-Печерській лаврі встановили італійську систему, яка відстежуватиме вплив ворожих атак </w:t>
      </w:r>
      <w:r w:rsidRPr="00E20DB4">
        <w:rPr>
          <w:rFonts w:cs="Times New Roman"/>
          <w:szCs w:val="28"/>
          <w:lang w:val="uk-UA"/>
        </w:rPr>
        <w:t>[Електронний ресурс] // RISU.ua : [вебсайт]. – 2026. – 24 трав. – Електрон. дані.</w:t>
      </w:r>
      <w:r w:rsidRPr="00E20DB4">
        <w:rPr>
          <w:lang w:val="uk-UA"/>
        </w:rPr>
        <w:t xml:space="preserve"> </w:t>
      </w:r>
      <w:r w:rsidRPr="00E20DB4">
        <w:rPr>
          <w:i/>
          <w:lang w:val="uk-UA"/>
        </w:rPr>
        <w:t>Зазначено, що н</w:t>
      </w:r>
      <w:r w:rsidRPr="00E20DB4">
        <w:rPr>
          <w:rFonts w:cs="Times New Roman"/>
          <w:i/>
          <w:szCs w:val="28"/>
          <w:lang w:val="uk-UA"/>
        </w:rPr>
        <w:t>а фасадах Церкви Всіх Святих над Економічною брамою встановили сучасну систему моніторингу італійського виробника.</w:t>
      </w:r>
      <w:r w:rsidRPr="00E20DB4">
        <w:rPr>
          <w:i/>
        </w:rPr>
        <w:t xml:space="preserve"> </w:t>
      </w:r>
      <w:r w:rsidRPr="00E20DB4">
        <w:rPr>
          <w:rFonts w:cs="Times New Roman"/>
          <w:i/>
          <w:szCs w:val="28"/>
          <w:lang w:val="uk-UA"/>
        </w:rPr>
        <w:t xml:space="preserve">У Національному історико-архітектурному заповіднику «Києво-Печерська лавра» зауважили, що роботи стали продовженням співпраці ЮНЕСКО, Міністерства культури України (МК України) та Національного заповідника у межах проєкту зі збереження Всіхсвятської церкви. Система дозволить відстежувати вплив вібрацій, просідання ґрунтів і коливань, спричинених наслідками російських атак. Також за сприяння ЮНЕСКО проведено додаткове обстеження </w:t>
      </w:r>
      <w:r w:rsidRPr="00E20DB4">
        <w:rPr>
          <w:rFonts w:cs="Times New Roman"/>
          <w:i/>
          <w:szCs w:val="28"/>
          <w:lang w:val="uk-UA"/>
        </w:rPr>
        <w:lastRenderedPageBreak/>
        <w:t>місця, де раніше був встановлений купольний хрест.</w:t>
      </w:r>
      <w:r w:rsidRPr="00E20DB4">
        <w:rPr>
          <w:i/>
        </w:rPr>
        <w:t xml:space="preserve"> </w:t>
      </w:r>
      <w:r w:rsidRPr="00E20DB4">
        <w:rPr>
          <w:rFonts w:cs="Times New Roman"/>
          <w:i/>
          <w:szCs w:val="28"/>
          <w:lang w:val="uk-UA"/>
        </w:rPr>
        <w:t xml:space="preserve">Фахівці вже працюють над розробкою необхідної проєктно-кошторисної документації та подальшими безпековими рішеннями, щоб хрест знову повернувся на купол однієї з найвідоміших пам’яток українського бароко, що входить до Списку всесвітньої спадщини ЮНЕСКО «Київ: Собор святої Софії та прилеглі чернечі будівлі, Києво-Печерська лавра». </w:t>
      </w:r>
      <w:r w:rsidRPr="00E20DB4">
        <w:rPr>
          <w:rFonts w:cs="Times New Roman"/>
          <w:szCs w:val="28"/>
          <w:lang w:val="uk-UA"/>
        </w:rPr>
        <w:t xml:space="preserve">Текст: </w:t>
      </w:r>
      <w:hyperlink r:id="rId55" w:history="1">
        <w:r w:rsidRPr="00E20DB4">
          <w:rPr>
            <w:rStyle w:val="a3"/>
            <w:rFonts w:cs="Times New Roman"/>
            <w:szCs w:val="28"/>
            <w:lang w:val="uk-UA"/>
          </w:rPr>
          <w:t>https://risu.ua/u-kiyevo-pecherskij-lavri-vstanovili-italijsku-sistemu-yaka-vidstezhuvatime-vpliv-vorozhih-atak_n164214</w:t>
        </w:r>
      </w:hyperlink>
    </w:p>
    <w:p w:rsidR="008700C6" w:rsidRPr="008700C6" w:rsidRDefault="0034476A" w:rsidP="008700C6">
      <w:pPr>
        <w:pStyle w:val="a7"/>
        <w:numPr>
          <w:ilvl w:val="0"/>
          <w:numId w:val="27"/>
        </w:numPr>
        <w:spacing w:after="120" w:line="360" w:lineRule="auto"/>
        <w:ind w:left="0" w:firstLine="567"/>
        <w:jc w:val="both"/>
        <w:rPr>
          <w:rStyle w:val="a3"/>
          <w:color w:val="auto"/>
          <w:u w:val="none"/>
        </w:rPr>
      </w:pPr>
      <w:r w:rsidRPr="00E20DB4">
        <w:rPr>
          <w:b/>
        </w:rPr>
        <w:t xml:space="preserve">Унівська лавра відкрила унікальний скарб: знайдено старовинні коралі та </w:t>
      </w:r>
      <w:proofErr w:type="gramStart"/>
      <w:r w:rsidRPr="00E20DB4">
        <w:rPr>
          <w:b/>
        </w:rPr>
        <w:t>рел</w:t>
      </w:r>
      <w:proofErr w:type="gramEnd"/>
      <w:r w:rsidRPr="00E20DB4">
        <w:rPr>
          <w:b/>
        </w:rPr>
        <w:t>іквії, які заховали монахи</w:t>
      </w:r>
      <w:r w:rsidRPr="00CF1EBB">
        <w:t xml:space="preserve"> [Електронний ресурс] // Високий замок. – 2026. – 19 трав. – Електрон. дані. </w:t>
      </w:r>
      <w:proofErr w:type="gramStart"/>
      <w:r w:rsidRPr="00E20DB4">
        <w:rPr>
          <w:i/>
        </w:rPr>
        <w:t>П</w:t>
      </w:r>
      <w:proofErr w:type="gramEnd"/>
      <w:r w:rsidRPr="00E20DB4">
        <w:rPr>
          <w:i/>
        </w:rPr>
        <w:t>ід час робіт у митрополичих палатах XIX ст</w:t>
      </w:r>
      <w:r w:rsidRPr="00E20DB4">
        <w:rPr>
          <w:i/>
          <w:lang w:val="uk-UA"/>
        </w:rPr>
        <w:t>.</w:t>
      </w:r>
      <w:r w:rsidRPr="00E20DB4">
        <w:rPr>
          <w:i/>
        </w:rPr>
        <w:t xml:space="preserve"> Святоуспенської Унівської лаври виявили старовинні реліквії, які монахи сховали ще до приходу радянської влади. На горищі буді</w:t>
      </w:r>
      <w:proofErr w:type="gramStart"/>
      <w:r w:rsidRPr="00E20DB4">
        <w:rPr>
          <w:i/>
        </w:rPr>
        <w:t>вл</w:t>
      </w:r>
      <w:proofErr w:type="gramEnd"/>
      <w:r w:rsidRPr="00E20DB4">
        <w:rPr>
          <w:i/>
        </w:rPr>
        <w:t>і, датованої 1820 р</w:t>
      </w:r>
      <w:r w:rsidRPr="00E20DB4">
        <w:rPr>
          <w:i/>
          <w:lang w:val="uk-UA"/>
        </w:rPr>
        <w:t>.</w:t>
      </w:r>
      <w:r w:rsidRPr="00E20DB4">
        <w:rPr>
          <w:i/>
        </w:rPr>
        <w:t>, знайшли кілька кілограмів коралів з Індійського моря, якими колись прикрашали Унівську чудотворну ікону Божої Матері. За словами представників лаври, святині були заховані під підлогою ченцями у 1940-</w:t>
      </w:r>
      <w:r w:rsidRPr="00E20DB4">
        <w:rPr>
          <w:i/>
          <w:lang w:val="uk-UA"/>
        </w:rPr>
        <w:t>и</w:t>
      </w:r>
      <w:r w:rsidRPr="00E20DB4">
        <w:rPr>
          <w:i/>
        </w:rPr>
        <w:t>х р</w:t>
      </w:r>
      <w:r w:rsidRPr="00E20DB4">
        <w:rPr>
          <w:i/>
          <w:lang w:val="uk-UA"/>
        </w:rPr>
        <w:t>р.</w:t>
      </w:r>
      <w:r w:rsidRPr="00E20DB4">
        <w:rPr>
          <w:i/>
        </w:rPr>
        <w:t xml:space="preserve">, аби вберегти їх від знищення та пограбування. Вказано, що </w:t>
      </w:r>
      <w:proofErr w:type="gramStart"/>
      <w:r w:rsidRPr="00E20DB4">
        <w:rPr>
          <w:i/>
        </w:rPr>
        <w:t>окр</w:t>
      </w:r>
      <w:proofErr w:type="gramEnd"/>
      <w:r w:rsidRPr="00E20DB4">
        <w:rPr>
          <w:i/>
        </w:rPr>
        <w:t xml:space="preserve">ім коралів, вдалося віднайти дев’ять старовинних підсвічників, що прикрашали ікону в Успенському храмі, золоті персні — дари паломників для Матері Божої, монстранцію та кілька медальйонів XIX ст. Зазначено, що частину знайденого намиста вже відреставрували та повернули на старовинну ікону. Також у місцевій реставраційній майстерні очистили всі посріблені </w:t>
      </w:r>
      <w:proofErr w:type="gramStart"/>
      <w:r w:rsidRPr="00E20DB4">
        <w:rPr>
          <w:i/>
        </w:rPr>
        <w:t>п</w:t>
      </w:r>
      <w:proofErr w:type="gramEnd"/>
      <w:r w:rsidRPr="00E20DB4">
        <w:rPr>
          <w:i/>
        </w:rPr>
        <w:t xml:space="preserve">ідсвічники. У лаврі зазначають, що подібні відкриття тут трапляються майже щороку. Ченці довоєнного періоду залишили </w:t>
      </w:r>
      <w:proofErr w:type="gramStart"/>
      <w:r w:rsidRPr="00E20DB4">
        <w:rPr>
          <w:i/>
        </w:rPr>
        <w:t>п</w:t>
      </w:r>
      <w:proofErr w:type="gramEnd"/>
      <w:r w:rsidRPr="00E20DB4">
        <w:rPr>
          <w:i/>
        </w:rPr>
        <w:t xml:space="preserve">ісля себе чимало схованок із церковними цінностями, які й досі вдається знаходити. </w:t>
      </w:r>
      <w:r w:rsidRPr="00CF1EBB">
        <w:t>Текст</w:t>
      </w:r>
      <w:proofErr w:type="gramStart"/>
      <w:r w:rsidRPr="00CF1EBB">
        <w:t xml:space="preserve"> :</w:t>
      </w:r>
      <w:proofErr w:type="gramEnd"/>
      <w:r w:rsidRPr="00CF1EBB">
        <w:t xml:space="preserve"> </w:t>
      </w:r>
      <w:hyperlink r:id="rId56" w:history="1">
        <w:r w:rsidRPr="008B5E13">
          <w:rPr>
            <w:rStyle w:val="a3"/>
          </w:rPr>
          <w:t>https://wz.lviv.ua/news/552228-univska-lavra-vidkryla-unikalnyi-skarb-znaideno-starovynni-korali-ta-relikvii-zakhovani-monakhamy</w:t>
        </w:r>
      </w:hyperlink>
    </w:p>
    <w:p w:rsidR="004B1A4D" w:rsidRPr="004B1A4D" w:rsidRDefault="008700C6" w:rsidP="004B1A4D">
      <w:pPr>
        <w:pStyle w:val="a7"/>
        <w:numPr>
          <w:ilvl w:val="0"/>
          <w:numId w:val="27"/>
        </w:numPr>
        <w:spacing w:after="120" w:line="360" w:lineRule="auto"/>
        <w:ind w:left="0" w:firstLine="567"/>
        <w:jc w:val="both"/>
      </w:pPr>
      <w:r w:rsidRPr="008700C6">
        <w:rPr>
          <w:b/>
          <w:bCs/>
          <w:szCs w:val="28"/>
          <w:shd w:val="clear" w:color="auto" w:fill="FFFFFF"/>
        </w:rPr>
        <w:t>Фещенко Є. Трипільська таємниця. Віктор Ющенко розповів про культуру як суб’єктність незалежності</w:t>
      </w:r>
      <w:r w:rsidRPr="008700C6">
        <w:rPr>
          <w:szCs w:val="28"/>
          <w:shd w:val="clear" w:color="auto" w:fill="FFFFFF"/>
          <w:lang w:val="uk-UA"/>
        </w:rPr>
        <w:t xml:space="preserve"> [Електронний ресурс] / Євдокія </w:t>
      </w:r>
      <w:r w:rsidRPr="008700C6">
        <w:rPr>
          <w:szCs w:val="28"/>
          <w:shd w:val="clear" w:color="auto" w:fill="FFFFFF"/>
          <w:lang w:val="uk-UA"/>
        </w:rPr>
        <w:lastRenderedPageBreak/>
        <w:t>Фещенко // Украї</w:t>
      </w:r>
      <w:proofErr w:type="gramStart"/>
      <w:r w:rsidRPr="008700C6">
        <w:rPr>
          <w:szCs w:val="28"/>
          <w:shd w:val="clear" w:color="auto" w:fill="FFFFFF"/>
          <w:lang w:val="uk-UA"/>
        </w:rPr>
        <w:t>на</w:t>
      </w:r>
      <w:proofErr w:type="gramEnd"/>
      <w:r w:rsidRPr="008700C6">
        <w:rPr>
          <w:szCs w:val="28"/>
          <w:shd w:val="clear" w:color="auto" w:fill="FFFFFF"/>
          <w:lang w:val="uk-UA"/>
        </w:rPr>
        <w:t xml:space="preserve"> молода. – 2026. – 3 черв. – Електрон. дані. </w:t>
      </w:r>
      <w:r w:rsidRPr="008700C6">
        <w:rPr>
          <w:i/>
          <w:iCs/>
          <w:szCs w:val="28"/>
          <w:shd w:val="clear" w:color="auto" w:fill="FFFFFF"/>
          <w:lang w:val="uk-UA"/>
        </w:rPr>
        <w:t xml:space="preserve">Йдеться про XIV Книжковий Арсенал у Києві, у межах якого, зокрема, відбулась зустріч з Нобелівською лауреаткою з літератури Ольгою Токарчук </w:t>
      </w:r>
      <w:r w:rsidR="005E0D7E">
        <w:rPr>
          <w:i/>
          <w:iCs/>
          <w:szCs w:val="28"/>
          <w:shd w:val="clear" w:color="auto" w:fill="FFFFFF"/>
          <w:lang w:val="uk-UA"/>
        </w:rPr>
        <w:t>і</w:t>
      </w:r>
      <w:r w:rsidRPr="008700C6">
        <w:rPr>
          <w:i/>
          <w:iCs/>
          <w:szCs w:val="28"/>
          <w:shd w:val="clear" w:color="auto" w:fill="FFFFFF"/>
          <w:lang w:val="uk-UA"/>
        </w:rPr>
        <w:t xml:space="preserve"> за участі третього Президента України Віктора Ющенка були проведені дискусія "Україна. Світ Трипілля:</w:t>
      </w:r>
      <w:r>
        <w:rPr>
          <w:i/>
          <w:iCs/>
          <w:szCs w:val="28"/>
          <w:shd w:val="clear" w:color="auto" w:fill="FFFFFF"/>
          <w:lang w:val="uk-UA"/>
        </w:rPr>
        <w:t xml:space="preserve"> відкриття великої історії" та </w:t>
      </w:r>
      <w:r w:rsidRPr="008700C6">
        <w:rPr>
          <w:i/>
          <w:iCs/>
          <w:szCs w:val="28"/>
          <w:shd w:val="clear" w:color="auto" w:fill="FFFFFF"/>
          <w:lang w:val="uk-UA"/>
        </w:rPr>
        <w:t>презентація першої художньої книги Олександра Зінченка "Два мільйони світанків. Трипільська таємниця". Зазначено, що у вересні 2025 р. в Кишиневі на рівні міністерств культури Україна, Молдова та Румунія підписали меморандум щодо співробітництва з підготовки та просування спільного номінаційного досьє для включення до Списку всесвітньої спадщини ЮНЕСКО транснаціонального серійного об’єкта "Культурний комплекс Прекукутень - Аріушд - Кукутень - Трипілля", до складу якого входять 15 об’єктів археології, розташованих на території восьми областей України, тридцяти шести в Румунії та двадцяти в Республіці Молдова.</w:t>
      </w:r>
      <w:r w:rsidRPr="008700C6">
        <w:rPr>
          <w:szCs w:val="28"/>
          <w:shd w:val="clear" w:color="auto" w:fill="FFFFFF"/>
          <w:lang w:val="uk-UA"/>
        </w:rPr>
        <w:t xml:space="preserve"> Текст: </w:t>
      </w:r>
      <w:hyperlink r:id="rId57" w:tgtFrame="_blank" w:history="1">
        <w:r w:rsidRPr="008700C6">
          <w:rPr>
            <w:rStyle w:val="a3"/>
            <w:szCs w:val="28"/>
            <w:shd w:val="clear" w:color="auto" w:fill="FFFFFF"/>
            <w:lang w:val="uk-UA"/>
          </w:rPr>
          <w:t>https://umoloda.kyiv.ua/number/4014/164/194265/</w:t>
        </w:r>
      </w:hyperlink>
      <w:r w:rsidRPr="008700C6">
        <w:rPr>
          <w:color w:val="2D2C37"/>
          <w:szCs w:val="28"/>
          <w:shd w:val="clear" w:color="auto" w:fill="FFFFFF"/>
          <w:lang w:val="uk-UA"/>
        </w:rPr>
        <w:t xml:space="preserve"> </w:t>
      </w:r>
    </w:p>
    <w:p w:rsidR="004B1A4D" w:rsidRPr="004B1A4D" w:rsidRDefault="004B1A4D" w:rsidP="004B1A4D">
      <w:pPr>
        <w:pStyle w:val="a7"/>
        <w:numPr>
          <w:ilvl w:val="0"/>
          <w:numId w:val="27"/>
        </w:numPr>
        <w:spacing w:after="120" w:line="360" w:lineRule="auto"/>
        <w:ind w:left="0" w:firstLine="567"/>
        <w:jc w:val="both"/>
      </w:pPr>
      <w:r w:rsidRPr="004B1A4D">
        <w:rPr>
          <w:b/>
          <w:szCs w:val="28"/>
          <w:lang w:val="uk-UA"/>
        </w:rPr>
        <w:t>Фігурний Ю. Збереження історико-культурної спадщини України в умовах російсько-української війни та її роль у спростуванні російських фальсифікацій історії України</w:t>
      </w:r>
      <w:r w:rsidRPr="004B1A4D">
        <w:rPr>
          <w:szCs w:val="28"/>
          <w:lang w:val="uk-UA"/>
        </w:rPr>
        <w:t xml:space="preserve"> [Електронний ресурс] / Юрій Фігурний // Українознавство. – 2026. – № 2. – С. 216-233.</w:t>
      </w:r>
      <w:r w:rsidRPr="004B1A4D">
        <w:rPr>
          <w:lang w:val="uk-UA"/>
        </w:rPr>
        <w:t xml:space="preserve"> </w:t>
      </w:r>
      <w:r w:rsidRPr="004B1A4D">
        <w:rPr>
          <w:i/>
          <w:szCs w:val="28"/>
          <w:lang w:val="uk-UA"/>
        </w:rPr>
        <w:t xml:space="preserve">Простежено прямий та опосередкований зв’язок між збереженням і адвокацією історико-культурної спадщини України в умовах російсько-української війни та спростуванням російських міфів і фальсифікацій історії України, спрямованих на тотальну дискредитацію українського інформаційно-гуманітарного простору та нав’язування громадянам Української держави імперських ідей «русского мира». </w:t>
      </w:r>
      <w:r w:rsidRPr="004B1A4D">
        <w:rPr>
          <w:lang w:val="uk-UA"/>
        </w:rPr>
        <w:t xml:space="preserve"> </w:t>
      </w:r>
      <w:r w:rsidRPr="004B1A4D">
        <w:rPr>
          <w:szCs w:val="28"/>
          <w:lang w:val="uk-UA"/>
        </w:rPr>
        <w:t xml:space="preserve">Текст: </w:t>
      </w:r>
      <w:hyperlink r:id="rId58" w:history="1">
        <w:r w:rsidRPr="004B1A4D">
          <w:rPr>
            <w:rStyle w:val="a3"/>
            <w:szCs w:val="28"/>
            <w:lang w:val="uk-UA"/>
          </w:rPr>
          <w:t>https://journal.ndiu.org.ua/article/view/362528</w:t>
        </w:r>
      </w:hyperlink>
    </w:p>
    <w:p w:rsidR="00314C7A" w:rsidRPr="00314C7A" w:rsidRDefault="0079387B" w:rsidP="00314C7A">
      <w:pPr>
        <w:pStyle w:val="a7"/>
        <w:numPr>
          <w:ilvl w:val="0"/>
          <w:numId w:val="27"/>
        </w:numPr>
        <w:spacing w:after="120" w:line="360" w:lineRule="auto"/>
        <w:ind w:left="0" w:firstLine="567"/>
        <w:jc w:val="both"/>
        <w:rPr>
          <w:rStyle w:val="a3"/>
          <w:color w:val="auto"/>
          <w:sz w:val="24"/>
          <w:u w:val="none"/>
        </w:rPr>
      </w:pPr>
      <w:r w:rsidRPr="00E20DB4">
        <w:rPr>
          <w:b/>
          <w:bCs/>
          <w:szCs w:val="28"/>
        </w:rPr>
        <w:t xml:space="preserve">Формування історичного середовища населених пунктів: у </w:t>
      </w:r>
      <w:proofErr w:type="gramStart"/>
      <w:r w:rsidRPr="00E20DB4">
        <w:rPr>
          <w:b/>
          <w:bCs/>
          <w:szCs w:val="28"/>
        </w:rPr>
        <w:t>проф</w:t>
      </w:r>
      <w:proofErr w:type="gramEnd"/>
      <w:r w:rsidRPr="00E20DB4">
        <w:rPr>
          <w:b/>
          <w:bCs/>
          <w:szCs w:val="28"/>
        </w:rPr>
        <w:t xml:space="preserve">ільному Комітеті відбувся круглий стіл </w:t>
      </w:r>
      <w:r w:rsidRPr="00E20DB4">
        <w:rPr>
          <w:bCs/>
          <w:iCs/>
          <w:color w:val="000000"/>
          <w:szCs w:val="28"/>
          <w:shd w:val="clear" w:color="auto" w:fill="FFFFFF"/>
          <w:lang w:val="uk-UA"/>
        </w:rPr>
        <w:t>[Електронний ресурс]</w:t>
      </w:r>
      <w:r w:rsidRPr="00E20DB4">
        <w:rPr>
          <w:bCs/>
          <w:color w:val="000000"/>
          <w:szCs w:val="28"/>
          <w:shd w:val="clear" w:color="auto" w:fill="FFFFFF"/>
          <w:lang w:val="uk-UA"/>
        </w:rPr>
        <w:t xml:space="preserve"> / Прес-служба Апарату Верхов. Ради України // Голос України. – 2026. – 20 трав. </w:t>
      </w:r>
      <w:r w:rsidR="005E0D7E">
        <w:rPr>
          <w:bCs/>
          <w:color w:val="000000"/>
          <w:szCs w:val="28"/>
          <w:shd w:val="clear" w:color="auto" w:fill="FFFFFF"/>
          <w:lang w:val="uk-UA"/>
        </w:rPr>
        <w:br/>
      </w:r>
      <w:r w:rsidRPr="00E20DB4">
        <w:rPr>
          <w:bCs/>
          <w:color w:val="000000"/>
          <w:szCs w:val="28"/>
          <w:shd w:val="clear" w:color="auto" w:fill="FFFFFF"/>
          <w:lang w:val="uk-UA"/>
        </w:rPr>
        <w:t>[№ 599]. – Електрон. дані.</w:t>
      </w:r>
      <w:r w:rsidRPr="00E20DB4">
        <w:rPr>
          <w:b/>
          <w:bCs/>
          <w:color w:val="000000"/>
          <w:szCs w:val="28"/>
          <w:shd w:val="clear" w:color="auto" w:fill="FFFFFF"/>
          <w:lang w:val="uk-UA"/>
        </w:rPr>
        <w:t xml:space="preserve"> </w:t>
      </w:r>
      <w:r w:rsidRPr="00E20DB4">
        <w:rPr>
          <w:i/>
          <w:iCs/>
          <w:color w:val="000000"/>
          <w:szCs w:val="28"/>
          <w:shd w:val="clear" w:color="auto" w:fill="FFFFFF"/>
          <w:lang w:val="uk-UA"/>
        </w:rPr>
        <w:t xml:space="preserve">Подано інформацію, що 18 травня у Комітеті </w:t>
      </w:r>
      <w:r w:rsidRPr="00E20DB4">
        <w:rPr>
          <w:i/>
          <w:iCs/>
          <w:color w:val="000000"/>
          <w:szCs w:val="28"/>
          <w:shd w:val="clear" w:color="auto" w:fill="FFFFFF"/>
          <w:lang w:val="uk-UA"/>
        </w:rPr>
        <w:lastRenderedPageBreak/>
        <w:t xml:space="preserve">Верховної Ради України (ВР України) з питань організації державної влади, місцевого самоврядування, регіонального розвитку та містобудування відбувся круглий стіл. Тема заходу: «Цінна історична забудова як надбання українського народу, її важлива роль у формуванні історичного середовища населених пунктів». Учасники обговорили сучасний стан і проблемні питання формування історичного середовища населених пунктів </w:t>
      </w:r>
      <w:r w:rsidR="005E0D7E">
        <w:rPr>
          <w:i/>
          <w:iCs/>
          <w:color w:val="000000"/>
          <w:szCs w:val="28"/>
          <w:shd w:val="clear" w:color="auto" w:fill="FFFFFF"/>
          <w:lang w:val="uk-UA"/>
        </w:rPr>
        <w:t>і</w:t>
      </w:r>
      <w:r w:rsidRPr="00E20DB4">
        <w:rPr>
          <w:i/>
          <w:iCs/>
          <w:color w:val="000000"/>
          <w:szCs w:val="28"/>
          <w:shd w:val="clear" w:color="auto" w:fill="FFFFFF"/>
          <w:lang w:val="uk-UA"/>
        </w:rPr>
        <w:t xml:space="preserve"> збереження цінної історичної забудови. Також на прикладі Одеси, Львова та Києва були представлені запропоновані підходи у цій сфері. Окрему увагу учасники приділили пропозиціям до доопрацювання до другого читання проєкту Закону України «Про внесення змін до деяких законів України щодо збереження цінної історичної забудови в населених пунктах» (реєстр. №11481). Було наголошено, що поряд із пам’ятками, у тому числі об’єктами всесвітньої спадщини, важливим є також визначення тієї забудови, яка своїм історичним виглядом та об’ємно-просторовою структурою створює цілісний простір, в якому органічно співіснують як самі пам’ятки, так і цінні історичні споруди, що не мають офіційного статусу. </w:t>
      </w:r>
      <w:r w:rsidRPr="00E20DB4">
        <w:rPr>
          <w:color w:val="000000"/>
          <w:szCs w:val="28"/>
          <w:shd w:val="clear" w:color="auto" w:fill="FFFFFF"/>
          <w:lang w:val="uk-UA"/>
        </w:rPr>
        <w:t xml:space="preserve">Текст: </w:t>
      </w:r>
      <w:hyperlink r:id="rId59" w:tgtFrame="_blank" w:history="1">
        <w:r w:rsidRPr="00E20DB4">
          <w:rPr>
            <w:rStyle w:val="a3"/>
            <w:szCs w:val="28"/>
            <w:shd w:val="clear" w:color="auto" w:fill="FFFFFF"/>
            <w:lang w:val="uk-UA"/>
          </w:rPr>
          <w:t>https://www.golos.com.ua/article/391281</w:t>
        </w:r>
      </w:hyperlink>
    </w:p>
    <w:p w:rsidR="00DF0D93" w:rsidRPr="00DF0D93" w:rsidRDefault="00314C7A" w:rsidP="00DF0D93">
      <w:pPr>
        <w:pStyle w:val="a7"/>
        <w:numPr>
          <w:ilvl w:val="0"/>
          <w:numId w:val="27"/>
        </w:numPr>
        <w:spacing w:after="120" w:line="360" w:lineRule="auto"/>
        <w:ind w:left="0" w:firstLine="567"/>
        <w:jc w:val="both"/>
        <w:rPr>
          <w:rStyle w:val="a3"/>
          <w:color w:val="auto"/>
          <w:sz w:val="24"/>
          <w:u w:val="none"/>
        </w:rPr>
      </w:pPr>
      <w:r w:rsidRPr="00314C7A">
        <w:rPr>
          <w:b/>
          <w:bCs/>
          <w:szCs w:val="28"/>
          <w:shd w:val="clear" w:color="auto" w:fill="FFFFFF"/>
          <w:lang w:val="uk-UA"/>
        </w:rPr>
        <w:t>Шевчук А. У Кременчуці заборонили публічне використання російськомовної культури</w:t>
      </w:r>
      <w:r w:rsidRPr="00314C7A">
        <w:rPr>
          <w:szCs w:val="28"/>
          <w:shd w:val="clear" w:color="auto" w:fill="FFFFFF"/>
          <w:lang w:val="uk-UA"/>
        </w:rPr>
        <w:t xml:space="preserve"> [Електронний ресурс] / А. Шевчук // </w:t>
      </w:r>
      <w:r w:rsidRPr="00314C7A">
        <w:rPr>
          <w:szCs w:val="28"/>
          <w:shd w:val="clear" w:color="auto" w:fill="FFFFFF"/>
        </w:rPr>
        <w:t>Korrespondent</w:t>
      </w:r>
      <w:r w:rsidRPr="00314C7A">
        <w:rPr>
          <w:szCs w:val="28"/>
          <w:shd w:val="clear" w:color="auto" w:fill="FFFFFF"/>
          <w:lang w:val="uk-UA"/>
        </w:rPr>
        <w:t>.</w:t>
      </w:r>
      <w:r w:rsidRPr="00314C7A">
        <w:rPr>
          <w:szCs w:val="28"/>
          <w:shd w:val="clear" w:color="auto" w:fill="FFFFFF"/>
        </w:rPr>
        <w:t>net</w:t>
      </w:r>
      <w:r w:rsidRPr="00314C7A">
        <w:rPr>
          <w:szCs w:val="28"/>
          <w:shd w:val="clear" w:color="auto" w:fill="FFFFFF"/>
          <w:lang w:val="uk-UA"/>
        </w:rPr>
        <w:t xml:space="preserve"> : [вебсайт]. – 2026. – 22 трав. — Електрон. дані. </w:t>
      </w:r>
      <w:r w:rsidRPr="00314C7A">
        <w:rPr>
          <w:i/>
          <w:iCs/>
          <w:szCs w:val="28"/>
          <w:shd w:val="clear" w:color="auto" w:fill="FFFFFF"/>
        </w:rPr>
        <w:t xml:space="preserve">Як повідомив Секретаріат Уповноваженого із захисту державної мови, Кременчуцька міська рада ухвалила </w:t>
      </w:r>
      <w:proofErr w:type="gramStart"/>
      <w:r w:rsidRPr="00314C7A">
        <w:rPr>
          <w:i/>
          <w:iCs/>
          <w:szCs w:val="28"/>
          <w:shd w:val="clear" w:color="auto" w:fill="FFFFFF"/>
        </w:rPr>
        <w:t>р</w:t>
      </w:r>
      <w:proofErr w:type="gramEnd"/>
      <w:r w:rsidRPr="00314C7A">
        <w:rPr>
          <w:i/>
          <w:iCs/>
          <w:szCs w:val="28"/>
          <w:shd w:val="clear" w:color="auto" w:fill="FFFFFF"/>
        </w:rPr>
        <w:t xml:space="preserve">ішення щодо встановлення мораторію на публічне використання російськомовного культурного продукту. Вказано, що </w:t>
      </w:r>
      <w:proofErr w:type="gramStart"/>
      <w:r w:rsidRPr="00314C7A">
        <w:rPr>
          <w:i/>
          <w:iCs/>
          <w:szCs w:val="28"/>
          <w:shd w:val="clear" w:color="auto" w:fill="FFFFFF"/>
        </w:rPr>
        <w:t>р</w:t>
      </w:r>
      <w:proofErr w:type="gramEnd"/>
      <w:r w:rsidRPr="00314C7A">
        <w:rPr>
          <w:i/>
          <w:iCs/>
          <w:szCs w:val="28"/>
          <w:shd w:val="clear" w:color="auto" w:fill="FFFFFF"/>
        </w:rPr>
        <w:t xml:space="preserve">ішення ухвалене з метою захисту українського інформаційного простору від гібридного впливу держави-агресора, а також для подолання наслідків багаторічної русифікації. Мораторій передбачає заборону використання в публічному просторі Кременчуцької міської територіальної громади культурних благ і цінностей, створених російською мовою. Йдеться, зокрема, про товари і послуги у сфері культури: книжки, художні альбоми, </w:t>
      </w:r>
      <w:proofErr w:type="gramStart"/>
      <w:r w:rsidRPr="00314C7A">
        <w:rPr>
          <w:i/>
          <w:iCs/>
          <w:szCs w:val="28"/>
          <w:shd w:val="clear" w:color="auto" w:fill="FFFFFF"/>
        </w:rPr>
        <w:t>ауд</w:t>
      </w:r>
      <w:proofErr w:type="gramEnd"/>
      <w:r w:rsidRPr="00314C7A">
        <w:rPr>
          <w:i/>
          <w:iCs/>
          <w:szCs w:val="28"/>
          <w:shd w:val="clear" w:color="auto" w:fill="FFFFFF"/>
        </w:rPr>
        <w:t xml:space="preserve">іовізуальні твори, музичні звукозаписи, матеріали на цифрових </w:t>
      </w:r>
      <w:r w:rsidRPr="00314C7A">
        <w:rPr>
          <w:i/>
          <w:iCs/>
          <w:szCs w:val="28"/>
          <w:shd w:val="clear" w:color="auto" w:fill="FFFFFF"/>
        </w:rPr>
        <w:lastRenderedPageBreak/>
        <w:t>носіях, вироби художніх промислів, театральні та циркові вистави, концерти, культурно-освітні послуги. Також заборона поширюється на об'єкти матеріальної та духовної культури, що мають художн</w:t>
      </w:r>
      <w:proofErr w:type="gramStart"/>
      <w:r w:rsidRPr="00314C7A">
        <w:rPr>
          <w:i/>
          <w:iCs/>
          <w:szCs w:val="28"/>
          <w:shd w:val="clear" w:color="auto" w:fill="FFFFFF"/>
        </w:rPr>
        <w:t>є,</w:t>
      </w:r>
      <w:proofErr w:type="gramEnd"/>
      <w:r w:rsidRPr="00314C7A">
        <w:rPr>
          <w:i/>
          <w:iCs/>
          <w:szCs w:val="28"/>
          <w:shd w:val="clear" w:color="auto" w:fill="FFFFFF"/>
        </w:rPr>
        <w:t xml:space="preserve"> історичне, етнографічне або наукове значення і підлягають збереженню, відтворенню та охороні відповідно до законодавства України.</w:t>
      </w:r>
      <w:r w:rsidRPr="00314C7A">
        <w:rPr>
          <w:szCs w:val="28"/>
          <w:shd w:val="clear" w:color="auto" w:fill="FFFFFF"/>
        </w:rPr>
        <w:t xml:space="preserve"> Текст:</w:t>
      </w:r>
      <w:r w:rsidRPr="00314C7A">
        <w:rPr>
          <w:color w:val="2D2C37"/>
          <w:szCs w:val="28"/>
          <w:shd w:val="clear" w:color="auto" w:fill="FFFFFF"/>
        </w:rPr>
        <w:t xml:space="preserve"> </w:t>
      </w:r>
      <w:hyperlink r:id="rId60" w:tgtFrame="_blank" w:history="1">
        <w:r w:rsidRPr="00314C7A">
          <w:rPr>
            <w:rStyle w:val="a3"/>
            <w:szCs w:val="28"/>
            <w:shd w:val="clear" w:color="auto" w:fill="FFFFFF"/>
            <w:lang w:val="uk-UA"/>
          </w:rPr>
          <w:t>https://ua.korrespondent.net/ukraine/4880590-u-kremenchutsi-zaboronyly-publichne-vykorystannia-rosiiskomovnoi-kultury</w:t>
        </w:r>
      </w:hyperlink>
    </w:p>
    <w:p w:rsidR="00DF0D93" w:rsidRPr="00DF0D93" w:rsidRDefault="00DF0D93" w:rsidP="00DF0D93">
      <w:pPr>
        <w:pStyle w:val="a7"/>
        <w:numPr>
          <w:ilvl w:val="0"/>
          <w:numId w:val="27"/>
        </w:numPr>
        <w:spacing w:after="120" w:line="360" w:lineRule="auto"/>
        <w:ind w:left="0" w:firstLine="567"/>
        <w:jc w:val="both"/>
        <w:rPr>
          <w:sz w:val="24"/>
        </w:rPr>
      </w:pPr>
      <w:r w:rsidRPr="00DF0D93">
        <w:rPr>
          <w:b/>
          <w:szCs w:val="28"/>
          <w:lang w:val="uk-UA"/>
        </w:rPr>
        <w:t>Шрамко В. Interlink: перспективи ризоматичного підходу для реконтекстуалізації археологічних музейних зібрань</w:t>
      </w:r>
      <w:r w:rsidRPr="00DF0D93">
        <w:rPr>
          <w:szCs w:val="28"/>
          <w:lang w:val="uk-UA"/>
        </w:rPr>
        <w:t xml:space="preserve"> [Електронний ресурс] / Валентин Шрамко // Українознавство. – 2026. – № 2. – С. 259-276. </w:t>
      </w:r>
      <w:r w:rsidRPr="00DF0D93">
        <w:rPr>
          <w:i/>
          <w:szCs w:val="28"/>
          <w:lang w:val="uk-UA"/>
        </w:rPr>
        <w:t>Зазначено, що результати археологічних розкопок зрештою концентруються у музейних фондах, а сучасні технології дедалі більше орієнтують науковців на переосмислення й повторне вивчення вже наявних колекцій. Це підсилює значення музейної археології як напряму, що здатний генерувати нові знання без масштабних польових досліджень. На прикладі колекції Музею археології Каразінського університету розроблено модель інтегрованого інформаційного середовища, що поєднує елементи «соціоми», «перцептоми», ризоматичного підходу та концепції «щедрого інтерфейсу». Її узагальненням стала концепція програмного забезпечення InterLink — платформи для виявлення та аналізу зв’язків між артефактами, контекстами та інтерпретаціями. Мета дослідження – створення інноваційного інструменту, який забезпечить нові можливості інтеграції та доступу до археологічних колекцій.</w:t>
      </w:r>
      <w:r w:rsidRPr="00DF0D93">
        <w:rPr>
          <w:szCs w:val="28"/>
          <w:lang w:val="uk-UA"/>
        </w:rPr>
        <w:t xml:space="preserve"> Текст: </w:t>
      </w:r>
      <w:hyperlink r:id="rId61" w:history="1">
        <w:r w:rsidRPr="00DF0D93">
          <w:rPr>
            <w:rStyle w:val="a3"/>
            <w:szCs w:val="28"/>
            <w:lang w:val="uk-UA"/>
          </w:rPr>
          <w:t>https://journal.ndiu.org.ua/article/view/362534</w:t>
        </w:r>
      </w:hyperlink>
    </w:p>
    <w:p w:rsidR="00DF0D93" w:rsidRPr="00314C7A" w:rsidRDefault="00DF0D93" w:rsidP="00DF0D93">
      <w:pPr>
        <w:pStyle w:val="a7"/>
        <w:spacing w:after="120" w:line="360" w:lineRule="auto"/>
        <w:ind w:left="567"/>
        <w:jc w:val="both"/>
        <w:rPr>
          <w:rStyle w:val="a3"/>
          <w:color w:val="auto"/>
          <w:sz w:val="24"/>
          <w:u w:val="none"/>
        </w:rPr>
      </w:pPr>
    </w:p>
    <w:p w:rsidR="00CF145B" w:rsidRPr="00B62434" w:rsidRDefault="00C36870" w:rsidP="00B62434">
      <w:pPr>
        <w:spacing w:after="120" w:line="360" w:lineRule="auto"/>
        <w:jc w:val="both"/>
        <w:rPr>
          <w:rFonts w:cs="Times New Roman"/>
          <w:sz w:val="24"/>
          <w:szCs w:val="24"/>
          <w:lang w:val="uk-UA"/>
        </w:rPr>
      </w:pPr>
      <w:r>
        <w:rPr>
          <w:rFonts w:cs="Times New Roman"/>
          <w:b/>
          <w:sz w:val="24"/>
          <w:szCs w:val="24"/>
          <w:lang w:val="uk-UA"/>
        </w:rPr>
        <w:t>16</w:t>
      </w:r>
      <w:r w:rsidR="00CF145B" w:rsidRPr="00B62434">
        <w:rPr>
          <w:rFonts w:cs="Times New Roman"/>
          <w:b/>
          <w:sz w:val="24"/>
          <w:szCs w:val="24"/>
          <w:lang w:val="uk-UA"/>
        </w:rPr>
        <w:t>.0</w:t>
      </w:r>
      <w:r w:rsidR="0079387B">
        <w:rPr>
          <w:rFonts w:cs="Times New Roman"/>
          <w:b/>
          <w:sz w:val="24"/>
          <w:szCs w:val="24"/>
          <w:lang w:val="uk-UA"/>
        </w:rPr>
        <w:t>6</w:t>
      </w:r>
      <w:r w:rsidR="00CF145B" w:rsidRPr="00B62434">
        <w:rPr>
          <w:rFonts w:cs="Times New Roman"/>
          <w:b/>
          <w:sz w:val="24"/>
          <w:szCs w:val="24"/>
          <w:lang w:val="uk-UA"/>
        </w:rPr>
        <w:t>.2026.</w:t>
      </w:r>
      <w:r w:rsidR="00CF145B" w:rsidRPr="00B62434">
        <w:rPr>
          <w:rFonts w:cs="Times New Roman"/>
          <w:b/>
          <w:sz w:val="24"/>
          <w:szCs w:val="24"/>
        </w:rPr>
        <w:t xml:space="preserve"> </w:t>
      </w:r>
    </w:p>
    <w:p w:rsidR="00CF145B" w:rsidRDefault="00CF145B" w:rsidP="00B62434">
      <w:pPr>
        <w:spacing w:after="120" w:line="360" w:lineRule="auto"/>
        <w:jc w:val="both"/>
        <w:rPr>
          <w:rFonts w:eastAsia="Times New Roman" w:cs="Times New Roman"/>
          <w:b/>
          <w:bCs/>
          <w:color w:val="000000"/>
          <w:sz w:val="24"/>
          <w:szCs w:val="24"/>
          <w:lang w:eastAsia="ru-RU"/>
        </w:rPr>
      </w:pPr>
      <w:r w:rsidRPr="00B62434">
        <w:rPr>
          <w:rFonts w:eastAsia="Times New Roman" w:cs="Times New Roman"/>
          <w:b/>
          <w:bCs/>
          <w:color w:val="000000"/>
          <w:sz w:val="24"/>
          <w:szCs w:val="24"/>
          <w:lang w:eastAsia="ru-RU"/>
        </w:rPr>
        <w:t xml:space="preserve">Укладач: </w:t>
      </w:r>
      <w:r w:rsidRPr="00B62434">
        <w:rPr>
          <w:rFonts w:eastAsia="Times New Roman" w:cs="Times New Roman"/>
          <w:b/>
          <w:bCs/>
          <w:color w:val="000000"/>
          <w:sz w:val="24"/>
          <w:szCs w:val="24"/>
          <w:lang w:val="uk-UA" w:eastAsia="ru-RU"/>
        </w:rPr>
        <w:t>Савицька Л. В</w:t>
      </w:r>
      <w:r w:rsidRPr="00B62434">
        <w:rPr>
          <w:rFonts w:eastAsia="Times New Roman" w:cs="Times New Roman"/>
          <w:b/>
          <w:bCs/>
          <w:color w:val="000000"/>
          <w:sz w:val="24"/>
          <w:szCs w:val="24"/>
          <w:lang w:eastAsia="ru-RU"/>
        </w:rPr>
        <w:t xml:space="preserve">. </w:t>
      </w:r>
    </w:p>
    <w:p w:rsidR="0079387B" w:rsidRPr="00B62434" w:rsidRDefault="0079387B" w:rsidP="0079387B">
      <w:pPr>
        <w:spacing w:after="120" w:line="360" w:lineRule="auto"/>
        <w:jc w:val="both"/>
        <w:rPr>
          <w:rFonts w:eastAsia="Times New Roman" w:cs="Times New Roman"/>
          <w:sz w:val="24"/>
          <w:szCs w:val="24"/>
          <w:lang w:eastAsia="ru-RU"/>
        </w:rPr>
      </w:pPr>
      <w:r w:rsidRPr="00B62434">
        <w:rPr>
          <w:rFonts w:eastAsia="Times New Roman" w:cs="Times New Roman"/>
          <w:b/>
          <w:bCs/>
          <w:color w:val="000000"/>
          <w:sz w:val="24"/>
          <w:szCs w:val="24"/>
          <w:lang w:eastAsia="ru-RU"/>
        </w:rPr>
        <w:t>Відповідальний за випуск: Зайченко Н. Я.</w:t>
      </w:r>
    </w:p>
    <w:p w:rsidR="0079387B" w:rsidRPr="00B62434" w:rsidRDefault="0079387B" w:rsidP="00B62434">
      <w:pPr>
        <w:spacing w:after="120" w:line="360" w:lineRule="auto"/>
        <w:jc w:val="both"/>
        <w:rPr>
          <w:rFonts w:eastAsia="Times New Roman" w:cs="Times New Roman"/>
          <w:sz w:val="24"/>
          <w:szCs w:val="24"/>
          <w:lang w:eastAsia="ru-RU"/>
        </w:rPr>
      </w:pPr>
    </w:p>
    <w:sectPr w:rsidR="0079387B" w:rsidRPr="00B62434" w:rsidSect="006E32A3">
      <w:footerReference w:type="default" r:id="rI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A0" w:rsidRDefault="00FA1FA0" w:rsidP="00BB38B8">
      <w:pPr>
        <w:spacing w:after="0"/>
      </w:pPr>
      <w:r>
        <w:separator/>
      </w:r>
    </w:p>
  </w:endnote>
  <w:endnote w:type="continuationSeparator" w:id="0">
    <w:p w:rsidR="00FA1FA0" w:rsidRDefault="00FA1FA0"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646394"/>
      <w:docPartObj>
        <w:docPartGallery w:val="Page Numbers (Bottom of Page)"/>
        <w:docPartUnique/>
      </w:docPartObj>
    </w:sdtPr>
    <w:sdtEndPr/>
    <w:sdtContent>
      <w:p w:rsidR="003C547A" w:rsidRDefault="003C547A">
        <w:pPr>
          <w:pStyle w:val="ab"/>
          <w:jc w:val="right"/>
        </w:pPr>
        <w:r>
          <w:fldChar w:fldCharType="begin"/>
        </w:r>
        <w:r>
          <w:instrText>PAGE   \* MERGEFORMAT</w:instrText>
        </w:r>
        <w:r>
          <w:fldChar w:fldCharType="separate"/>
        </w:r>
        <w:r w:rsidR="00D35DFA" w:rsidRPr="00D35DFA">
          <w:rPr>
            <w:noProof/>
            <w:lang w:val="uk-UA"/>
          </w:rPr>
          <w:t>1</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A0" w:rsidRDefault="00FA1FA0" w:rsidP="00BB38B8">
      <w:pPr>
        <w:spacing w:after="0"/>
      </w:pPr>
      <w:r>
        <w:separator/>
      </w:r>
    </w:p>
  </w:footnote>
  <w:footnote w:type="continuationSeparator" w:id="0">
    <w:p w:rsidR="00FA1FA0" w:rsidRDefault="00FA1FA0"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808BF"/>
    <w:multiLevelType w:val="hybridMultilevel"/>
    <w:tmpl w:val="D12C22E4"/>
    <w:lvl w:ilvl="0" w:tplc="E3F82EA4">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9567A"/>
    <w:multiLevelType w:val="hybridMultilevel"/>
    <w:tmpl w:val="98020458"/>
    <w:lvl w:ilvl="0" w:tplc="2348020E">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72402A"/>
    <w:multiLevelType w:val="hybridMultilevel"/>
    <w:tmpl w:val="F55ECA7A"/>
    <w:lvl w:ilvl="0" w:tplc="4C68945A">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A96BB1"/>
    <w:multiLevelType w:val="hybridMultilevel"/>
    <w:tmpl w:val="EDB032D0"/>
    <w:lvl w:ilvl="0" w:tplc="C7D4BAD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4D7908"/>
    <w:multiLevelType w:val="hybridMultilevel"/>
    <w:tmpl w:val="FC0AABF8"/>
    <w:lvl w:ilvl="0" w:tplc="DDE4020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757914"/>
    <w:multiLevelType w:val="hybridMultilevel"/>
    <w:tmpl w:val="14266992"/>
    <w:lvl w:ilvl="0" w:tplc="60AC33A8">
      <w:start w:val="1"/>
      <w:numFmt w:val="decimal"/>
      <w:lvlText w:val="%1."/>
      <w:lvlJc w:val="left"/>
      <w:pPr>
        <w:ind w:left="720" w:hanging="360"/>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D103B9"/>
    <w:multiLevelType w:val="hybridMultilevel"/>
    <w:tmpl w:val="11A8AD42"/>
    <w:lvl w:ilvl="0" w:tplc="6EF0451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39271C"/>
    <w:multiLevelType w:val="hybridMultilevel"/>
    <w:tmpl w:val="BB58D8CE"/>
    <w:lvl w:ilvl="0" w:tplc="E13EB90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0"/>
  </w:num>
  <w:num w:numId="3">
    <w:abstractNumId w:val="9"/>
  </w:num>
  <w:num w:numId="4">
    <w:abstractNumId w:val="2"/>
  </w:num>
  <w:num w:numId="5">
    <w:abstractNumId w:val="12"/>
  </w:num>
  <w:num w:numId="6">
    <w:abstractNumId w:val="15"/>
  </w:num>
  <w:num w:numId="7">
    <w:abstractNumId w:val="5"/>
  </w:num>
  <w:num w:numId="8">
    <w:abstractNumId w:val="10"/>
  </w:num>
  <w:num w:numId="9">
    <w:abstractNumId w:val="14"/>
  </w:num>
  <w:num w:numId="10">
    <w:abstractNumId w:val="0"/>
  </w:num>
  <w:num w:numId="11">
    <w:abstractNumId w:val="8"/>
  </w:num>
  <w:num w:numId="12">
    <w:abstractNumId w:val="27"/>
  </w:num>
  <w:num w:numId="13">
    <w:abstractNumId w:val="19"/>
  </w:num>
  <w:num w:numId="14">
    <w:abstractNumId w:val="26"/>
  </w:num>
  <w:num w:numId="15">
    <w:abstractNumId w:val="23"/>
  </w:num>
  <w:num w:numId="16">
    <w:abstractNumId w:val="11"/>
  </w:num>
  <w:num w:numId="17">
    <w:abstractNumId w:val="25"/>
  </w:num>
  <w:num w:numId="18">
    <w:abstractNumId w:val="22"/>
  </w:num>
  <w:num w:numId="19">
    <w:abstractNumId w:val="3"/>
  </w:num>
  <w:num w:numId="20">
    <w:abstractNumId w:val="4"/>
  </w:num>
  <w:num w:numId="21">
    <w:abstractNumId w:val="24"/>
  </w:num>
  <w:num w:numId="22">
    <w:abstractNumId w:val="13"/>
  </w:num>
  <w:num w:numId="23">
    <w:abstractNumId w:val="18"/>
  </w:num>
  <w:num w:numId="24">
    <w:abstractNumId w:val="21"/>
  </w:num>
  <w:num w:numId="25">
    <w:abstractNumId w:val="16"/>
  </w:num>
  <w:num w:numId="26">
    <w:abstractNumId w:val="7"/>
  </w:num>
  <w:num w:numId="27">
    <w:abstractNumId w:val="1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9EA"/>
    <w:rsid w:val="00005A97"/>
    <w:rsid w:val="00021C77"/>
    <w:rsid w:val="0002608A"/>
    <w:rsid w:val="0003123E"/>
    <w:rsid w:val="0003333D"/>
    <w:rsid w:val="000344EF"/>
    <w:rsid w:val="00043901"/>
    <w:rsid w:val="000477AF"/>
    <w:rsid w:val="000503B5"/>
    <w:rsid w:val="0005615E"/>
    <w:rsid w:val="00067086"/>
    <w:rsid w:val="00075F9C"/>
    <w:rsid w:val="00086EE8"/>
    <w:rsid w:val="000873B5"/>
    <w:rsid w:val="00090E01"/>
    <w:rsid w:val="0009230D"/>
    <w:rsid w:val="00093992"/>
    <w:rsid w:val="000940E5"/>
    <w:rsid w:val="00095CA3"/>
    <w:rsid w:val="000A2903"/>
    <w:rsid w:val="000A5F10"/>
    <w:rsid w:val="000B31D7"/>
    <w:rsid w:val="000B603A"/>
    <w:rsid w:val="000C6E67"/>
    <w:rsid w:val="000C7688"/>
    <w:rsid w:val="000E1249"/>
    <w:rsid w:val="000E3714"/>
    <w:rsid w:val="000F1128"/>
    <w:rsid w:val="000F2724"/>
    <w:rsid w:val="000F3B41"/>
    <w:rsid w:val="0011374B"/>
    <w:rsid w:val="001149F1"/>
    <w:rsid w:val="001178D6"/>
    <w:rsid w:val="00137E0E"/>
    <w:rsid w:val="00141BB0"/>
    <w:rsid w:val="00141DEC"/>
    <w:rsid w:val="001422EB"/>
    <w:rsid w:val="00144F10"/>
    <w:rsid w:val="00147EFA"/>
    <w:rsid w:val="001537DF"/>
    <w:rsid w:val="001537F4"/>
    <w:rsid w:val="00154572"/>
    <w:rsid w:val="00154FD6"/>
    <w:rsid w:val="00155FE5"/>
    <w:rsid w:val="00157985"/>
    <w:rsid w:val="00157A75"/>
    <w:rsid w:val="00174CFB"/>
    <w:rsid w:val="00195526"/>
    <w:rsid w:val="001A2608"/>
    <w:rsid w:val="001A305F"/>
    <w:rsid w:val="001A5F42"/>
    <w:rsid w:val="001C2BA0"/>
    <w:rsid w:val="001C6343"/>
    <w:rsid w:val="001D2E2D"/>
    <w:rsid w:val="001E10EA"/>
    <w:rsid w:val="001E240B"/>
    <w:rsid w:val="001E7900"/>
    <w:rsid w:val="001E7AF3"/>
    <w:rsid w:val="001F2CCF"/>
    <w:rsid w:val="001F6CB9"/>
    <w:rsid w:val="002040D4"/>
    <w:rsid w:val="002059D5"/>
    <w:rsid w:val="00207E8A"/>
    <w:rsid w:val="00221209"/>
    <w:rsid w:val="002227BF"/>
    <w:rsid w:val="002239C1"/>
    <w:rsid w:val="00223ACC"/>
    <w:rsid w:val="00223BA5"/>
    <w:rsid w:val="00241847"/>
    <w:rsid w:val="00247755"/>
    <w:rsid w:val="0026052C"/>
    <w:rsid w:val="00263627"/>
    <w:rsid w:val="00267497"/>
    <w:rsid w:val="00272C24"/>
    <w:rsid w:val="00273402"/>
    <w:rsid w:val="00283607"/>
    <w:rsid w:val="00290603"/>
    <w:rsid w:val="0029146F"/>
    <w:rsid w:val="00292448"/>
    <w:rsid w:val="00297014"/>
    <w:rsid w:val="002A0036"/>
    <w:rsid w:val="002A09F3"/>
    <w:rsid w:val="002B0EC1"/>
    <w:rsid w:val="002C4FF4"/>
    <w:rsid w:val="002C7B31"/>
    <w:rsid w:val="002D164C"/>
    <w:rsid w:val="002D29ED"/>
    <w:rsid w:val="002E4104"/>
    <w:rsid w:val="002E6A80"/>
    <w:rsid w:val="002E7DFC"/>
    <w:rsid w:val="002F4B88"/>
    <w:rsid w:val="002F59E0"/>
    <w:rsid w:val="002F638D"/>
    <w:rsid w:val="00301EBC"/>
    <w:rsid w:val="00305706"/>
    <w:rsid w:val="00310B4D"/>
    <w:rsid w:val="00310CFD"/>
    <w:rsid w:val="00313B13"/>
    <w:rsid w:val="00314C7A"/>
    <w:rsid w:val="00317E52"/>
    <w:rsid w:val="00326601"/>
    <w:rsid w:val="0032736A"/>
    <w:rsid w:val="0033097E"/>
    <w:rsid w:val="00331471"/>
    <w:rsid w:val="00340FD3"/>
    <w:rsid w:val="00342537"/>
    <w:rsid w:val="0034476A"/>
    <w:rsid w:val="003447E9"/>
    <w:rsid w:val="00345838"/>
    <w:rsid w:val="0034713B"/>
    <w:rsid w:val="00357F92"/>
    <w:rsid w:val="0036116C"/>
    <w:rsid w:val="003644B0"/>
    <w:rsid w:val="00371980"/>
    <w:rsid w:val="00376AEE"/>
    <w:rsid w:val="003871E2"/>
    <w:rsid w:val="00391044"/>
    <w:rsid w:val="00393447"/>
    <w:rsid w:val="0039401F"/>
    <w:rsid w:val="00395293"/>
    <w:rsid w:val="00395E3C"/>
    <w:rsid w:val="00396EBC"/>
    <w:rsid w:val="003A1AD5"/>
    <w:rsid w:val="003A2489"/>
    <w:rsid w:val="003A6536"/>
    <w:rsid w:val="003B695E"/>
    <w:rsid w:val="003C09CB"/>
    <w:rsid w:val="003C1025"/>
    <w:rsid w:val="003C18E2"/>
    <w:rsid w:val="003C547A"/>
    <w:rsid w:val="003C7151"/>
    <w:rsid w:val="003D01F4"/>
    <w:rsid w:val="003D0A3F"/>
    <w:rsid w:val="003D3CE7"/>
    <w:rsid w:val="003E0D52"/>
    <w:rsid w:val="003E10C8"/>
    <w:rsid w:val="003E1CFE"/>
    <w:rsid w:val="003E503E"/>
    <w:rsid w:val="003E7B52"/>
    <w:rsid w:val="003F5760"/>
    <w:rsid w:val="003F769C"/>
    <w:rsid w:val="004001F3"/>
    <w:rsid w:val="00410E80"/>
    <w:rsid w:val="00411289"/>
    <w:rsid w:val="00413631"/>
    <w:rsid w:val="00415A34"/>
    <w:rsid w:val="00421882"/>
    <w:rsid w:val="00424C8E"/>
    <w:rsid w:val="004275B2"/>
    <w:rsid w:val="00434E8D"/>
    <w:rsid w:val="0043707D"/>
    <w:rsid w:val="0044336D"/>
    <w:rsid w:val="004453D8"/>
    <w:rsid w:val="00461A3F"/>
    <w:rsid w:val="00470B27"/>
    <w:rsid w:val="00474935"/>
    <w:rsid w:val="00481AAC"/>
    <w:rsid w:val="00484842"/>
    <w:rsid w:val="0048495C"/>
    <w:rsid w:val="004A3F98"/>
    <w:rsid w:val="004B1A4D"/>
    <w:rsid w:val="004B2A52"/>
    <w:rsid w:val="004B3554"/>
    <w:rsid w:val="004B7E78"/>
    <w:rsid w:val="004C00A7"/>
    <w:rsid w:val="004C0376"/>
    <w:rsid w:val="004C1FE6"/>
    <w:rsid w:val="004C551D"/>
    <w:rsid w:val="004D0D24"/>
    <w:rsid w:val="004D3B2E"/>
    <w:rsid w:val="004E0100"/>
    <w:rsid w:val="004E37CF"/>
    <w:rsid w:val="004E4E38"/>
    <w:rsid w:val="004F0983"/>
    <w:rsid w:val="0050071C"/>
    <w:rsid w:val="005023B4"/>
    <w:rsid w:val="005073B7"/>
    <w:rsid w:val="00510FBE"/>
    <w:rsid w:val="005114C2"/>
    <w:rsid w:val="00511FEC"/>
    <w:rsid w:val="00512208"/>
    <w:rsid w:val="00513E90"/>
    <w:rsid w:val="00513F10"/>
    <w:rsid w:val="005156C1"/>
    <w:rsid w:val="00517DDC"/>
    <w:rsid w:val="00523EDE"/>
    <w:rsid w:val="005323EB"/>
    <w:rsid w:val="0053485C"/>
    <w:rsid w:val="005402AD"/>
    <w:rsid w:val="00547F85"/>
    <w:rsid w:val="00554363"/>
    <w:rsid w:val="005576A5"/>
    <w:rsid w:val="00560C1D"/>
    <w:rsid w:val="00563310"/>
    <w:rsid w:val="00566ECC"/>
    <w:rsid w:val="00571C9C"/>
    <w:rsid w:val="00575A16"/>
    <w:rsid w:val="00582798"/>
    <w:rsid w:val="005844F6"/>
    <w:rsid w:val="00586511"/>
    <w:rsid w:val="00595BCD"/>
    <w:rsid w:val="005A3824"/>
    <w:rsid w:val="005A433D"/>
    <w:rsid w:val="005B33C3"/>
    <w:rsid w:val="005B609C"/>
    <w:rsid w:val="005C00F9"/>
    <w:rsid w:val="005C2A0A"/>
    <w:rsid w:val="005D6E04"/>
    <w:rsid w:val="005E0D7E"/>
    <w:rsid w:val="005E1E67"/>
    <w:rsid w:val="005E34C7"/>
    <w:rsid w:val="005E50E9"/>
    <w:rsid w:val="005F12CA"/>
    <w:rsid w:val="005F53A6"/>
    <w:rsid w:val="00610CA3"/>
    <w:rsid w:val="006142BA"/>
    <w:rsid w:val="00614AF2"/>
    <w:rsid w:val="00616FEB"/>
    <w:rsid w:val="00623EB8"/>
    <w:rsid w:val="00634210"/>
    <w:rsid w:val="006369D5"/>
    <w:rsid w:val="006417EC"/>
    <w:rsid w:val="00650669"/>
    <w:rsid w:val="00657A41"/>
    <w:rsid w:val="00663B92"/>
    <w:rsid w:val="00666475"/>
    <w:rsid w:val="0066664C"/>
    <w:rsid w:val="006677D7"/>
    <w:rsid w:val="00673164"/>
    <w:rsid w:val="0068096A"/>
    <w:rsid w:val="00683114"/>
    <w:rsid w:val="00690A03"/>
    <w:rsid w:val="00691C8D"/>
    <w:rsid w:val="006957FD"/>
    <w:rsid w:val="006A0762"/>
    <w:rsid w:val="006A46E7"/>
    <w:rsid w:val="006B4B8D"/>
    <w:rsid w:val="006B672D"/>
    <w:rsid w:val="006C75EC"/>
    <w:rsid w:val="006D5828"/>
    <w:rsid w:val="006E32A3"/>
    <w:rsid w:val="006F0423"/>
    <w:rsid w:val="007014CC"/>
    <w:rsid w:val="00702DE1"/>
    <w:rsid w:val="007079FA"/>
    <w:rsid w:val="00710095"/>
    <w:rsid w:val="007137D7"/>
    <w:rsid w:val="0071571B"/>
    <w:rsid w:val="007172FB"/>
    <w:rsid w:val="00724BFD"/>
    <w:rsid w:val="00727B95"/>
    <w:rsid w:val="00727CF2"/>
    <w:rsid w:val="00730581"/>
    <w:rsid w:val="00732209"/>
    <w:rsid w:val="00732F85"/>
    <w:rsid w:val="00734851"/>
    <w:rsid w:val="007409AE"/>
    <w:rsid w:val="007409C4"/>
    <w:rsid w:val="00742763"/>
    <w:rsid w:val="00744AB6"/>
    <w:rsid w:val="007517A0"/>
    <w:rsid w:val="00755793"/>
    <w:rsid w:val="0075738C"/>
    <w:rsid w:val="00771670"/>
    <w:rsid w:val="00776998"/>
    <w:rsid w:val="00783002"/>
    <w:rsid w:val="00783728"/>
    <w:rsid w:val="00787D2F"/>
    <w:rsid w:val="00790D90"/>
    <w:rsid w:val="0079322E"/>
    <w:rsid w:val="0079387B"/>
    <w:rsid w:val="007A2A9F"/>
    <w:rsid w:val="007A7C7C"/>
    <w:rsid w:val="007B6CF1"/>
    <w:rsid w:val="007C17BD"/>
    <w:rsid w:val="007C429D"/>
    <w:rsid w:val="007C4A7A"/>
    <w:rsid w:val="007C5A15"/>
    <w:rsid w:val="007D0406"/>
    <w:rsid w:val="007D32D6"/>
    <w:rsid w:val="007D793B"/>
    <w:rsid w:val="007E477B"/>
    <w:rsid w:val="007E47EB"/>
    <w:rsid w:val="007F2A5E"/>
    <w:rsid w:val="008073DA"/>
    <w:rsid w:val="00810A2C"/>
    <w:rsid w:val="00815068"/>
    <w:rsid w:val="0082367C"/>
    <w:rsid w:val="00826FEF"/>
    <w:rsid w:val="00834063"/>
    <w:rsid w:val="0084367A"/>
    <w:rsid w:val="00846003"/>
    <w:rsid w:val="00850546"/>
    <w:rsid w:val="008515CB"/>
    <w:rsid w:val="00853C2F"/>
    <w:rsid w:val="00856C0C"/>
    <w:rsid w:val="00857247"/>
    <w:rsid w:val="0086019E"/>
    <w:rsid w:val="00860BF8"/>
    <w:rsid w:val="00860CB4"/>
    <w:rsid w:val="00860ED0"/>
    <w:rsid w:val="008700C6"/>
    <w:rsid w:val="00871A92"/>
    <w:rsid w:val="008724C8"/>
    <w:rsid w:val="008727F9"/>
    <w:rsid w:val="00877311"/>
    <w:rsid w:val="00881F4E"/>
    <w:rsid w:val="00882853"/>
    <w:rsid w:val="008908F3"/>
    <w:rsid w:val="008913B3"/>
    <w:rsid w:val="00894DE4"/>
    <w:rsid w:val="008A6CF6"/>
    <w:rsid w:val="008B190F"/>
    <w:rsid w:val="008B498F"/>
    <w:rsid w:val="008B7EDE"/>
    <w:rsid w:val="008C15A1"/>
    <w:rsid w:val="008C3E12"/>
    <w:rsid w:val="008C7021"/>
    <w:rsid w:val="008C73F8"/>
    <w:rsid w:val="008C7EA4"/>
    <w:rsid w:val="008D0D6E"/>
    <w:rsid w:val="008E41BF"/>
    <w:rsid w:val="008E67C7"/>
    <w:rsid w:val="008F0360"/>
    <w:rsid w:val="008F077F"/>
    <w:rsid w:val="008F297E"/>
    <w:rsid w:val="00900F88"/>
    <w:rsid w:val="00904C93"/>
    <w:rsid w:val="00911D2E"/>
    <w:rsid w:val="00915C4E"/>
    <w:rsid w:val="0092166B"/>
    <w:rsid w:val="00923B77"/>
    <w:rsid w:val="009240E5"/>
    <w:rsid w:val="009268CA"/>
    <w:rsid w:val="0092755F"/>
    <w:rsid w:val="009339E3"/>
    <w:rsid w:val="00934085"/>
    <w:rsid w:val="009370BA"/>
    <w:rsid w:val="0094049D"/>
    <w:rsid w:val="00940987"/>
    <w:rsid w:val="00951C9D"/>
    <w:rsid w:val="00952749"/>
    <w:rsid w:val="009566F8"/>
    <w:rsid w:val="00960B19"/>
    <w:rsid w:val="00970441"/>
    <w:rsid w:val="009711F3"/>
    <w:rsid w:val="00983EC6"/>
    <w:rsid w:val="00990DC8"/>
    <w:rsid w:val="009911BC"/>
    <w:rsid w:val="009A2F02"/>
    <w:rsid w:val="009A6118"/>
    <w:rsid w:val="009B06CF"/>
    <w:rsid w:val="009B22EC"/>
    <w:rsid w:val="009B4682"/>
    <w:rsid w:val="009B4E6D"/>
    <w:rsid w:val="009B7101"/>
    <w:rsid w:val="009C0118"/>
    <w:rsid w:val="009C54E5"/>
    <w:rsid w:val="009C667B"/>
    <w:rsid w:val="009D0A7E"/>
    <w:rsid w:val="009E4FFD"/>
    <w:rsid w:val="009E5623"/>
    <w:rsid w:val="009F022B"/>
    <w:rsid w:val="009F4016"/>
    <w:rsid w:val="009F494A"/>
    <w:rsid w:val="00A01687"/>
    <w:rsid w:val="00A1095D"/>
    <w:rsid w:val="00A1639D"/>
    <w:rsid w:val="00A2009D"/>
    <w:rsid w:val="00A26BCC"/>
    <w:rsid w:val="00A32974"/>
    <w:rsid w:val="00A41083"/>
    <w:rsid w:val="00A41FBC"/>
    <w:rsid w:val="00A43101"/>
    <w:rsid w:val="00A4378D"/>
    <w:rsid w:val="00A57AC2"/>
    <w:rsid w:val="00A62282"/>
    <w:rsid w:val="00A82084"/>
    <w:rsid w:val="00A84140"/>
    <w:rsid w:val="00A86230"/>
    <w:rsid w:val="00AA432F"/>
    <w:rsid w:val="00AA524C"/>
    <w:rsid w:val="00AB1A0B"/>
    <w:rsid w:val="00AB419A"/>
    <w:rsid w:val="00AB7F1F"/>
    <w:rsid w:val="00AC2039"/>
    <w:rsid w:val="00AC2C19"/>
    <w:rsid w:val="00AC4AAE"/>
    <w:rsid w:val="00AD11EC"/>
    <w:rsid w:val="00AD6D34"/>
    <w:rsid w:val="00AE31E1"/>
    <w:rsid w:val="00AF24E8"/>
    <w:rsid w:val="00AF3817"/>
    <w:rsid w:val="00AF7701"/>
    <w:rsid w:val="00B0048D"/>
    <w:rsid w:val="00B072B7"/>
    <w:rsid w:val="00B16A68"/>
    <w:rsid w:val="00B21D33"/>
    <w:rsid w:val="00B24C88"/>
    <w:rsid w:val="00B26A51"/>
    <w:rsid w:val="00B41EB0"/>
    <w:rsid w:val="00B5022C"/>
    <w:rsid w:val="00B54BA7"/>
    <w:rsid w:val="00B62434"/>
    <w:rsid w:val="00B65B73"/>
    <w:rsid w:val="00B713EA"/>
    <w:rsid w:val="00B724A1"/>
    <w:rsid w:val="00B73F36"/>
    <w:rsid w:val="00B747C7"/>
    <w:rsid w:val="00B752B7"/>
    <w:rsid w:val="00B75954"/>
    <w:rsid w:val="00B802A1"/>
    <w:rsid w:val="00B8445E"/>
    <w:rsid w:val="00B9285A"/>
    <w:rsid w:val="00B952A7"/>
    <w:rsid w:val="00BA52C4"/>
    <w:rsid w:val="00BB0C46"/>
    <w:rsid w:val="00BB1F37"/>
    <w:rsid w:val="00BB2175"/>
    <w:rsid w:val="00BB38B8"/>
    <w:rsid w:val="00BB5496"/>
    <w:rsid w:val="00BC116C"/>
    <w:rsid w:val="00BC3F61"/>
    <w:rsid w:val="00BC6F2E"/>
    <w:rsid w:val="00BC7963"/>
    <w:rsid w:val="00BD534E"/>
    <w:rsid w:val="00BE3306"/>
    <w:rsid w:val="00BE41F5"/>
    <w:rsid w:val="00BF6348"/>
    <w:rsid w:val="00C02EB8"/>
    <w:rsid w:val="00C0317E"/>
    <w:rsid w:val="00C06316"/>
    <w:rsid w:val="00C076AB"/>
    <w:rsid w:val="00C10915"/>
    <w:rsid w:val="00C17639"/>
    <w:rsid w:val="00C17CAC"/>
    <w:rsid w:val="00C35624"/>
    <w:rsid w:val="00C3632B"/>
    <w:rsid w:val="00C36870"/>
    <w:rsid w:val="00C36F35"/>
    <w:rsid w:val="00C40AEA"/>
    <w:rsid w:val="00C54ABD"/>
    <w:rsid w:val="00C56713"/>
    <w:rsid w:val="00C64447"/>
    <w:rsid w:val="00C70A85"/>
    <w:rsid w:val="00C70A8D"/>
    <w:rsid w:val="00C7359C"/>
    <w:rsid w:val="00C77C80"/>
    <w:rsid w:val="00C8154A"/>
    <w:rsid w:val="00C86286"/>
    <w:rsid w:val="00CB242A"/>
    <w:rsid w:val="00CB3364"/>
    <w:rsid w:val="00CB3C9D"/>
    <w:rsid w:val="00CB5117"/>
    <w:rsid w:val="00CC1D1C"/>
    <w:rsid w:val="00CD36CB"/>
    <w:rsid w:val="00CD4308"/>
    <w:rsid w:val="00CF145B"/>
    <w:rsid w:val="00D003AC"/>
    <w:rsid w:val="00D00995"/>
    <w:rsid w:val="00D01B06"/>
    <w:rsid w:val="00D03FF1"/>
    <w:rsid w:val="00D270A2"/>
    <w:rsid w:val="00D31A57"/>
    <w:rsid w:val="00D35DFA"/>
    <w:rsid w:val="00D37920"/>
    <w:rsid w:val="00D52617"/>
    <w:rsid w:val="00D56724"/>
    <w:rsid w:val="00D60430"/>
    <w:rsid w:val="00D6713B"/>
    <w:rsid w:val="00D83BF9"/>
    <w:rsid w:val="00D849D8"/>
    <w:rsid w:val="00D93523"/>
    <w:rsid w:val="00D944BC"/>
    <w:rsid w:val="00D963AB"/>
    <w:rsid w:val="00DA480D"/>
    <w:rsid w:val="00DA5F52"/>
    <w:rsid w:val="00DB3C74"/>
    <w:rsid w:val="00DB5FF3"/>
    <w:rsid w:val="00DC3B7E"/>
    <w:rsid w:val="00DC4001"/>
    <w:rsid w:val="00DC6FBE"/>
    <w:rsid w:val="00DE048F"/>
    <w:rsid w:val="00DE153C"/>
    <w:rsid w:val="00DE1F30"/>
    <w:rsid w:val="00DF0D93"/>
    <w:rsid w:val="00DF39DA"/>
    <w:rsid w:val="00DF4096"/>
    <w:rsid w:val="00DF40D3"/>
    <w:rsid w:val="00DF76BF"/>
    <w:rsid w:val="00E004C4"/>
    <w:rsid w:val="00E04FEC"/>
    <w:rsid w:val="00E051AF"/>
    <w:rsid w:val="00E063CA"/>
    <w:rsid w:val="00E158EE"/>
    <w:rsid w:val="00E167B9"/>
    <w:rsid w:val="00E20720"/>
    <w:rsid w:val="00E20DB4"/>
    <w:rsid w:val="00E22F17"/>
    <w:rsid w:val="00E23698"/>
    <w:rsid w:val="00E2558C"/>
    <w:rsid w:val="00E35213"/>
    <w:rsid w:val="00E41AEC"/>
    <w:rsid w:val="00E51970"/>
    <w:rsid w:val="00E64ECD"/>
    <w:rsid w:val="00E67B15"/>
    <w:rsid w:val="00E74062"/>
    <w:rsid w:val="00E85357"/>
    <w:rsid w:val="00E87A44"/>
    <w:rsid w:val="00E87AAF"/>
    <w:rsid w:val="00E925B2"/>
    <w:rsid w:val="00E92C8E"/>
    <w:rsid w:val="00E95976"/>
    <w:rsid w:val="00E96F6C"/>
    <w:rsid w:val="00E9756A"/>
    <w:rsid w:val="00E97A3C"/>
    <w:rsid w:val="00EA148F"/>
    <w:rsid w:val="00EA1571"/>
    <w:rsid w:val="00EB0EDD"/>
    <w:rsid w:val="00EC2099"/>
    <w:rsid w:val="00EC5362"/>
    <w:rsid w:val="00EC7390"/>
    <w:rsid w:val="00ED1331"/>
    <w:rsid w:val="00ED3DD8"/>
    <w:rsid w:val="00ED44FA"/>
    <w:rsid w:val="00ED5A07"/>
    <w:rsid w:val="00EE2FDD"/>
    <w:rsid w:val="00EF0E67"/>
    <w:rsid w:val="00EF254C"/>
    <w:rsid w:val="00EF2FE2"/>
    <w:rsid w:val="00EF46C1"/>
    <w:rsid w:val="00EF6132"/>
    <w:rsid w:val="00F03F76"/>
    <w:rsid w:val="00F1050A"/>
    <w:rsid w:val="00F10F78"/>
    <w:rsid w:val="00F22E61"/>
    <w:rsid w:val="00F305D9"/>
    <w:rsid w:val="00F320D6"/>
    <w:rsid w:val="00F40069"/>
    <w:rsid w:val="00F44718"/>
    <w:rsid w:val="00F4692D"/>
    <w:rsid w:val="00F567C8"/>
    <w:rsid w:val="00F625D8"/>
    <w:rsid w:val="00F63902"/>
    <w:rsid w:val="00F649AC"/>
    <w:rsid w:val="00F67D21"/>
    <w:rsid w:val="00F8051F"/>
    <w:rsid w:val="00F8761E"/>
    <w:rsid w:val="00F87D22"/>
    <w:rsid w:val="00F90F6D"/>
    <w:rsid w:val="00F974B4"/>
    <w:rsid w:val="00FA1FA0"/>
    <w:rsid w:val="00FB4795"/>
    <w:rsid w:val="00FC45E1"/>
    <w:rsid w:val="00FD0B4E"/>
    <w:rsid w:val="00FD1790"/>
    <w:rsid w:val="00FD2191"/>
    <w:rsid w:val="00FD599F"/>
    <w:rsid w:val="00FE32EA"/>
    <w:rsid w:val="00FE5829"/>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 w:type="paragraph" w:styleId="ad">
    <w:name w:val="Quote"/>
    <w:basedOn w:val="a"/>
    <w:next w:val="a"/>
    <w:link w:val="ae"/>
    <w:uiPriority w:val="29"/>
    <w:qFormat/>
    <w:rsid w:val="00C40AEA"/>
    <w:pPr>
      <w:spacing w:before="160"/>
      <w:jc w:val="center"/>
    </w:pPr>
    <w:rPr>
      <w:i/>
      <w:iCs/>
      <w:color w:val="404040" w:themeColor="text1" w:themeTint="BF"/>
    </w:rPr>
  </w:style>
  <w:style w:type="character" w:customStyle="1" w:styleId="ae">
    <w:name w:val="Цитація Знак"/>
    <w:basedOn w:val="a0"/>
    <w:link w:val="ad"/>
    <w:uiPriority w:val="29"/>
    <w:rsid w:val="00C40AEA"/>
    <w:rPr>
      <w:rFonts w:ascii="Times New Roman" w:hAnsi="Times New Roman"/>
      <w:i/>
      <w:iCs/>
      <w:color w:val="404040" w:themeColor="text1" w:themeTint="BF"/>
      <w:sz w:val="28"/>
    </w:rPr>
  </w:style>
  <w:style w:type="character" w:customStyle="1" w:styleId="whitespace-normal">
    <w:name w:val="whitespace-normal"/>
    <w:basedOn w:val="a0"/>
    <w:rsid w:val="00C70A8D"/>
  </w:style>
  <w:style w:type="character" w:customStyle="1" w:styleId="xfm57371986">
    <w:name w:val="xfm_57371986"/>
    <w:basedOn w:val="a0"/>
    <w:rsid w:val="00415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 w:type="paragraph" w:styleId="ad">
    <w:name w:val="Quote"/>
    <w:basedOn w:val="a"/>
    <w:next w:val="a"/>
    <w:link w:val="ae"/>
    <w:uiPriority w:val="29"/>
    <w:qFormat/>
    <w:rsid w:val="00C40AEA"/>
    <w:pPr>
      <w:spacing w:before="160"/>
      <w:jc w:val="center"/>
    </w:pPr>
    <w:rPr>
      <w:i/>
      <w:iCs/>
      <w:color w:val="404040" w:themeColor="text1" w:themeTint="BF"/>
    </w:rPr>
  </w:style>
  <w:style w:type="character" w:customStyle="1" w:styleId="ae">
    <w:name w:val="Цитація Знак"/>
    <w:basedOn w:val="a0"/>
    <w:link w:val="ad"/>
    <w:uiPriority w:val="29"/>
    <w:rsid w:val="00C40AEA"/>
    <w:rPr>
      <w:rFonts w:ascii="Times New Roman" w:hAnsi="Times New Roman"/>
      <w:i/>
      <w:iCs/>
      <w:color w:val="404040" w:themeColor="text1" w:themeTint="BF"/>
      <w:sz w:val="28"/>
    </w:rPr>
  </w:style>
  <w:style w:type="character" w:customStyle="1" w:styleId="whitespace-normal">
    <w:name w:val="whitespace-normal"/>
    <w:basedOn w:val="a0"/>
    <w:rsid w:val="00C70A8D"/>
  </w:style>
  <w:style w:type="character" w:customStyle="1" w:styleId="xfm57371986">
    <w:name w:val="xfm_57371986"/>
    <w:basedOn w:val="a0"/>
    <w:rsid w:val="00415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29111705">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51222432">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215554538">
      <w:bodyDiv w:val="1"/>
      <w:marLeft w:val="0"/>
      <w:marRight w:val="0"/>
      <w:marTop w:val="0"/>
      <w:marBottom w:val="0"/>
      <w:divBdr>
        <w:top w:val="none" w:sz="0" w:space="0" w:color="auto"/>
        <w:left w:val="none" w:sz="0" w:space="0" w:color="auto"/>
        <w:bottom w:val="none" w:sz="0" w:space="0" w:color="auto"/>
        <w:right w:val="none" w:sz="0" w:space="0" w:color="auto"/>
      </w:divBdr>
    </w:div>
    <w:div w:id="238027505">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782458897">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402800068">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77155840">
      <w:bodyDiv w:val="1"/>
      <w:marLeft w:val="0"/>
      <w:marRight w:val="0"/>
      <w:marTop w:val="0"/>
      <w:marBottom w:val="0"/>
      <w:divBdr>
        <w:top w:val="none" w:sz="0" w:space="0" w:color="auto"/>
        <w:left w:val="none" w:sz="0" w:space="0" w:color="auto"/>
        <w:bottom w:val="none" w:sz="0" w:space="0" w:color="auto"/>
        <w:right w:val="none" w:sz="0" w:space="0" w:color="auto"/>
      </w:divBdr>
      <w:divsChild>
        <w:div w:id="1034649522">
          <w:marLeft w:val="0"/>
          <w:marRight w:val="0"/>
          <w:marTop w:val="0"/>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ua/ukraina-v-interpoli-shcho-pokazav-zvit-ntsb-za-2025-rik-bloh-volodymyra-bohatyria/" TargetMode="External"/><Relationship Id="rId18" Type="http://schemas.openxmlformats.org/officeDocument/2006/relationships/hyperlink" Target="https://journal.ndiu.org.ua/article/view/362523" TargetMode="External"/><Relationship Id="rId26" Type="http://schemas.openxmlformats.org/officeDocument/2006/relationships/hyperlink" Target="https://www.ukrinform.ua/rubric-culture/4127387-zapovidnik-kievopecerska-lavra-otrimav-vid-cehii-mobilnu-stanciu-cifrovizacii.html" TargetMode="External"/><Relationship Id="rId39" Type="http://schemas.openxmlformats.org/officeDocument/2006/relationships/hyperlink" Target="https://risu.ua/na-zaporizhzhi-okupanti-znishchili-starovinnu-lyuteransku-kirhu_n164231" TargetMode="External"/><Relationship Id="rId21" Type="http://schemas.openxmlformats.org/officeDocument/2006/relationships/hyperlink" Target="https://journal.ndiu.org.ua/article/view/342032" TargetMode="External"/><Relationship Id="rId34" Type="http://schemas.openxmlformats.org/officeDocument/2006/relationships/hyperlink" Target="https://ua.korrespondent.net/ukraine/4883635-derzhavi-povernuly-maizhe-900-arkheolohichnykh-artefaktiv" TargetMode="External"/><Relationship Id="rId42" Type="http://schemas.openxmlformats.org/officeDocument/2006/relationships/hyperlink" Target="https://www.ukrinform.ua/rubric-culture/4131613-na-rivnensini-zapustili-multimedijnij-proekt-pro-istoriu-regionu-xviii-stolitta.html" TargetMode="External"/><Relationship Id="rId47" Type="http://schemas.openxmlformats.org/officeDocument/2006/relationships/hyperlink" Target="https://niazkamenec.org.ua/elektron-biblioteka/347-zbyrnik-materyalyv-yv-vseukrayinskoyi-naukovo-praktichnoyi-konferencyyi-pamyatkoznavstvo-suchasny-aspekti-scho-vydbulas-25-veresnya-2025-roku-u-nyaz-kamyanec.html" TargetMode="External"/><Relationship Id="rId50" Type="http://schemas.openxmlformats.org/officeDocument/2006/relationships/hyperlink" Target="https://www.ukrinform.ua/rubric-culture/4131569-restavratori-vidnovili-sapku-ta-poas-vikom-ponad-2500-rokiv-z-okrugi-bilskogo-gorodisa.html" TargetMode="External"/><Relationship Id="rId55" Type="http://schemas.openxmlformats.org/officeDocument/2006/relationships/hyperlink" Target="https://risu.ua/u-kiyevo-pecherskij-lavri-vstanovili-italijsku-sistemu-yaka-vidstezhuvatime-vpliv-vorozhih-atak_n16421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ua.korrespondent.net/showbiz/culture/4880346-do-shevchenkivskoi-premii-dodadut-nominatsiui-z-arkhitektury-zelenskyi" TargetMode="External"/><Relationship Id="rId20" Type="http://schemas.openxmlformats.org/officeDocument/2006/relationships/hyperlink" Target="http://visnyk.ukrbook.net/article/view/359928" TargetMode="External"/><Relationship Id="rId29" Type="http://schemas.openxmlformats.org/officeDocument/2006/relationships/hyperlink" Target="https://economyandsociety.in.ua/index.php/journal/article/view/7882/7858" TargetMode="External"/><Relationship Id="rId41" Type="http://schemas.openxmlformats.org/officeDocument/2006/relationships/hyperlink" Target="https://www.ukrinform.ua/rubric-culture/4129419-na-rivnensini-do-pereliku-kulturnoi-spadsini-vnesli-visivku-kartin-iz-buzkom-i-hustok-na-cotiri-kuti.html" TargetMode="External"/><Relationship Id="rId54" Type="http://schemas.openxmlformats.org/officeDocument/2006/relationships/hyperlink" Target="https://yur-gazeta.com/golovna/sud-viznav-derzhavnoyu-vlasnistyu-mayzhe-900-arheologichnih-artefaktiv.html"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conomyandsociety.in.ua/index.php/journal/article/view/7936/7915" TargetMode="External"/><Relationship Id="rId24" Type="http://schemas.openxmlformats.org/officeDocument/2006/relationships/hyperlink" Target="https://chytomo.com/v-ukraini-vidsotok-vytrat-na-kulturu-pryblyzno-1-vvp/" TargetMode="External"/><Relationship Id="rId32" Type="http://schemas.openxmlformats.org/officeDocument/2006/relationships/hyperlink" Target="https://journal.ndiu.org.ua/article/view/362510" TargetMode="External"/><Relationship Id="rId37" Type="http://schemas.openxmlformats.org/officeDocument/2006/relationships/hyperlink" Target="http://visnyk.ukrbook.net/article/view/359925" TargetMode="External"/><Relationship Id="rId40" Type="http://schemas.openxmlformats.org/officeDocument/2006/relationships/hyperlink" Target="https://risu.ua/na-lvivshchini-pislya-restavraciyi-vidkrili-kostel-materi-bozhoyi-chenstohovskoyi---pamyatku-ukrayini_n164364" TargetMode="External"/><Relationship Id="rId45" Type="http://schemas.openxmlformats.org/officeDocument/2006/relationships/hyperlink" Target="https://chytomo.com/oleksandra-kovalchuk-stane-vykonavchoiu-dyrektorkoiu-ukrainskoho-fondu-kulturnoi-spadshchyny/" TargetMode="External"/><Relationship Id="rId53" Type="http://schemas.openxmlformats.org/officeDocument/2006/relationships/hyperlink" Target="https://risu.ua/svyashchenik-peredav-ternopilskomu-muzeyu-latunnu-horugvu-kincya-hih-stolittya_n164495" TargetMode="External"/><Relationship Id="rId58" Type="http://schemas.openxmlformats.org/officeDocument/2006/relationships/hyperlink" Target="https://journal.ndiu.org.ua/article/view/362528" TargetMode="External"/><Relationship Id="rId5" Type="http://schemas.openxmlformats.org/officeDocument/2006/relationships/webSettings" Target="webSettings.xml"/><Relationship Id="rId15" Type="http://schemas.openxmlformats.org/officeDocument/2006/relationships/hyperlink" Target="https://www.golos.com.ua/article/391359" TargetMode="External"/><Relationship Id="rId23" Type="http://schemas.openxmlformats.org/officeDocument/2006/relationships/hyperlink" Target="https://www.ukrinform.ua/rubric-culture/4133800-zavdaki-svoecasnij-evakuacii-svatini-lavri-vdalosa-zberegti-episkop-avraamij.html" TargetMode="External"/><Relationship Id="rId28" Type="http://schemas.openxmlformats.org/officeDocument/2006/relationships/hyperlink" Target="https://history.kpi.ua/wp-content/uploads/2026/01/Conference-proceedings-VI.pdf" TargetMode="External"/><Relationship Id="rId36" Type="http://schemas.openxmlformats.org/officeDocument/2006/relationships/hyperlink" Target="https://journal.ndiu.org.ua/article/view/361463" TargetMode="External"/><Relationship Id="rId49" Type="http://schemas.openxmlformats.org/officeDocument/2006/relationships/hyperlink" Target="https://focus.ua/uk/economics/756170-reyestr-zbitkiv-u-diji-dodali-14-novih-kategoriy-dlya-podannya-zayav-na-kompensaciyu" TargetMode="External"/><Relationship Id="rId57" Type="http://schemas.openxmlformats.org/officeDocument/2006/relationships/hyperlink" Target="https://umoloda.kyiv.ua/number/4014/164/194265/" TargetMode="External"/><Relationship Id="rId61" Type="http://schemas.openxmlformats.org/officeDocument/2006/relationships/hyperlink" Target="https://journal.ndiu.org.ua/article/view/362534"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detector.media/infospace/article/249994/2026-05-25-rosiya-maie-ponesty-vidpovidalnist-za-kulturnyy-genotsyd-natskomisiya-u-spravakh-yunesko/" TargetMode="External"/><Relationship Id="rId31" Type="http://schemas.openxmlformats.org/officeDocument/2006/relationships/hyperlink" Target="https://journal.ndiu.org.ua/article/view/362525" TargetMode="External"/><Relationship Id="rId44" Type="http://schemas.openxmlformats.org/officeDocument/2006/relationships/hyperlink" Target="https://economyandsociety.in.ua/index.php/journal/article/view/7924/7903" TargetMode="External"/><Relationship Id="rId52" Type="http://schemas.openxmlformats.org/officeDocument/2006/relationships/hyperlink" Target="https://issues-culture-knukim.pp.ua/article/view/360794/346539" TargetMode="External"/><Relationship Id="rId60" Type="http://schemas.openxmlformats.org/officeDocument/2006/relationships/hyperlink" Target="https://ua.korrespondent.net/ukraine/4880590-u-kremenchutsi-zaboronyly-publichne-vykorystannia-rosiiskomovnoi-kultu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tector.media/infospace/article/250257/2026-06-04-v-ukraini-vyyde-knyga-pro-khatni-rozpysy-z-arkhivnymy-svitlynamy-z-11-oblastey/" TargetMode="External"/><Relationship Id="rId22" Type="http://schemas.openxmlformats.org/officeDocument/2006/relationships/hyperlink" Target="https://risu.ua/do-fondiv-zapovidnika-na-ternopilshchini-povernuli-unikalni-sakralni-predmeti-xviii-stolittya_n164545" TargetMode="External"/><Relationship Id="rId27" Type="http://schemas.openxmlformats.org/officeDocument/2006/relationships/hyperlink" Target="https://ucs.knu.ua/uk/article/view/9880/9122" TargetMode="External"/><Relationship Id="rId30" Type="http://schemas.openxmlformats.org/officeDocument/2006/relationships/hyperlink" Target="https://journal.ndiu.org.ua/article/view/361473" TargetMode="External"/><Relationship Id="rId35" Type="http://schemas.openxmlformats.org/officeDocument/2006/relationships/hyperlink" Target="https://ua.korrespondent.net/city/kiev/4881026-udar-po-kyievu-poshkodzhena-budivlia-mzs-muzei-tserkvy-teatr-i-vyshi" TargetMode="External"/><Relationship Id="rId43" Type="http://schemas.openxmlformats.org/officeDocument/2006/relationships/hyperlink" Target="https://yur-gazeta.com/golovna/naruga-nad-derzhavnimi-simvolami-yaku-vidpovidalnist-peredbachae-zakon.html" TargetMode="External"/><Relationship Id="rId48" Type="http://schemas.openxmlformats.org/officeDocument/2006/relationships/hyperlink" Target="https://detector.media/infospace/article/249987/2026-05-24-kulturni-zaklady-kyieva-zaznaly-naymasshtabnishykh-poshkodzhen-z-2022-roku-berezhna/" TargetMode="External"/><Relationship Id="rId56" Type="http://schemas.openxmlformats.org/officeDocument/2006/relationships/hyperlink" Target="https://wz.lviv.ua/news/552228-univska-lavra-vidkryla-unikalnyi-skarb-znaideno-starovynni-korali-ta-relikvii-zakhovani-monakhamy"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risu.ua/rozkopki-davnogo-skelnogo-monastirya-rozpochali-v-maliyivcyah-na-hmelnichchini_n164543" TargetMode="External"/><Relationship Id="rId3" Type="http://schemas.microsoft.com/office/2007/relationships/stylesWithEffects" Target="stylesWithEffects.xml"/><Relationship Id="rId12" Type="http://schemas.openxmlformats.org/officeDocument/2006/relationships/hyperlink" Target="https://chytomo.com/biblioteka-vernadskoho-otrymala-starodruky-voltera-shevalie-ta-marshalla-zi-zhadkamy-ukrainy/" TargetMode="External"/><Relationship Id="rId17" Type="http://schemas.openxmlformats.org/officeDocument/2006/relationships/hyperlink" Target="https://issues-culture-knukim.pp.ua/article/view/360791/346536" TargetMode="External"/><Relationship Id="rId25" Type="http://schemas.openxmlformats.org/officeDocument/2006/relationships/hyperlink" Target="https://www.ukrinform.ua/rubric-culture/4126989-zamkami-zakarpatta-vidteper-mozna-mandruvati-onlajn-u-merezu-viklali-3dturi.html" TargetMode="External"/><Relationship Id="rId33" Type="http://schemas.openxmlformats.org/officeDocument/2006/relationships/hyperlink" Target="https://www.lvivpost.net/city/u-lvovi-stvoryat-reyestr-istorychnyh-vyvisok/" TargetMode="External"/><Relationship Id="rId38" Type="http://schemas.openxmlformats.org/officeDocument/2006/relationships/hyperlink" Target="https://www.ukrinform.ua/rubric-culture/4125538-minkult-podav-visivanku-do-reprezentativnogo-spisku-nematerialnoi-kulturnoi-spadsini-ludstva.html" TargetMode="External"/><Relationship Id="rId46" Type="http://schemas.openxmlformats.org/officeDocument/2006/relationships/hyperlink" Target="https://economyandsociety.in.ua/index.php/journal/article/view/7835/7810" TargetMode="External"/><Relationship Id="rId59" Type="http://schemas.openxmlformats.org/officeDocument/2006/relationships/hyperlink" Target="https://www.golos.com.ua/article/391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11483</Words>
  <Characters>65456</Characters>
  <Application>Microsoft Office Word</Application>
  <DocSecurity>0</DocSecurity>
  <Lines>545</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2026-06-17T07:47:00Z</dcterms:created>
  <dcterms:modified xsi:type="dcterms:W3CDTF">2026-06-17T07:47:00Z</dcterms:modified>
</cp:coreProperties>
</file>