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63" w:rsidRDefault="00554363" w:rsidP="0003123E">
      <w:pPr>
        <w:pStyle w:val="1"/>
        <w:rPr>
          <w:sz w:val="32"/>
          <w:szCs w:val="32"/>
          <w:lang w:val="uk-UA"/>
        </w:rPr>
      </w:pPr>
      <w:r>
        <w:rPr>
          <w:noProof/>
          <w:color w:val="474747"/>
          <w:sz w:val="16"/>
          <w:szCs w:val="16"/>
        </w:rPr>
        <w:drawing>
          <wp:anchor distT="114300" distB="114300" distL="114300" distR="114300" simplePos="0" relativeHeight="251659264" behindDoc="0" locked="0" layoutInCell="1" hidden="0" allowOverlap="1" wp14:anchorId="26516018" wp14:editId="1AE04320">
            <wp:simplePos x="0" y="0"/>
            <wp:positionH relativeFrom="margin">
              <wp:posOffset>-1061085</wp:posOffset>
            </wp:positionH>
            <wp:positionV relativeFrom="page">
              <wp:align>top</wp:align>
            </wp:positionV>
            <wp:extent cx="7548245" cy="138049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245" cy="1380490"/>
                    </a:xfrm>
                    <a:prstGeom prst="rect">
                      <a:avLst/>
                    </a:prstGeom>
                    <a:ln/>
                  </pic:spPr>
                </pic:pic>
              </a:graphicData>
            </a:graphic>
          </wp:anchor>
        </w:drawing>
      </w:r>
      <w:r w:rsidR="0003123E">
        <w:rPr>
          <w:sz w:val="32"/>
          <w:szCs w:val="32"/>
          <w:lang w:val="uk-UA"/>
        </w:rPr>
        <w:t xml:space="preserve">                       </w:t>
      </w:r>
    </w:p>
    <w:p w:rsidR="00554363" w:rsidRDefault="00554363" w:rsidP="0003123E">
      <w:pPr>
        <w:pStyle w:val="1"/>
        <w:rPr>
          <w:sz w:val="32"/>
          <w:szCs w:val="32"/>
          <w:lang w:val="uk-UA"/>
        </w:rPr>
      </w:pPr>
    </w:p>
    <w:p w:rsidR="0024739C" w:rsidRDefault="0024739C" w:rsidP="0003123E">
      <w:pPr>
        <w:pStyle w:val="1"/>
        <w:rPr>
          <w:sz w:val="32"/>
          <w:szCs w:val="32"/>
          <w:lang w:val="uk-UA"/>
        </w:rPr>
      </w:pPr>
    </w:p>
    <w:p w:rsidR="0003123E" w:rsidRPr="00AC7928" w:rsidRDefault="00554363" w:rsidP="0003123E">
      <w:pPr>
        <w:pStyle w:val="1"/>
        <w:rPr>
          <w:b w:val="0"/>
          <w:sz w:val="32"/>
          <w:szCs w:val="32"/>
        </w:rPr>
      </w:pPr>
      <w:r>
        <w:rPr>
          <w:sz w:val="32"/>
          <w:szCs w:val="32"/>
          <w:lang w:val="uk-UA"/>
        </w:rPr>
        <w:t xml:space="preserve">                        </w:t>
      </w:r>
      <w:r w:rsidR="00A41FBC">
        <w:rPr>
          <w:sz w:val="32"/>
          <w:szCs w:val="32"/>
          <w:lang w:val="uk-UA"/>
        </w:rPr>
        <w:t xml:space="preserve"> </w:t>
      </w:r>
      <w:proofErr w:type="spellStart"/>
      <w:r w:rsidR="0003123E" w:rsidRPr="00AC7928">
        <w:rPr>
          <w:sz w:val="32"/>
          <w:szCs w:val="32"/>
        </w:rPr>
        <w:t>Охорона</w:t>
      </w:r>
      <w:proofErr w:type="spellEnd"/>
      <w:r w:rsidR="0003123E" w:rsidRPr="00AC7928">
        <w:rPr>
          <w:sz w:val="32"/>
          <w:szCs w:val="32"/>
        </w:rPr>
        <w:t xml:space="preserve"> </w:t>
      </w:r>
      <w:proofErr w:type="spellStart"/>
      <w:r w:rsidR="0003123E" w:rsidRPr="00AC7928">
        <w:rPr>
          <w:sz w:val="32"/>
          <w:szCs w:val="32"/>
        </w:rPr>
        <w:t>культурної</w:t>
      </w:r>
      <w:proofErr w:type="spellEnd"/>
      <w:r w:rsidR="0003123E" w:rsidRPr="00AC7928">
        <w:rPr>
          <w:sz w:val="32"/>
          <w:szCs w:val="32"/>
        </w:rPr>
        <w:t xml:space="preserve"> </w:t>
      </w:r>
      <w:r w:rsidR="0003123E" w:rsidRPr="00AC7928">
        <w:rPr>
          <w:sz w:val="32"/>
          <w:szCs w:val="32"/>
          <w:lang w:val="uk-UA"/>
        </w:rPr>
        <w:t>с</w:t>
      </w:r>
      <w:proofErr w:type="spellStart"/>
      <w:r w:rsidR="0003123E" w:rsidRPr="00AC7928">
        <w:rPr>
          <w:sz w:val="32"/>
          <w:szCs w:val="32"/>
        </w:rPr>
        <w:t>падщини</w:t>
      </w:r>
      <w:proofErr w:type="spellEnd"/>
      <w:r w:rsidR="0003123E" w:rsidRPr="00AC7928">
        <w:rPr>
          <w:sz w:val="32"/>
          <w:szCs w:val="32"/>
        </w:rPr>
        <w:t>:</w:t>
      </w:r>
    </w:p>
    <w:p w:rsidR="0003123E" w:rsidRPr="00AC7928" w:rsidRDefault="0003123E" w:rsidP="0003123E">
      <w:pPr>
        <w:rPr>
          <w:rFonts w:eastAsia="Times New Roman" w:cs="Times New Roman"/>
          <w:b/>
          <w:i/>
          <w:color w:val="000000"/>
          <w:sz w:val="32"/>
          <w:szCs w:val="32"/>
        </w:rPr>
      </w:pPr>
      <w:r w:rsidRPr="00AC7928">
        <w:rPr>
          <w:rFonts w:eastAsia="Times New Roman" w:cs="Times New Roman"/>
          <w:b/>
          <w:i/>
          <w:color w:val="000000"/>
          <w:sz w:val="32"/>
          <w:szCs w:val="32"/>
        </w:rPr>
        <w:t xml:space="preserve">                 </w:t>
      </w:r>
      <w:r>
        <w:rPr>
          <w:rFonts w:eastAsia="Times New Roman" w:cs="Times New Roman"/>
          <w:b/>
          <w:i/>
          <w:color w:val="000000"/>
          <w:sz w:val="32"/>
          <w:szCs w:val="32"/>
          <w:lang w:val="uk-UA"/>
        </w:rPr>
        <w:t xml:space="preserve">    </w:t>
      </w:r>
      <w:r w:rsidR="009171FF">
        <w:rPr>
          <w:rFonts w:eastAsia="Times New Roman" w:cs="Times New Roman"/>
          <w:b/>
          <w:i/>
          <w:color w:val="000000"/>
          <w:sz w:val="32"/>
          <w:szCs w:val="32"/>
          <w:lang w:val="en-US"/>
        </w:rPr>
        <w:t xml:space="preserve"> </w:t>
      </w:r>
      <w:bookmarkStart w:id="0" w:name="_GoBack"/>
      <w:bookmarkEnd w:id="0"/>
      <w:proofErr w:type="spellStart"/>
      <w:r w:rsidRPr="00AC7928">
        <w:rPr>
          <w:rFonts w:eastAsia="Times New Roman" w:cs="Times New Roman"/>
          <w:b/>
          <w:i/>
          <w:color w:val="000000"/>
          <w:sz w:val="32"/>
          <w:szCs w:val="32"/>
        </w:rPr>
        <w:t>анотований</w:t>
      </w:r>
      <w:proofErr w:type="spellEnd"/>
      <w:r w:rsidRPr="00AC7928">
        <w:rPr>
          <w:rFonts w:eastAsia="Times New Roman" w:cs="Times New Roman"/>
          <w:b/>
          <w:i/>
          <w:color w:val="000000"/>
          <w:sz w:val="32"/>
          <w:szCs w:val="32"/>
        </w:rPr>
        <w:t xml:space="preserve"> </w:t>
      </w:r>
      <w:proofErr w:type="spellStart"/>
      <w:r w:rsidRPr="00AC7928">
        <w:rPr>
          <w:rFonts w:eastAsia="Times New Roman" w:cs="Times New Roman"/>
          <w:b/>
          <w:i/>
          <w:color w:val="000000"/>
          <w:sz w:val="32"/>
          <w:szCs w:val="32"/>
        </w:rPr>
        <w:t>бібліографічний</w:t>
      </w:r>
      <w:proofErr w:type="spellEnd"/>
      <w:r w:rsidRPr="00AC7928">
        <w:rPr>
          <w:rFonts w:eastAsia="Times New Roman" w:cs="Times New Roman"/>
          <w:b/>
          <w:i/>
          <w:color w:val="000000"/>
          <w:sz w:val="32"/>
          <w:szCs w:val="32"/>
        </w:rPr>
        <w:t xml:space="preserve"> список</w:t>
      </w:r>
    </w:p>
    <w:p w:rsidR="003B695E" w:rsidRDefault="003B695E" w:rsidP="003B695E">
      <w:pPr>
        <w:ind w:right="-324"/>
        <w:rPr>
          <w:rFonts w:eastAsia="Times New Roman" w:cs="Times New Roman"/>
          <w:b/>
          <w:i/>
          <w:color w:val="000000"/>
          <w:sz w:val="32"/>
          <w:szCs w:val="32"/>
          <w:lang w:val="uk-UA"/>
        </w:rPr>
      </w:pPr>
    </w:p>
    <w:p w:rsidR="00CF145B" w:rsidRPr="008D4D0E" w:rsidRDefault="0024739C" w:rsidP="00CF145B">
      <w:pPr>
        <w:spacing w:after="120"/>
        <w:ind w:right="-324"/>
        <w:rPr>
          <w:color w:val="274E13"/>
          <w:sz w:val="20"/>
          <w:szCs w:val="20"/>
        </w:rPr>
      </w:pPr>
      <w:r w:rsidRPr="008C7021">
        <w:rPr>
          <w:rFonts w:ascii="Arial" w:hAnsi="Arial" w:cs="Arial"/>
          <w:noProof/>
          <w:sz w:val="20"/>
          <w:szCs w:val="20"/>
          <w:lang w:eastAsia="ru-RU"/>
        </w:rPr>
        <w:drawing>
          <wp:anchor distT="114300" distB="114300" distL="114300" distR="114300" simplePos="0" relativeHeight="251661312" behindDoc="1" locked="0" layoutInCell="1" allowOverlap="1" wp14:anchorId="100B65B1" wp14:editId="2048FAF7">
            <wp:simplePos x="0" y="0"/>
            <wp:positionH relativeFrom="margin">
              <wp:posOffset>-1061085</wp:posOffset>
            </wp:positionH>
            <wp:positionV relativeFrom="margin">
              <wp:posOffset>2518410</wp:posOffset>
            </wp:positionV>
            <wp:extent cx="676275" cy="598805"/>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598805"/>
                    </a:xfrm>
                    <a:prstGeom prst="rect">
                      <a:avLst/>
                    </a:prstGeom>
                    <a:noFill/>
                  </pic:spPr>
                </pic:pic>
              </a:graphicData>
            </a:graphic>
            <wp14:sizeRelH relativeFrom="page">
              <wp14:pctWidth>0</wp14:pctWidth>
            </wp14:sizeRelH>
            <wp14:sizeRelV relativeFrom="page">
              <wp14:pctHeight>0</wp14:pctHeight>
            </wp14:sizeRelV>
          </wp:anchor>
        </w:drawing>
      </w:r>
    </w:p>
    <w:p w:rsidR="00CF145B" w:rsidRPr="008C7021" w:rsidRDefault="00272C24" w:rsidP="00CF145B">
      <w:pPr>
        <w:ind w:right="-324"/>
        <w:rPr>
          <w:rFonts w:ascii="Arial" w:hAnsi="Arial" w:cs="Arial"/>
          <w:color w:val="274E13"/>
          <w:sz w:val="20"/>
          <w:szCs w:val="20"/>
        </w:rPr>
      </w:pPr>
      <w:proofErr w:type="spellStart"/>
      <w:r w:rsidRPr="008C7021">
        <w:rPr>
          <w:rFonts w:ascii="Arial" w:hAnsi="Arial" w:cs="Arial"/>
          <w:color w:val="274E13"/>
          <w:sz w:val="20"/>
          <w:szCs w:val="20"/>
        </w:rPr>
        <w:t>Вип</w:t>
      </w:r>
      <w:proofErr w:type="spellEnd"/>
      <w:r w:rsidRPr="008C7021">
        <w:rPr>
          <w:rFonts w:ascii="Arial" w:hAnsi="Arial" w:cs="Arial"/>
          <w:color w:val="274E13"/>
          <w:sz w:val="20"/>
          <w:szCs w:val="20"/>
        </w:rPr>
        <w:t xml:space="preserve">. </w:t>
      </w:r>
      <w:r w:rsidRPr="008C7021">
        <w:rPr>
          <w:rFonts w:ascii="Arial" w:hAnsi="Arial" w:cs="Arial"/>
          <w:color w:val="274E13"/>
          <w:sz w:val="20"/>
          <w:szCs w:val="20"/>
          <w:lang w:val="uk-UA"/>
        </w:rPr>
        <w:t>2</w:t>
      </w:r>
      <w:r w:rsidR="00CF145B" w:rsidRPr="008C7021">
        <w:rPr>
          <w:rFonts w:ascii="Arial" w:hAnsi="Arial" w:cs="Arial"/>
          <w:color w:val="274E13"/>
          <w:sz w:val="20"/>
          <w:szCs w:val="20"/>
        </w:rPr>
        <w:t xml:space="preserve"> / 2026</w:t>
      </w:r>
    </w:p>
    <w:p w:rsidR="00CF145B" w:rsidRPr="008C7021" w:rsidRDefault="0024739C" w:rsidP="00CF145B">
      <w:pPr>
        <w:rPr>
          <w:rFonts w:ascii="Arial" w:hAnsi="Arial" w:cs="Arial"/>
          <w:color w:val="274E13"/>
          <w:sz w:val="20"/>
          <w:szCs w:val="20"/>
          <w:lang w:val="uk-UA"/>
        </w:rPr>
      </w:pPr>
      <w:r>
        <w:rPr>
          <w:rFonts w:ascii="Arial" w:hAnsi="Arial" w:cs="Arial"/>
          <w:color w:val="274E13"/>
          <w:sz w:val="20"/>
          <w:szCs w:val="20"/>
          <w:lang w:val="uk-UA"/>
        </w:rPr>
        <w:t>л</w:t>
      </w:r>
      <w:r w:rsidR="00CF145B" w:rsidRPr="008C7021">
        <w:rPr>
          <w:rFonts w:ascii="Arial" w:hAnsi="Arial" w:cs="Arial"/>
          <w:color w:val="274E13"/>
          <w:sz w:val="20"/>
          <w:szCs w:val="20"/>
          <w:lang w:val="uk-UA"/>
        </w:rPr>
        <w:t>ютий</w:t>
      </w:r>
      <w:r w:rsidRPr="009171FF">
        <w:rPr>
          <w:rFonts w:ascii="Arial" w:hAnsi="Arial" w:cs="Arial"/>
          <w:color w:val="274E13"/>
          <w:sz w:val="20"/>
          <w:szCs w:val="20"/>
        </w:rPr>
        <w:t xml:space="preserve"> </w:t>
      </w:r>
      <w:r w:rsidR="00272C24" w:rsidRPr="008C7021">
        <w:rPr>
          <w:rFonts w:ascii="Arial" w:hAnsi="Arial" w:cs="Arial"/>
          <w:color w:val="274E13"/>
          <w:sz w:val="20"/>
          <w:szCs w:val="20"/>
          <w:lang w:val="uk-UA"/>
        </w:rPr>
        <w:t>-</w:t>
      </w:r>
      <w:r w:rsidRPr="009171FF">
        <w:rPr>
          <w:rFonts w:ascii="Arial" w:hAnsi="Arial" w:cs="Arial"/>
          <w:color w:val="274E13"/>
          <w:sz w:val="20"/>
          <w:szCs w:val="20"/>
        </w:rPr>
        <w:t xml:space="preserve"> </w:t>
      </w:r>
      <w:r w:rsidR="00272C24" w:rsidRPr="008C7021">
        <w:rPr>
          <w:rFonts w:ascii="Arial" w:hAnsi="Arial" w:cs="Arial"/>
          <w:color w:val="274E13"/>
          <w:sz w:val="20"/>
          <w:szCs w:val="20"/>
          <w:lang w:val="uk-UA"/>
        </w:rPr>
        <w:t>березень</w:t>
      </w:r>
    </w:p>
    <w:p w:rsidR="00CF145B" w:rsidRPr="009171FF" w:rsidRDefault="00CF145B" w:rsidP="00CF145B">
      <w:pPr>
        <w:rPr>
          <w:rStyle w:val="a3"/>
          <w:rFonts w:ascii="Arial" w:hAnsi="Arial" w:cs="Arial"/>
          <w:color w:val="274E13"/>
          <w:sz w:val="20"/>
          <w:szCs w:val="20"/>
        </w:rPr>
      </w:pPr>
      <w:r w:rsidRPr="0024739C">
        <w:rPr>
          <w:rFonts w:ascii="Arial" w:hAnsi="Arial" w:cs="Arial"/>
          <w:b/>
          <w:bCs/>
          <w:color w:val="274E13"/>
          <w:sz w:val="20"/>
          <w:szCs w:val="20"/>
          <w:lang w:val="en-US"/>
        </w:rPr>
        <w:t>URL</w:t>
      </w:r>
      <w:r w:rsidRPr="009171FF">
        <w:rPr>
          <w:rFonts w:ascii="Arial" w:hAnsi="Arial" w:cs="Arial"/>
          <w:b/>
          <w:bCs/>
          <w:color w:val="274E13"/>
          <w:sz w:val="20"/>
          <w:szCs w:val="20"/>
        </w:rPr>
        <w:t xml:space="preserve">: </w:t>
      </w:r>
      <w:r w:rsidR="00BD28B9">
        <w:fldChar w:fldCharType="begin"/>
      </w:r>
      <w:r w:rsidR="00BD28B9">
        <w:instrText xml:space="preserve"> HYPERLINK "http://nplu.org/article.php?id=423&amp;subject=3" </w:instrText>
      </w:r>
      <w:r w:rsidR="00BD28B9">
        <w:fldChar w:fldCharType="separate"/>
      </w:r>
      <w:r w:rsidRPr="0024739C">
        <w:rPr>
          <w:rStyle w:val="a3"/>
          <w:rFonts w:ascii="Arial" w:hAnsi="Arial" w:cs="Arial"/>
          <w:color w:val="274E13"/>
          <w:sz w:val="20"/>
          <w:szCs w:val="20"/>
          <w:lang w:val="en-US"/>
        </w:rPr>
        <w:t>http</w:t>
      </w:r>
      <w:r w:rsidRPr="009171FF">
        <w:rPr>
          <w:rStyle w:val="a3"/>
          <w:rFonts w:ascii="Arial" w:hAnsi="Arial" w:cs="Arial"/>
          <w:color w:val="274E13"/>
          <w:sz w:val="20"/>
          <w:szCs w:val="20"/>
        </w:rPr>
        <w:t>://</w:t>
      </w:r>
      <w:r w:rsidRPr="0024739C">
        <w:rPr>
          <w:rStyle w:val="a3"/>
          <w:rFonts w:ascii="Arial" w:hAnsi="Arial" w:cs="Arial"/>
          <w:color w:val="274E13"/>
          <w:sz w:val="20"/>
          <w:szCs w:val="20"/>
          <w:lang w:val="en-US"/>
        </w:rPr>
        <w:t>nplu</w:t>
      </w:r>
      <w:r w:rsidRPr="009171FF">
        <w:rPr>
          <w:rStyle w:val="a3"/>
          <w:rFonts w:ascii="Arial" w:hAnsi="Arial" w:cs="Arial"/>
          <w:color w:val="274E13"/>
          <w:sz w:val="20"/>
          <w:szCs w:val="20"/>
        </w:rPr>
        <w:t>.</w:t>
      </w:r>
      <w:r w:rsidRPr="0024739C">
        <w:rPr>
          <w:rStyle w:val="a3"/>
          <w:rFonts w:ascii="Arial" w:hAnsi="Arial" w:cs="Arial"/>
          <w:color w:val="274E13"/>
          <w:sz w:val="20"/>
          <w:szCs w:val="20"/>
          <w:lang w:val="en-US"/>
        </w:rPr>
        <w:t>org</w:t>
      </w:r>
      <w:r w:rsidRPr="009171FF">
        <w:rPr>
          <w:rStyle w:val="a3"/>
          <w:rFonts w:ascii="Arial" w:hAnsi="Arial" w:cs="Arial"/>
          <w:color w:val="274E13"/>
          <w:sz w:val="20"/>
          <w:szCs w:val="20"/>
        </w:rPr>
        <w:t>/</w:t>
      </w:r>
      <w:r w:rsidRPr="0024739C">
        <w:rPr>
          <w:rStyle w:val="a3"/>
          <w:rFonts w:ascii="Arial" w:hAnsi="Arial" w:cs="Arial"/>
          <w:color w:val="274E13"/>
          <w:sz w:val="20"/>
          <w:szCs w:val="20"/>
          <w:lang w:val="en-US"/>
        </w:rPr>
        <w:t>article</w:t>
      </w:r>
      <w:r w:rsidRPr="009171FF">
        <w:rPr>
          <w:rStyle w:val="a3"/>
          <w:rFonts w:ascii="Arial" w:hAnsi="Arial" w:cs="Arial"/>
          <w:color w:val="274E13"/>
          <w:sz w:val="20"/>
          <w:szCs w:val="20"/>
        </w:rPr>
        <w:t>.</w:t>
      </w:r>
      <w:r w:rsidRPr="0024739C">
        <w:rPr>
          <w:rStyle w:val="a3"/>
          <w:rFonts w:ascii="Arial" w:hAnsi="Arial" w:cs="Arial"/>
          <w:color w:val="274E13"/>
          <w:sz w:val="20"/>
          <w:szCs w:val="20"/>
          <w:lang w:val="en-US"/>
        </w:rPr>
        <w:t>php</w:t>
      </w:r>
      <w:r w:rsidRPr="009171FF">
        <w:rPr>
          <w:rStyle w:val="a3"/>
          <w:rFonts w:ascii="Arial" w:hAnsi="Arial" w:cs="Arial"/>
          <w:color w:val="274E13"/>
          <w:sz w:val="20"/>
          <w:szCs w:val="20"/>
        </w:rPr>
        <w:t>?</w:t>
      </w:r>
      <w:r w:rsidRPr="0024739C">
        <w:rPr>
          <w:rStyle w:val="a3"/>
          <w:rFonts w:ascii="Arial" w:hAnsi="Arial" w:cs="Arial"/>
          <w:color w:val="274E13"/>
          <w:sz w:val="20"/>
          <w:szCs w:val="20"/>
          <w:lang w:val="en-US"/>
        </w:rPr>
        <w:t>id</w:t>
      </w:r>
      <w:r w:rsidRPr="009171FF">
        <w:rPr>
          <w:rStyle w:val="a3"/>
          <w:rFonts w:ascii="Arial" w:hAnsi="Arial" w:cs="Arial"/>
          <w:color w:val="274E13"/>
          <w:sz w:val="20"/>
          <w:szCs w:val="20"/>
        </w:rPr>
        <w:t>=423&amp;</w:t>
      </w:r>
      <w:r w:rsidRPr="0024739C">
        <w:rPr>
          <w:rStyle w:val="a3"/>
          <w:rFonts w:ascii="Arial" w:hAnsi="Arial" w:cs="Arial"/>
          <w:color w:val="274E13"/>
          <w:sz w:val="20"/>
          <w:szCs w:val="20"/>
          <w:lang w:val="en-US"/>
        </w:rPr>
        <w:t>subject</w:t>
      </w:r>
      <w:r w:rsidRPr="009171FF">
        <w:rPr>
          <w:rStyle w:val="a3"/>
          <w:rFonts w:ascii="Arial" w:hAnsi="Arial" w:cs="Arial"/>
          <w:color w:val="274E13"/>
          <w:sz w:val="20"/>
          <w:szCs w:val="20"/>
        </w:rPr>
        <w:t>=3</w:t>
      </w:r>
      <w:r w:rsidR="00BD28B9">
        <w:rPr>
          <w:rStyle w:val="a3"/>
          <w:rFonts w:ascii="Arial" w:hAnsi="Arial" w:cs="Arial"/>
          <w:color w:val="274E13"/>
          <w:sz w:val="20"/>
          <w:szCs w:val="20"/>
          <w:lang w:val="en-US"/>
        </w:rPr>
        <w:fldChar w:fldCharType="end"/>
      </w:r>
    </w:p>
    <w:p w:rsidR="00342537" w:rsidRPr="009171FF" w:rsidRDefault="00342537" w:rsidP="00CF145B">
      <w:pPr>
        <w:rPr>
          <w:rStyle w:val="a3"/>
          <w:rFonts w:ascii="Arial" w:hAnsi="Arial" w:cs="Arial"/>
          <w:color w:val="274E13"/>
          <w:sz w:val="20"/>
          <w:szCs w:val="20"/>
        </w:rPr>
      </w:pPr>
    </w:p>
    <w:p w:rsidR="00DE048F" w:rsidRPr="009171FF" w:rsidRDefault="00DE048F" w:rsidP="00CF145B">
      <w:pPr>
        <w:rPr>
          <w:rStyle w:val="a3"/>
          <w:rFonts w:ascii="Arial" w:hAnsi="Arial" w:cs="Arial"/>
          <w:color w:val="274E13"/>
          <w:sz w:val="20"/>
          <w:szCs w:val="20"/>
        </w:rPr>
      </w:pPr>
    </w:p>
    <w:p w:rsidR="00AC4AAE" w:rsidRPr="00AC4AAE" w:rsidRDefault="00C54ABD" w:rsidP="00AC4AAE">
      <w:pPr>
        <w:pStyle w:val="a7"/>
        <w:numPr>
          <w:ilvl w:val="0"/>
          <w:numId w:val="21"/>
        </w:numPr>
        <w:spacing w:after="120" w:line="360" w:lineRule="auto"/>
        <w:ind w:left="0" w:firstLine="567"/>
        <w:jc w:val="both"/>
        <w:rPr>
          <w:rStyle w:val="a3"/>
          <w:szCs w:val="28"/>
          <w:lang w:val="uk-UA"/>
        </w:rPr>
      </w:pPr>
      <w:proofErr w:type="spellStart"/>
      <w:r w:rsidRPr="00C54ABD">
        <w:rPr>
          <w:b/>
          <w:lang w:val="uk-UA"/>
        </w:rPr>
        <w:t>Бевз</w:t>
      </w:r>
      <w:proofErr w:type="spellEnd"/>
      <w:r w:rsidRPr="00C54ABD">
        <w:rPr>
          <w:b/>
          <w:lang w:val="uk-UA"/>
        </w:rPr>
        <w:t xml:space="preserve"> Т. Музеї як простір суспільної консолідації в Україні в умовах війни: сучасні тренди та політики діяльності</w:t>
      </w:r>
      <w:r w:rsidRPr="00C54ABD">
        <w:rPr>
          <w:lang w:val="uk-UA"/>
        </w:rPr>
        <w:t xml:space="preserve"> [Електронний ресурс] / Тетяна </w:t>
      </w:r>
      <w:proofErr w:type="spellStart"/>
      <w:r w:rsidRPr="00C54ABD">
        <w:rPr>
          <w:lang w:val="uk-UA"/>
        </w:rPr>
        <w:t>Бевз</w:t>
      </w:r>
      <w:proofErr w:type="spellEnd"/>
      <w:r w:rsidRPr="00C54ABD">
        <w:rPr>
          <w:lang w:val="uk-UA"/>
        </w:rPr>
        <w:t xml:space="preserve">, Тетяна Василевська // Українознавство. – 2025. – № 3. – С. 207-227. </w:t>
      </w:r>
      <w:r w:rsidRPr="00C54ABD">
        <w:rPr>
          <w:i/>
          <w:lang w:val="uk-UA"/>
        </w:rPr>
        <w:t xml:space="preserve">Мета статті - виявлення сутності музеїв як простору суспільної консолідації та засобу формування і утвердження національної ідентичності в Україні в умовах війни. Зазначено, що сьогодні українські музеї стикаються із численними проблемами, які впливають на їхню діяльність і здатність виконувати основні функції. Музеї, в яких зберігаються та популяризуються ключові елементи національної спадщини, виконують важливу роль у створенні континууму для рефлексії та відкритого діалогу. Вони стають місцями, що спонукають до  переосмислення минулого, формулювання суспільних дискурсів щодо непростих культурних і соціальних викликів, просторами інституціонального збереження колективної пам’яті. Через свої експозиції та освітні програми музеї не лише зберігають історичні та культурні артефакти, а й активно сприяють формуванню національної ідентичності, </w:t>
      </w:r>
      <w:r w:rsidRPr="00C54ABD">
        <w:rPr>
          <w:i/>
          <w:lang w:val="uk-UA"/>
        </w:rPr>
        <w:lastRenderedPageBreak/>
        <w:t xml:space="preserve">усвідомленню спадкоємності поколінь. </w:t>
      </w:r>
      <w:r w:rsidRPr="00C54ABD">
        <w:rPr>
          <w:lang w:val="uk-UA"/>
        </w:rPr>
        <w:t xml:space="preserve">Текст: </w:t>
      </w:r>
      <w:hyperlink r:id="rId10" w:history="1">
        <w:r w:rsidRPr="00C54ABD">
          <w:rPr>
            <w:rStyle w:val="a3"/>
            <w:lang w:val="uk-UA"/>
          </w:rPr>
          <w:t>http://journal.ndiu.org.ua/article/view/337907</w:t>
        </w:r>
      </w:hyperlink>
    </w:p>
    <w:p w:rsidR="00AC4AAE" w:rsidRPr="00AC4AAE" w:rsidRDefault="00AC4AAE" w:rsidP="00AC4AAE">
      <w:pPr>
        <w:pStyle w:val="a7"/>
        <w:numPr>
          <w:ilvl w:val="0"/>
          <w:numId w:val="21"/>
        </w:numPr>
        <w:spacing w:after="120" w:line="360" w:lineRule="auto"/>
        <w:ind w:left="0" w:firstLine="567"/>
        <w:jc w:val="both"/>
        <w:rPr>
          <w:color w:val="0000FF"/>
          <w:szCs w:val="28"/>
          <w:u w:val="single"/>
          <w:lang w:val="uk-UA"/>
        </w:rPr>
      </w:pPr>
      <w:r w:rsidRPr="00C62070">
        <w:rPr>
          <w:rFonts w:cs="Times New Roman"/>
          <w:b/>
          <w:szCs w:val="28"/>
          <w:shd w:val="clear" w:color="auto" w:fill="FFFFFF"/>
          <w:lang w:val="uk-UA"/>
        </w:rPr>
        <w:t>Винниченко</w:t>
      </w:r>
      <w:r w:rsidRPr="00C62070">
        <w:rPr>
          <w:b/>
          <w:lang w:val="uk-UA"/>
        </w:rPr>
        <w:t xml:space="preserve"> І. Втрати культурної спадщини Київщини внаслідок російського вторгнення: механізми культурного самозахисту</w:t>
      </w:r>
      <w:r w:rsidRPr="00C62070">
        <w:rPr>
          <w:lang w:val="uk-UA"/>
        </w:rPr>
        <w:t xml:space="preserve"> </w:t>
      </w:r>
      <w:r w:rsidRPr="00AC4AAE">
        <w:rPr>
          <w:lang w:val="uk-UA"/>
        </w:rPr>
        <w:t xml:space="preserve">[Електронний ресурс] </w:t>
      </w:r>
      <w:r w:rsidRPr="00AC4AAE">
        <w:rPr>
          <w:rFonts w:cs="Times New Roman"/>
          <w:szCs w:val="28"/>
          <w:lang w:val="uk-UA"/>
        </w:rPr>
        <w:t xml:space="preserve">/ </w:t>
      </w:r>
      <w:r w:rsidRPr="00AC4AAE">
        <w:rPr>
          <w:rFonts w:cs="Times New Roman"/>
          <w:szCs w:val="28"/>
          <w:shd w:val="clear" w:color="auto" w:fill="FFFFFF"/>
          <w:lang w:val="uk-UA"/>
        </w:rPr>
        <w:t xml:space="preserve">Ігор Винниченко, Любов </w:t>
      </w:r>
      <w:proofErr w:type="spellStart"/>
      <w:r w:rsidRPr="00AC4AAE">
        <w:rPr>
          <w:rFonts w:cs="Times New Roman"/>
          <w:szCs w:val="28"/>
          <w:shd w:val="clear" w:color="auto" w:fill="FFFFFF"/>
          <w:lang w:val="uk-UA"/>
        </w:rPr>
        <w:t>Отрошко</w:t>
      </w:r>
      <w:proofErr w:type="spellEnd"/>
      <w:r w:rsidRPr="00AC4AAE">
        <w:rPr>
          <w:rFonts w:ascii="Segoe UI" w:hAnsi="Segoe UI" w:cs="Segoe UI"/>
          <w:sz w:val="20"/>
          <w:szCs w:val="20"/>
          <w:shd w:val="clear" w:color="auto" w:fill="FFFFFF"/>
          <w:lang w:val="uk-UA"/>
        </w:rPr>
        <w:t xml:space="preserve"> </w:t>
      </w:r>
      <w:r w:rsidRPr="00AC4AAE">
        <w:rPr>
          <w:rFonts w:eastAsia="Times New Roman" w:cs="Times New Roman"/>
          <w:szCs w:val="28"/>
          <w:lang w:val="uk-UA"/>
        </w:rPr>
        <w:t xml:space="preserve">// Схід. – 2025. – </w:t>
      </w:r>
      <w:r w:rsidR="00582850">
        <w:rPr>
          <w:rFonts w:eastAsia="Times New Roman" w:cs="Times New Roman"/>
          <w:szCs w:val="28"/>
          <w:lang w:val="uk-UA"/>
        </w:rPr>
        <w:br/>
      </w:r>
      <w:r w:rsidRPr="00AC4AAE">
        <w:rPr>
          <w:rFonts w:eastAsia="Times New Roman" w:cs="Times New Roman"/>
          <w:szCs w:val="28"/>
          <w:lang w:val="uk-UA"/>
        </w:rPr>
        <w:t xml:space="preserve">Т. 7, № 4 : Стратегічні виклики суспільної гуманітарної безпеки: політичний, релігійний, культурний виміри. – С. 84-91. </w:t>
      </w:r>
      <w:r w:rsidRPr="00AC4AAE">
        <w:rPr>
          <w:rFonts w:eastAsia="Times New Roman" w:cs="Times New Roman"/>
          <w:i/>
          <w:szCs w:val="28"/>
          <w:lang w:val="uk-UA"/>
        </w:rPr>
        <w:t xml:space="preserve">Досліджено масштаби втрат нерухомої культурної спадщини Київщини внаслідок російського вторгнення та визначено механізми культурного самозахисту. Окреслено основні типи та види втрат культурних пам’яток, проаналізовано практики їх захисту. Розглянуто співпрацю державних органів влади, громадських активістів, наукової спільноти та міжнародних організацій у пошуку механізмів збереження культурної спадщини. </w:t>
      </w:r>
      <w:r w:rsidR="00C62070">
        <w:rPr>
          <w:rFonts w:eastAsia="Times New Roman" w:cs="Times New Roman"/>
          <w:i/>
          <w:szCs w:val="28"/>
          <w:lang w:val="uk-UA"/>
        </w:rPr>
        <w:t>Окреслено</w:t>
      </w:r>
      <w:r w:rsidRPr="00AC4AAE">
        <w:rPr>
          <w:rFonts w:eastAsia="Times New Roman" w:cs="Times New Roman"/>
          <w:i/>
          <w:szCs w:val="28"/>
          <w:lang w:val="uk-UA"/>
        </w:rPr>
        <w:t xml:space="preserve"> перспективи післявоєнного відновлення культурних об’єктів. Проаналізовано охоронний Список об’єктів Всесвітньої культурної спадщини ЮНЕСКО та визначено об’єкти культурної спадщини в Україні, зокрема в Києві, що внесені до нього, згідно з Конвенцією про охорону всесвітньої культурної і природної спадщини ЮНЕСКО. Проаналізовано національний перелік пам’яток культурної спадщини національного та місцевого значення Київської області та Києва, занесених до Державного реєстру нерухомих пам’яток України та виявлено культурні об’єкти Київщини, що були більшою або меншою мірою пошкоджені </w:t>
      </w:r>
      <w:r w:rsidR="007A4DB0">
        <w:rPr>
          <w:rFonts w:eastAsia="Times New Roman" w:cs="Times New Roman"/>
          <w:i/>
          <w:szCs w:val="28"/>
          <w:lang w:val="uk-UA"/>
        </w:rPr>
        <w:t>чи</w:t>
      </w:r>
      <w:r w:rsidRPr="00AC4AAE">
        <w:rPr>
          <w:rFonts w:eastAsia="Times New Roman" w:cs="Times New Roman"/>
          <w:i/>
          <w:szCs w:val="28"/>
          <w:lang w:val="uk-UA"/>
        </w:rPr>
        <w:t xml:space="preserve"> зруйновані внаслідок військових дій. </w:t>
      </w:r>
      <w:r w:rsidRPr="00AC4AAE">
        <w:rPr>
          <w:rFonts w:eastAsia="Times New Roman" w:cs="Times New Roman"/>
          <w:szCs w:val="28"/>
          <w:lang w:val="uk-UA"/>
        </w:rPr>
        <w:t xml:space="preserve">Текст: </w:t>
      </w:r>
      <w:hyperlink r:id="rId11" w:history="1">
        <w:r w:rsidRPr="00AC4AAE">
          <w:rPr>
            <w:rStyle w:val="a3"/>
            <w:rFonts w:eastAsia="Times New Roman" w:cs="Times New Roman"/>
            <w:szCs w:val="28"/>
            <w:lang w:val="uk-UA"/>
          </w:rPr>
          <w:t>https://skhid.kubg.edu.ua/article/view/349170/336549</w:t>
        </w:r>
      </w:hyperlink>
    </w:p>
    <w:p w:rsidR="00C54ABD" w:rsidRPr="00C54ABD" w:rsidRDefault="00C54ABD" w:rsidP="00C54ABD">
      <w:pPr>
        <w:pStyle w:val="a7"/>
        <w:numPr>
          <w:ilvl w:val="0"/>
          <w:numId w:val="21"/>
        </w:numPr>
        <w:spacing w:after="120" w:line="360" w:lineRule="auto"/>
        <w:ind w:left="0" w:firstLine="567"/>
        <w:jc w:val="both"/>
        <w:rPr>
          <w:color w:val="0000FF"/>
          <w:szCs w:val="28"/>
          <w:u w:val="single"/>
          <w:lang w:val="uk-UA"/>
        </w:rPr>
      </w:pPr>
      <w:r w:rsidRPr="00523EDE">
        <w:rPr>
          <w:b/>
          <w:bCs/>
          <w:szCs w:val="28"/>
          <w:shd w:val="clear" w:color="auto" w:fill="FFFFFF"/>
          <w:lang w:val="uk-UA"/>
        </w:rPr>
        <w:t xml:space="preserve">Волкова Г. Чорний археолог намагався продати старовинні монети і прикраси з </w:t>
      </w:r>
      <w:proofErr w:type="spellStart"/>
      <w:r w:rsidRPr="00523EDE">
        <w:rPr>
          <w:b/>
          <w:bCs/>
          <w:szCs w:val="28"/>
          <w:shd w:val="clear" w:color="auto" w:fill="FFFFFF"/>
          <w:lang w:val="uk-UA"/>
        </w:rPr>
        <w:t>Більського</w:t>
      </w:r>
      <w:proofErr w:type="spellEnd"/>
      <w:r w:rsidRPr="00523EDE">
        <w:rPr>
          <w:b/>
          <w:bCs/>
          <w:szCs w:val="28"/>
          <w:shd w:val="clear" w:color="auto" w:fill="FFFFFF"/>
          <w:lang w:val="uk-UA"/>
        </w:rPr>
        <w:t xml:space="preserve"> городища</w:t>
      </w:r>
      <w:r w:rsidRPr="00523EDE">
        <w:rPr>
          <w:szCs w:val="28"/>
          <w:shd w:val="clear" w:color="auto" w:fill="FFFFFF"/>
          <w:lang w:val="uk-UA"/>
        </w:rPr>
        <w:t> [Електронний ресурс] / Ганна Волкова // Україна молода. –</w:t>
      </w:r>
      <w:r>
        <w:rPr>
          <w:szCs w:val="28"/>
          <w:shd w:val="clear" w:color="auto" w:fill="FFFFFF"/>
          <w:lang w:val="uk-UA"/>
        </w:rPr>
        <w:t xml:space="preserve"> </w:t>
      </w:r>
      <w:r w:rsidRPr="00523EDE">
        <w:rPr>
          <w:szCs w:val="28"/>
          <w:shd w:val="clear" w:color="auto" w:fill="FFFFFF"/>
          <w:lang w:val="uk-UA"/>
        </w:rPr>
        <w:t>2026</w:t>
      </w:r>
      <w:r>
        <w:rPr>
          <w:szCs w:val="28"/>
          <w:shd w:val="clear" w:color="auto" w:fill="FFFFFF"/>
          <w:lang w:val="uk-UA"/>
        </w:rPr>
        <w:t xml:space="preserve">. – 3 </w:t>
      </w:r>
      <w:proofErr w:type="spellStart"/>
      <w:r>
        <w:rPr>
          <w:szCs w:val="28"/>
          <w:shd w:val="clear" w:color="auto" w:fill="FFFFFF"/>
          <w:lang w:val="uk-UA"/>
        </w:rPr>
        <w:t>берез</w:t>
      </w:r>
      <w:proofErr w:type="spellEnd"/>
      <w:r>
        <w:rPr>
          <w:szCs w:val="28"/>
          <w:shd w:val="clear" w:color="auto" w:fill="FFFFFF"/>
          <w:lang w:val="uk-UA"/>
        </w:rPr>
        <w:t xml:space="preserve">. – Електрон. дані. </w:t>
      </w:r>
      <w:r w:rsidRPr="00523EDE">
        <w:rPr>
          <w:i/>
          <w:iCs/>
          <w:szCs w:val="28"/>
          <w:shd w:val="clear" w:color="auto" w:fill="FFFFFF"/>
          <w:lang w:val="uk-UA"/>
        </w:rPr>
        <w:t xml:space="preserve">Йдеться про вилучення співробітниками Полтавського райвідділу поліції у продавця артефактів із селища </w:t>
      </w:r>
      <w:proofErr w:type="spellStart"/>
      <w:r w:rsidRPr="00523EDE">
        <w:rPr>
          <w:i/>
          <w:iCs/>
          <w:szCs w:val="28"/>
          <w:shd w:val="clear" w:color="auto" w:fill="FFFFFF"/>
          <w:lang w:val="uk-UA"/>
        </w:rPr>
        <w:t>Котельва</w:t>
      </w:r>
      <w:proofErr w:type="spellEnd"/>
      <w:r w:rsidRPr="00523EDE">
        <w:rPr>
          <w:i/>
          <w:iCs/>
          <w:szCs w:val="28"/>
          <w:shd w:val="clear" w:color="auto" w:fill="FFFFFF"/>
          <w:lang w:val="uk-UA"/>
        </w:rPr>
        <w:t xml:space="preserve"> старовинних прикрас у вигляді монет </w:t>
      </w:r>
      <w:r w:rsidR="00582850">
        <w:rPr>
          <w:i/>
          <w:iCs/>
          <w:szCs w:val="28"/>
          <w:shd w:val="clear" w:color="auto" w:fill="FFFFFF"/>
          <w:lang w:val="uk-UA"/>
        </w:rPr>
        <w:t>і</w:t>
      </w:r>
      <w:r w:rsidRPr="00523EDE">
        <w:rPr>
          <w:i/>
          <w:iCs/>
          <w:szCs w:val="28"/>
          <w:shd w:val="clear" w:color="auto" w:fill="FFFFFF"/>
          <w:lang w:val="uk-UA"/>
        </w:rPr>
        <w:t xml:space="preserve"> різних металевих виробів, які виготовлені у рідкісному стилі "</w:t>
      </w:r>
      <w:proofErr w:type="spellStart"/>
      <w:r w:rsidRPr="00523EDE">
        <w:rPr>
          <w:i/>
          <w:iCs/>
          <w:szCs w:val="28"/>
          <w:shd w:val="clear" w:color="auto" w:fill="FFFFFF"/>
          <w:lang w:val="uk-UA"/>
        </w:rPr>
        <w:t>гапонівського</w:t>
      </w:r>
      <w:proofErr w:type="spellEnd"/>
      <w:r w:rsidRPr="00523EDE">
        <w:rPr>
          <w:i/>
          <w:iCs/>
          <w:szCs w:val="28"/>
          <w:shd w:val="clear" w:color="auto" w:fill="FFFFFF"/>
          <w:lang w:val="uk-UA"/>
        </w:rPr>
        <w:t xml:space="preserve"> майстра" та датуються V - VII </w:t>
      </w:r>
      <w:r w:rsidR="00582850">
        <w:rPr>
          <w:i/>
          <w:iCs/>
          <w:szCs w:val="28"/>
          <w:shd w:val="clear" w:color="auto" w:fill="FFFFFF"/>
          <w:lang w:val="uk-UA"/>
        </w:rPr>
        <w:t>ст.</w:t>
      </w:r>
      <w:r w:rsidRPr="00523EDE">
        <w:rPr>
          <w:i/>
          <w:iCs/>
          <w:szCs w:val="28"/>
          <w:shd w:val="clear" w:color="auto" w:fill="FFFFFF"/>
          <w:lang w:val="uk-UA"/>
        </w:rPr>
        <w:t xml:space="preserve"> н</w:t>
      </w:r>
      <w:r w:rsidR="00582850">
        <w:rPr>
          <w:i/>
          <w:iCs/>
          <w:szCs w:val="28"/>
          <w:shd w:val="clear" w:color="auto" w:fill="FFFFFF"/>
          <w:lang w:val="uk-UA"/>
        </w:rPr>
        <w:t>.</w:t>
      </w:r>
      <w:r w:rsidRPr="00523EDE">
        <w:rPr>
          <w:i/>
          <w:iCs/>
          <w:szCs w:val="28"/>
          <w:shd w:val="clear" w:color="auto" w:fill="FFFFFF"/>
          <w:lang w:val="uk-UA"/>
        </w:rPr>
        <w:t xml:space="preserve">е. Зазначено, що правоохоронці діяли у </w:t>
      </w:r>
      <w:r w:rsidRPr="00523EDE">
        <w:rPr>
          <w:i/>
          <w:iCs/>
          <w:szCs w:val="28"/>
          <w:shd w:val="clear" w:color="auto" w:fill="FFFFFF"/>
          <w:lang w:val="uk-UA"/>
        </w:rPr>
        <w:lastRenderedPageBreak/>
        <w:t xml:space="preserve">відповідь на звернення співробітників Національного музею історії України, які помітили оголошення про продаж артефактів через </w:t>
      </w:r>
      <w:proofErr w:type="spellStart"/>
      <w:r w:rsidRPr="00523EDE">
        <w:rPr>
          <w:i/>
          <w:iCs/>
          <w:szCs w:val="28"/>
          <w:shd w:val="clear" w:color="auto" w:fill="FFFFFF"/>
          <w:lang w:val="uk-UA"/>
        </w:rPr>
        <w:t>інтернет-аукціон</w:t>
      </w:r>
      <w:proofErr w:type="spellEnd"/>
      <w:r w:rsidRPr="00523EDE">
        <w:rPr>
          <w:i/>
          <w:iCs/>
          <w:szCs w:val="28"/>
          <w:shd w:val="clear" w:color="auto" w:fill="FFFFFF"/>
          <w:lang w:val="uk-UA"/>
        </w:rPr>
        <w:t xml:space="preserve"> </w:t>
      </w:r>
      <w:r w:rsidR="00582850">
        <w:rPr>
          <w:i/>
          <w:iCs/>
          <w:szCs w:val="28"/>
          <w:shd w:val="clear" w:color="auto" w:fill="FFFFFF"/>
          <w:lang w:val="uk-UA"/>
        </w:rPr>
        <w:t>”</w:t>
      </w:r>
      <w:proofErr w:type="spellStart"/>
      <w:r w:rsidRPr="00523EDE">
        <w:rPr>
          <w:i/>
          <w:iCs/>
          <w:szCs w:val="28"/>
          <w:shd w:val="clear" w:color="auto" w:fill="FFFFFF"/>
          <w:lang w:val="uk-UA"/>
        </w:rPr>
        <w:t>Violity</w:t>
      </w:r>
      <w:proofErr w:type="spellEnd"/>
      <w:r w:rsidR="00582850">
        <w:rPr>
          <w:i/>
          <w:iCs/>
          <w:szCs w:val="28"/>
          <w:shd w:val="clear" w:color="auto" w:fill="FFFFFF"/>
          <w:lang w:val="uk-UA"/>
        </w:rPr>
        <w:t>”</w:t>
      </w:r>
      <w:r w:rsidRPr="00523EDE">
        <w:rPr>
          <w:i/>
          <w:iCs/>
          <w:szCs w:val="28"/>
          <w:shd w:val="clear" w:color="auto" w:fill="FFFFFF"/>
          <w:lang w:val="uk-UA"/>
        </w:rPr>
        <w:t>. Наразі Шевченківський районний суд Полтави наклав арешт на всі вилучені предмети, а прикраси та монети відправлять на експертизу, яка має остаточно підтвердити їхню історичну та культурну цінність.</w:t>
      </w:r>
      <w:r>
        <w:rPr>
          <w:szCs w:val="28"/>
          <w:shd w:val="clear" w:color="auto" w:fill="FFFFFF"/>
          <w:lang w:val="uk-UA"/>
        </w:rPr>
        <w:t xml:space="preserve"> </w:t>
      </w:r>
      <w:r w:rsidRPr="00523EDE">
        <w:rPr>
          <w:szCs w:val="28"/>
          <w:shd w:val="clear" w:color="auto" w:fill="FFFFFF"/>
          <w:lang w:val="uk-UA"/>
        </w:rPr>
        <w:t>Текст:</w:t>
      </w:r>
      <w:r>
        <w:rPr>
          <w:szCs w:val="28"/>
          <w:shd w:val="clear" w:color="auto" w:fill="FFFFFF"/>
          <w:lang w:val="uk-UA"/>
        </w:rPr>
        <w:t xml:space="preserve"> </w:t>
      </w:r>
      <w:hyperlink r:id="rId12" w:tgtFrame="_blank" w:history="1">
        <w:r>
          <w:rPr>
            <w:rStyle w:val="a3"/>
            <w:szCs w:val="28"/>
            <w:shd w:val="clear" w:color="auto" w:fill="FFFFFF"/>
            <w:lang w:val="uk-UA"/>
          </w:rPr>
          <w:t>https://umoloda.kyiv.ua/number/4001/2006/193457/</w:t>
        </w:r>
      </w:hyperlink>
      <w:r>
        <w:rPr>
          <w:color w:val="2D2C37"/>
          <w:szCs w:val="28"/>
          <w:shd w:val="clear" w:color="auto" w:fill="FFFFFF"/>
          <w:lang w:val="uk-UA"/>
        </w:rPr>
        <w:t xml:space="preserve"> </w:t>
      </w:r>
    </w:p>
    <w:p w:rsidR="003E503E" w:rsidRPr="003E503E" w:rsidRDefault="004D0D24" w:rsidP="003E503E">
      <w:pPr>
        <w:pStyle w:val="a7"/>
        <w:numPr>
          <w:ilvl w:val="0"/>
          <w:numId w:val="21"/>
        </w:numPr>
        <w:spacing w:after="120" w:line="360" w:lineRule="auto"/>
        <w:ind w:left="0" w:firstLine="567"/>
        <w:jc w:val="both"/>
        <w:rPr>
          <w:rStyle w:val="a3"/>
          <w:szCs w:val="28"/>
          <w:lang w:val="uk-UA"/>
        </w:rPr>
      </w:pPr>
      <w:proofErr w:type="spellStart"/>
      <w:r w:rsidRPr="004D0D24">
        <w:rPr>
          <w:rFonts w:cs="Times New Roman"/>
          <w:b/>
          <w:color w:val="000000"/>
          <w:szCs w:val="28"/>
          <w:lang w:val="uk-UA"/>
        </w:rPr>
        <w:t>Горон</w:t>
      </w:r>
      <w:proofErr w:type="spellEnd"/>
      <w:r w:rsidRPr="004D0D24">
        <w:rPr>
          <w:rFonts w:cs="Times New Roman"/>
          <w:b/>
          <w:color w:val="000000"/>
          <w:szCs w:val="28"/>
          <w:lang w:val="uk-UA"/>
        </w:rPr>
        <w:t xml:space="preserve"> Д. </w:t>
      </w:r>
      <w:proofErr w:type="spellStart"/>
      <w:r w:rsidRPr="004D0D24">
        <w:rPr>
          <w:rFonts w:cs="Times New Roman"/>
          <w:b/>
          <w:color w:val="000000"/>
          <w:szCs w:val="28"/>
        </w:rPr>
        <w:t>Україна</w:t>
      </w:r>
      <w:proofErr w:type="spellEnd"/>
      <w:r w:rsidRPr="004D0D24">
        <w:rPr>
          <w:rFonts w:cs="Times New Roman"/>
          <w:b/>
          <w:color w:val="000000"/>
          <w:szCs w:val="28"/>
        </w:rPr>
        <w:t xml:space="preserve"> та Велика </w:t>
      </w:r>
      <w:proofErr w:type="spellStart"/>
      <w:r w:rsidRPr="004D0D24">
        <w:rPr>
          <w:rFonts w:cs="Times New Roman"/>
          <w:b/>
          <w:color w:val="000000"/>
          <w:szCs w:val="28"/>
        </w:rPr>
        <w:t>Британія</w:t>
      </w:r>
      <w:proofErr w:type="spellEnd"/>
      <w:r w:rsidRPr="004D0D24">
        <w:rPr>
          <w:rFonts w:cs="Times New Roman"/>
          <w:b/>
          <w:color w:val="000000"/>
          <w:szCs w:val="28"/>
        </w:rPr>
        <w:t xml:space="preserve"> запустили рамку </w:t>
      </w:r>
      <w:proofErr w:type="spellStart"/>
      <w:r w:rsidRPr="004D0D24">
        <w:rPr>
          <w:rFonts w:cs="Times New Roman"/>
          <w:b/>
          <w:color w:val="000000"/>
          <w:szCs w:val="28"/>
        </w:rPr>
        <w:t>сторічного</w:t>
      </w:r>
      <w:proofErr w:type="spellEnd"/>
      <w:r w:rsidRPr="004D0D24">
        <w:rPr>
          <w:rFonts w:cs="Times New Roman"/>
          <w:b/>
          <w:color w:val="000000"/>
          <w:szCs w:val="28"/>
        </w:rPr>
        <w:t xml:space="preserve"> партнерства у </w:t>
      </w:r>
      <w:proofErr w:type="spellStart"/>
      <w:r w:rsidRPr="004D0D24">
        <w:rPr>
          <w:rFonts w:cs="Times New Roman"/>
          <w:b/>
          <w:color w:val="000000"/>
          <w:szCs w:val="28"/>
        </w:rPr>
        <w:t>сфері</w:t>
      </w:r>
      <w:proofErr w:type="spellEnd"/>
      <w:r w:rsidRPr="004D0D24">
        <w:rPr>
          <w:rFonts w:cs="Times New Roman"/>
          <w:b/>
          <w:color w:val="000000"/>
          <w:szCs w:val="28"/>
        </w:rPr>
        <w:t xml:space="preserve"> </w:t>
      </w:r>
      <w:proofErr w:type="spellStart"/>
      <w:r w:rsidRPr="004D0D24">
        <w:rPr>
          <w:rFonts w:cs="Times New Roman"/>
          <w:b/>
          <w:color w:val="000000"/>
          <w:szCs w:val="28"/>
        </w:rPr>
        <w:t>культури</w:t>
      </w:r>
      <w:proofErr w:type="spellEnd"/>
      <w:r w:rsidRPr="004D0D24">
        <w:rPr>
          <w:rFonts w:cs="Times New Roman"/>
          <w:b/>
          <w:color w:val="000000"/>
          <w:szCs w:val="28"/>
          <w:lang w:val="uk-UA"/>
        </w:rPr>
        <w:t xml:space="preserve"> </w:t>
      </w:r>
      <w:r w:rsidRPr="004D0D24">
        <w:rPr>
          <w:rFonts w:cs="Times New Roman"/>
          <w:color w:val="000000"/>
          <w:szCs w:val="28"/>
          <w:lang w:val="uk-UA"/>
        </w:rPr>
        <w:t xml:space="preserve">[Електронний ресурс] / Діана </w:t>
      </w:r>
      <w:proofErr w:type="spellStart"/>
      <w:r w:rsidRPr="004D0D24">
        <w:rPr>
          <w:rFonts w:cs="Times New Roman"/>
          <w:color w:val="000000"/>
          <w:szCs w:val="28"/>
          <w:lang w:val="uk-UA"/>
        </w:rPr>
        <w:t>Горон</w:t>
      </w:r>
      <w:proofErr w:type="spellEnd"/>
      <w:r w:rsidRPr="004D0D24">
        <w:rPr>
          <w:rFonts w:cs="Times New Roman"/>
          <w:color w:val="000000"/>
          <w:szCs w:val="28"/>
          <w:lang w:val="uk-UA"/>
        </w:rPr>
        <w:t xml:space="preserve"> // Детектор медіа</w:t>
      </w:r>
      <w:proofErr w:type="gramStart"/>
      <w:r w:rsidRPr="004D0D24">
        <w:rPr>
          <w:rFonts w:cs="Times New Roman"/>
          <w:color w:val="000000"/>
          <w:szCs w:val="28"/>
          <w:lang w:val="uk-UA"/>
        </w:rPr>
        <w:t xml:space="preserve"> :</w:t>
      </w:r>
      <w:proofErr w:type="gramEnd"/>
      <w:r w:rsidRPr="004D0D24">
        <w:rPr>
          <w:rFonts w:cs="Times New Roman"/>
          <w:color w:val="000000"/>
          <w:szCs w:val="28"/>
          <w:lang w:val="uk-UA"/>
        </w:rPr>
        <w:t xml:space="preserve"> [</w:t>
      </w:r>
      <w:proofErr w:type="spellStart"/>
      <w:r w:rsidRPr="004D0D24">
        <w:rPr>
          <w:rFonts w:cs="Times New Roman"/>
          <w:color w:val="000000"/>
          <w:szCs w:val="28"/>
          <w:lang w:val="uk-UA"/>
        </w:rPr>
        <w:t>інтернет-вид</w:t>
      </w:r>
      <w:proofErr w:type="spellEnd"/>
      <w:r w:rsidRPr="004D0D24">
        <w:rPr>
          <w:rFonts w:cs="Times New Roman"/>
          <w:color w:val="000000"/>
          <w:szCs w:val="28"/>
          <w:lang w:val="uk-UA"/>
        </w:rPr>
        <w:t xml:space="preserve">.]. – 2026. – 5 </w:t>
      </w:r>
      <w:proofErr w:type="spellStart"/>
      <w:r w:rsidRPr="004D0D24">
        <w:rPr>
          <w:rFonts w:cs="Times New Roman"/>
          <w:color w:val="000000"/>
          <w:szCs w:val="28"/>
          <w:lang w:val="uk-UA"/>
        </w:rPr>
        <w:t>берез</w:t>
      </w:r>
      <w:proofErr w:type="spellEnd"/>
      <w:r w:rsidRPr="004D0D24">
        <w:rPr>
          <w:rFonts w:cs="Times New Roman"/>
          <w:color w:val="000000"/>
          <w:szCs w:val="28"/>
          <w:lang w:val="uk-UA"/>
        </w:rPr>
        <w:t xml:space="preserve">. – Електрон. дані.  </w:t>
      </w:r>
      <w:r w:rsidRPr="004D0D24">
        <w:rPr>
          <w:rFonts w:cs="Times New Roman"/>
          <w:i/>
          <w:color w:val="000000"/>
          <w:szCs w:val="28"/>
          <w:lang w:val="uk-UA"/>
        </w:rPr>
        <w:t>За повідомленням Міністерства культури України (МК України), у Лондоні відкрили рамку сторічного партнерства у сфері культури відповідно до Угоди та Декларації між Україною і Сполученим Королівством Великої Британії та Північної Ірландії, підписаних у 2025 р.</w:t>
      </w:r>
      <w:r w:rsidRPr="004D0D24">
        <w:rPr>
          <w:i/>
          <w:lang w:val="uk-UA"/>
        </w:rPr>
        <w:t xml:space="preserve"> </w:t>
      </w:r>
      <w:proofErr w:type="spellStart"/>
      <w:r w:rsidRPr="004D0D24">
        <w:rPr>
          <w:rFonts w:cs="Times New Roman"/>
          <w:i/>
          <w:color w:val="000000"/>
          <w:szCs w:val="28"/>
          <w:lang w:val="uk-UA"/>
        </w:rPr>
        <w:t>Віцепрем’єр-міністерка</w:t>
      </w:r>
      <w:proofErr w:type="spellEnd"/>
      <w:r w:rsidRPr="004D0D24">
        <w:rPr>
          <w:rFonts w:cs="Times New Roman"/>
          <w:i/>
          <w:color w:val="000000"/>
          <w:szCs w:val="28"/>
          <w:lang w:val="uk-UA"/>
        </w:rPr>
        <w:t xml:space="preserve"> з гуманітарної політики — </w:t>
      </w:r>
      <w:proofErr w:type="spellStart"/>
      <w:r w:rsidRPr="004D0D24">
        <w:rPr>
          <w:rFonts w:cs="Times New Roman"/>
          <w:i/>
          <w:color w:val="000000"/>
          <w:szCs w:val="28"/>
          <w:lang w:val="uk-UA"/>
        </w:rPr>
        <w:t>міністерка</w:t>
      </w:r>
      <w:proofErr w:type="spellEnd"/>
      <w:r w:rsidRPr="004D0D24">
        <w:rPr>
          <w:rFonts w:cs="Times New Roman"/>
          <w:i/>
          <w:color w:val="000000"/>
          <w:szCs w:val="28"/>
          <w:lang w:val="uk-UA"/>
        </w:rPr>
        <w:t xml:space="preserve"> культури України Тетяна Бережна, яка звернулася до присутніх у форматі </w:t>
      </w:r>
      <w:proofErr w:type="spellStart"/>
      <w:r w:rsidRPr="004D0D24">
        <w:rPr>
          <w:rFonts w:cs="Times New Roman"/>
          <w:i/>
          <w:color w:val="000000"/>
          <w:szCs w:val="28"/>
          <w:lang w:val="uk-UA"/>
        </w:rPr>
        <w:t>відеозв’язку</w:t>
      </w:r>
      <w:proofErr w:type="spellEnd"/>
      <w:r w:rsidRPr="004D0D24">
        <w:rPr>
          <w:rFonts w:cs="Times New Roman"/>
          <w:i/>
          <w:color w:val="000000"/>
          <w:szCs w:val="28"/>
          <w:lang w:val="uk-UA"/>
        </w:rPr>
        <w:t>, привітала початок сторічного партнерства і наголосила на тому, що культура є одним із його стратегічних елементів.</w:t>
      </w:r>
      <w:r w:rsidRPr="004D0D24">
        <w:rPr>
          <w:i/>
          <w:lang w:val="uk-UA"/>
        </w:rPr>
        <w:t xml:space="preserve"> </w:t>
      </w:r>
      <w:r w:rsidRPr="004D0D24">
        <w:rPr>
          <w:rFonts w:cs="Times New Roman"/>
          <w:i/>
          <w:color w:val="000000"/>
          <w:szCs w:val="28"/>
          <w:lang w:val="uk-UA"/>
        </w:rPr>
        <w:t>Окремо вона відзначила співпрацю з провідними британськими інституціями, серед яких «</w:t>
      </w:r>
      <w:proofErr w:type="spellStart"/>
      <w:r w:rsidRPr="004D0D24">
        <w:rPr>
          <w:rFonts w:cs="Times New Roman"/>
          <w:i/>
          <w:color w:val="000000"/>
          <w:szCs w:val="28"/>
          <w:lang w:val="uk-UA"/>
        </w:rPr>
        <w:t>British</w:t>
      </w:r>
      <w:proofErr w:type="spellEnd"/>
      <w:r w:rsidRPr="004D0D24">
        <w:rPr>
          <w:rFonts w:cs="Times New Roman"/>
          <w:i/>
          <w:color w:val="000000"/>
          <w:szCs w:val="28"/>
          <w:lang w:val="uk-UA"/>
        </w:rPr>
        <w:t xml:space="preserve"> </w:t>
      </w:r>
      <w:proofErr w:type="spellStart"/>
      <w:r w:rsidRPr="004D0D24">
        <w:rPr>
          <w:rFonts w:cs="Times New Roman"/>
          <w:i/>
          <w:color w:val="000000"/>
          <w:szCs w:val="28"/>
          <w:lang w:val="uk-UA"/>
        </w:rPr>
        <w:t>Museum</w:t>
      </w:r>
      <w:proofErr w:type="spellEnd"/>
      <w:r w:rsidRPr="004D0D24">
        <w:rPr>
          <w:rFonts w:cs="Times New Roman"/>
          <w:i/>
          <w:color w:val="000000"/>
          <w:szCs w:val="28"/>
          <w:lang w:val="uk-UA"/>
        </w:rPr>
        <w:t>», «</w:t>
      </w:r>
      <w:proofErr w:type="spellStart"/>
      <w:r w:rsidRPr="004D0D24">
        <w:rPr>
          <w:rFonts w:cs="Times New Roman"/>
          <w:i/>
          <w:color w:val="000000"/>
          <w:szCs w:val="28"/>
          <w:lang w:val="uk-UA"/>
        </w:rPr>
        <w:t>Victoria</w:t>
      </w:r>
      <w:proofErr w:type="spellEnd"/>
      <w:r w:rsidRPr="004D0D24">
        <w:rPr>
          <w:rFonts w:cs="Times New Roman"/>
          <w:i/>
          <w:color w:val="000000"/>
          <w:szCs w:val="28"/>
          <w:lang w:val="uk-UA"/>
        </w:rPr>
        <w:t xml:space="preserve"> </w:t>
      </w:r>
      <w:proofErr w:type="spellStart"/>
      <w:r w:rsidRPr="004D0D24">
        <w:rPr>
          <w:rFonts w:cs="Times New Roman"/>
          <w:i/>
          <w:color w:val="000000"/>
          <w:szCs w:val="28"/>
          <w:lang w:val="uk-UA"/>
        </w:rPr>
        <w:t>and</w:t>
      </w:r>
      <w:proofErr w:type="spellEnd"/>
      <w:r w:rsidRPr="004D0D24">
        <w:rPr>
          <w:rFonts w:cs="Times New Roman"/>
          <w:i/>
          <w:color w:val="000000"/>
          <w:szCs w:val="28"/>
          <w:lang w:val="uk-UA"/>
        </w:rPr>
        <w:t xml:space="preserve"> </w:t>
      </w:r>
      <w:proofErr w:type="spellStart"/>
      <w:r w:rsidRPr="004D0D24">
        <w:rPr>
          <w:rFonts w:cs="Times New Roman"/>
          <w:i/>
          <w:color w:val="000000"/>
          <w:szCs w:val="28"/>
          <w:lang w:val="uk-UA"/>
        </w:rPr>
        <w:t>Albert</w:t>
      </w:r>
      <w:proofErr w:type="spellEnd"/>
      <w:r w:rsidRPr="004D0D24">
        <w:rPr>
          <w:rFonts w:cs="Times New Roman"/>
          <w:i/>
          <w:color w:val="000000"/>
          <w:szCs w:val="28"/>
          <w:lang w:val="uk-UA"/>
        </w:rPr>
        <w:t xml:space="preserve"> </w:t>
      </w:r>
      <w:proofErr w:type="spellStart"/>
      <w:r w:rsidRPr="004D0D24">
        <w:rPr>
          <w:rFonts w:cs="Times New Roman"/>
          <w:i/>
          <w:color w:val="000000"/>
          <w:szCs w:val="28"/>
          <w:lang w:val="uk-UA"/>
        </w:rPr>
        <w:t>Museum</w:t>
      </w:r>
      <w:proofErr w:type="spellEnd"/>
      <w:r w:rsidRPr="004D0D24">
        <w:rPr>
          <w:rFonts w:cs="Times New Roman"/>
          <w:i/>
          <w:color w:val="000000"/>
          <w:szCs w:val="28"/>
          <w:lang w:val="uk-UA"/>
        </w:rPr>
        <w:t xml:space="preserve">» та </w:t>
      </w:r>
      <w:proofErr w:type="spellStart"/>
      <w:r w:rsidRPr="004D0D24">
        <w:rPr>
          <w:rFonts w:cs="Times New Roman"/>
          <w:i/>
          <w:color w:val="000000"/>
          <w:szCs w:val="28"/>
          <w:lang w:val="uk-UA"/>
        </w:rPr>
        <w:t>British</w:t>
      </w:r>
      <w:proofErr w:type="spellEnd"/>
      <w:r w:rsidRPr="004D0D24">
        <w:rPr>
          <w:rFonts w:cs="Times New Roman"/>
          <w:i/>
          <w:color w:val="000000"/>
          <w:szCs w:val="28"/>
          <w:lang w:val="uk-UA"/>
        </w:rPr>
        <w:t xml:space="preserve"> </w:t>
      </w:r>
      <w:proofErr w:type="spellStart"/>
      <w:r w:rsidRPr="004D0D24">
        <w:rPr>
          <w:rFonts w:cs="Times New Roman"/>
          <w:i/>
          <w:color w:val="000000"/>
          <w:szCs w:val="28"/>
          <w:lang w:val="uk-UA"/>
        </w:rPr>
        <w:t>Council</w:t>
      </w:r>
      <w:proofErr w:type="spellEnd"/>
      <w:r w:rsidRPr="004D0D24">
        <w:rPr>
          <w:rFonts w:cs="Times New Roman"/>
          <w:i/>
          <w:color w:val="000000"/>
          <w:szCs w:val="28"/>
          <w:lang w:val="uk-UA"/>
        </w:rPr>
        <w:t>, у сферах збереження спадщини, реставрації, цифрової документації та розвитку креативних індустрій.</w:t>
      </w:r>
      <w:r w:rsidRPr="004D0D24">
        <w:rPr>
          <w:i/>
          <w:lang w:val="uk-UA"/>
        </w:rPr>
        <w:t xml:space="preserve"> </w:t>
      </w:r>
      <w:r w:rsidRPr="004D0D24">
        <w:rPr>
          <w:rFonts w:cs="Times New Roman"/>
          <w:i/>
          <w:color w:val="000000"/>
          <w:szCs w:val="28"/>
          <w:lang w:val="uk-UA"/>
        </w:rPr>
        <w:t xml:space="preserve">Серед пріоритетів співпраці з Британією Т. Бережна виділила створення механізмів реагування на пошкодження об’єктів спадщини, цифрове архівування та інвентаризацію колекцій, професійне навчання у сфері охорони культурної спадщини та протидію незаконному обігу культурних цінностей. Міністр медіа, туризму та креативних індустрій Великої Британії </w:t>
      </w:r>
      <w:proofErr w:type="spellStart"/>
      <w:r w:rsidRPr="004D0D24">
        <w:rPr>
          <w:rFonts w:cs="Times New Roman"/>
          <w:i/>
          <w:color w:val="000000"/>
          <w:szCs w:val="28"/>
          <w:lang w:val="uk-UA"/>
        </w:rPr>
        <w:t>Іан</w:t>
      </w:r>
      <w:proofErr w:type="spellEnd"/>
      <w:r w:rsidRPr="004D0D24">
        <w:rPr>
          <w:rFonts w:cs="Times New Roman"/>
          <w:i/>
          <w:color w:val="000000"/>
          <w:szCs w:val="28"/>
          <w:lang w:val="uk-UA"/>
        </w:rPr>
        <w:t xml:space="preserve"> </w:t>
      </w:r>
      <w:proofErr w:type="spellStart"/>
      <w:r w:rsidRPr="004D0D24">
        <w:rPr>
          <w:rFonts w:cs="Times New Roman"/>
          <w:i/>
          <w:color w:val="000000"/>
          <w:szCs w:val="28"/>
          <w:lang w:val="uk-UA"/>
        </w:rPr>
        <w:t>Мюррей</w:t>
      </w:r>
      <w:proofErr w:type="spellEnd"/>
      <w:r w:rsidRPr="004D0D24">
        <w:rPr>
          <w:rFonts w:cs="Times New Roman"/>
          <w:i/>
          <w:color w:val="000000"/>
          <w:szCs w:val="28"/>
          <w:lang w:val="uk-UA"/>
        </w:rPr>
        <w:t xml:space="preserve"> у своєму виступі оголосив про виділення додаткових 800 тис. фунтів стерлінгів (понад 46 </w:t>
      </w:r>
      <w:proofErr w:type="spellStart"/>
      <w:r w:rsidRPr="004D0D24">
        <w:rPr>
          <w:rFonts w:cs="Times New Roman"/>
          <w:i/>
          <w:color w:val="000000"/>
          <w:szCs w:val="28"/>
          <w:lang w:val="uk-UA"/>
        </w:rPr>
        <w:t>млн</w:t>
      </w:r>
      <w:proofErr w:type="spellEnd"/>
      <w:r w:rsidRPr="004D0D24">
        <w:rPr>
          <w:rFonts w:cs="Times New Roman"/>
          <w:i/>
          <w:color w:val="000000"/>
          <w:szCs w:val="28"/>
          <w:lang w:val="uk-UA"/>
        </w:rPr>
        <w:t xml:space="preserve"> </w:t>
      </w:r>
      <w:proofErr w:type="spellStart"/>
      <w:r w:rsidRPr="004D0D24">
        <w:rPr>
          <w:rFonts w:cs="Times New Roman"/>
          <w:i/>
          <w:color w:val="000000"/>
          <w:szCs w:val="28"/>
          <w:lang w:val="uk-UA"/>
        </w:rPr>
        <w:t>грн</w:t>
      </w:r>
      <w:proofErr w:type="spellEnd"/>
      <w:r w:rsidRPr="004D0D24">
        <w:rPr>
          <w:rFonts w:cs="Times New Roman"/>
          <w:i/>
          <w:color w:val="000000"/>
          <w:szCs w:val="28"/>
          <w:lang w:val="uk-UA"/>
        </w:rPr>
        <w:t>) на підтримку української культури.</w:t>
      </w:r>
      <w:r w:rsidRPr="004D0D24">
        <w:rPr>
          <w:i/>
          <w:lang w:val="uk-UA"/>
        </w:rPr>
        <w:t xml:space="preserve"> Та</w:t>
      </w:r>
      <w:r w:rsidRPr="004D0D24">
        <w:rPr>
          <w:rFonts w:cs="Times New Roman"/>
          <w:i/>
          <w:color w:val="000000"/>
          <w:szCs w:val="28"/>
          <w:lang w:val="uk-UA"/>
        </w:rPr>
        <w:t xml:space="preserve"> додав, що спільна робота також включає механізми притягнення РФ до відповідальності за злочини, вчинені проти України та її культурної спадщини. </w:t>
      </w:r>
      <w:r w:rsidRPr="004D0D24">
        <w:rPr>
          <w:rFonts w:cs="Times New Roman"/>
          <w:color w:val="000000"/>
          <w:szCs w:val="28"/>
          <w:lang w:val="uk-UA"/>
        </w:rPr>
        <w:t xml:space="preserve">Текст: </w:t>
      </w:r>
      <w:hyperlink r:id="rId13" w:history="1">
        <w:r w:rsidRPr="004D0D24">
          <w:rPr>
            <w:rStyle w:val="a3"/>
            <w:rFonts w:cs="Times New Roman"/>
            <w:szCs w:val="28"/>
            <w:lang w:val="uk-UA"/>
          </w:rPr>
          <w:t>https://detector.media/infospace/article/248108/2026-03-05-ukraina-ta-velyka-brytaniya-zapustyly-ramku-storichnogo-partnerstva-u-sferi-kultury/</w:t>
        </w:r>
      </w:hyperlink>
    </w:p>
    <w:p w:rsidR="008073DA" w:rsidRDefault="003E503E" w:rsidP="008073DA">
      <w:pPr>
        <w:pStyle w:val="a7"/>
        <w:numPr>
          <w:ilvl w:val="0"/>
          <w:numId w:val="21"/>
        </w:numPr>
        <w:spacing w:after="120" w:line="360" w:lineRule="auto"/>
        <w:ind w:left="0" w:firstLine="567"/>
        <w:jc w:val="both"/>
        <w:rPr>
          <w:rStyle w:val="a3"/>
          <w:szCs w:val="28"/>
          <w:lang w:val="uk-UA"/>
        </w:rPr>
      </w:pPr>
      <w:r w:rsidRPr="004A4F3C">
        <w:rPr>
          <w:rFonts w:cs="Times New Roman"/>
          <w:b/>
          <w:szCs w:val="28"/>
          <w:shd w:val="clear" w:color="auto" w:fill="FFFFFF"/>
          <w:lang w:val="uk-UA"/>
        </w:rPr>
        <w:t xml:space="preserve">Громаді на Львівщині передадуть у власність покинутий костел </w:t>
      </w:r>
      <w:r w:rsidRPr="003E503E">
        <w:rPr>
          <w:color w:val="000000"/>
          <w:szCs w:val="28"/>
          <w:lang w:val="uk-UA"/>
        </w:rPr>
        <w:t xml:space="preserve">[Електронний ресурс] // </w:t>
      </w:r>
      <w:r w:rsidRPr="003E503E">
        <w:rPr>
          <w:color w:val="000000"/>
          <w:szCs w:val="28"/>
        </w:rPr>
        <w:t>RISU</w:t>
      </w:r>
      <w:r w:rsidRPr="003E503E">
        <w:rPr>
          <w:color w:val="000000"/>
          <w:szCs w:val="28"/>
          <w:lang w:val="uk-UA"/>
        </w:rPr>
        <w:t>.</w:t>
      </w:r>
      <w:proofErr w:type="spellStart"/>
      <w:r w:rsidRPr="003E503E">
        <w:rPr>
          <w:color w:val="000000"/>
          <w:szCs w:val="28"/>
        </w:rPr>
        <w:t>ua</w:t>
      </w:r>
      <w:proofErr w:type="spellEnd"/>
      <w:r w:rsidRPr="003E503E">
        <w:rPr>
          <w:color w:val="000000"/>
          <w:szCs w:val="28"/>
          <w:lang w:val="uk-UA"/>
        </w:rPr>
        <w:t xml:space="preserve"> : [</w:t>
      </w:r>
      <w:proofErr w:type="spellStart"/>
      <w:r w:rsidRPr="003E503E">
        <w:rPr>
          <w:color w:val="000000"/>
          <w:szCs w:val="28"/>
          <w:lang w:val="uk-UA"/>
        </w:rPr>
        <w:t>вебсайт</w:t>
      </w:r>
      <w:proofErr w:type="spellEnd"/>
      <w:r w:rsidRPr="003E503E">
        <w:rPr>
          <w:color w:val="000000"/>
          <w:szCs w:val="28"/>
          <w:lang w:val="uk-UA"/>
        </w:rPr>
        <w:t>].</w:t>
      </w:r>
      <w:r w:rsidRPr="003E503E">
        <w:rPr>
          <w:color w:val="000000"/>
          <w:szCs w:val="28"/>
        </w:rPr>
        <w:t> </w:t>
      </w:r>
      <w:r w:rsidRPr="003E503E">
        <w:rPr>
          <w:color w:val="000000"/>
          <w:szCs w:val="28"/>
          <w:lang w:val="uk-UA"/>
        </w:rPr>
        <w:t xml:space="preserve"> – 2026. – 9 </w:t>
      </w:r>
      <w:proofErr w:type="spellStart"/>
      <w:r w:rsidRPr="003E503E">
        <w:rPr>
          <w:color w:val="000000"/>
          <w:szCs w:val="28"/>
          <w:lang w:val="uk-UA"/>
        </w:rPr>
        <w:t>берез</w:t>
      </w:r>
      <w:proofErr w:type="spellEnd"/>
      <w:r w:rsidRPr="003E503E">
        <w:rPr>
          <w:color w:val="000000"/>
          <w:szCs w:val="28"/>
          <w:lang w:val="uk-UA"/>
        </w:rPr>
        <w:t xml:space="preserve">. </w:t>
      </w:r>
      <w:r w:rsidR="004621CC">
        <w:rPr>
          <w:color w:val="000000"/>
          <w:szCs w:val="28"/>
          <w:lang w:val="uk-UA"/>
        </w:rPr>
        <w:t>–</w:t>
      </w:r>
      <w:r w:rsidRPr="003E503E">
        <w:rPr>
          <w:color w:val="000000"/>
          <w:szCs w:val="28"/>
          <w:lang w:val="uk-UA"/>
        </w:rPr>
        <w:t xml:space="preserve"> Електрон. дані. </w:t>
      </w:r>
      <w:r w:rsidRPr="003E503E">
        <w:rPr>
          <w:i/>
          <w:color w:val="000000"/>
          <w:szCs w:val="28"/>
          <w:lang w:val="uk-UA"/>
        </w:rPr>
        <w:t xml:space="preserve">За повідомленням Львівської </w:t>
      </w:r>
      <w:proofErr w:type="spellStart"/>
      <w:r w:rsidRPr="003E503E">
        <w:rPr>
          <w:i/>
          <w:color w:val="000000"/>
          <w:szCs w:val="28"/>
          <w:lang w:val="uk-UA"/>
        </w:rPr>
        <w:t>обланої</w:t>
      </w:r>
      <w:proofErr w:type="spellEnd"/>
      <w:r w:rsidRPr="003E503E">
        <w:rPr>
          <w:i/>
          <w:color w:val="000000"/>
          <w:szCs w:val="28"/>
          <w:lang w:val="uk-UA"/>
        </w:rPr>
        <w:t xml:space="preserve"> прокуратури, Костел святого Йосифа в селі </w:t>
      </w:r>
      <w:proofErr w:type="spellStart"/>
      <w:r w:rsidRPr="003E503E">
        <w:rPr>
          <w:i/>
          <w:color w:val="000000"/>
          <w:szCs w:val="28"/>
          <w:lang w:val="uk-UA"/>
        </w:rPr>
        <w:t>Ушня</w:t>
      </w:r>
      <w:proofErr w:type="spellEnd"/>
      <w:r w:rsidRPr="003E503E">
        <w:rPr>
          <w:i/>
          <w:color w:val="000000"/>
          <w:szCs w:val="28"/>
          <w:lang w:val="uk-UA"/>
        </w:rPr>
        <w:t xml:space="preserve"> </w:t>
      </w:r>
      <w:proofErr w:type="spellStart"/>
      <w:r w:rsidRPr="003E503E">
        <w:rPr>
          <w:i/>
          <w:color w:val="000000"/>
          <w:szCs w:val="28"/>
          <w:lang w:val="uk-UA"/>
        </w:rPr>
        <w:t>Золочівського</w:t>
      </w:r>
      <w:proofErr w:type="spellEnd"/>
      <w:r w:rsidRPr="003E503E">
        <w:rPr>
          <w:i/>
          <w:color w:val="000000"/>
          <w:szCs w:val="28"/>
          <w:lang w:val="uk-UA"/>
        </w:rPr>
        <w:t xml:space="preserve"> району передадуть у комунальну власність територіальної громади. Це дозволить зберегти будівлю як частину культурної спадщини регіону. Зазначено, що від 1990-</w:t>
      </w:r>
      <w:r w:rsidR="004A4F3C">
        <w:rPr>
          <w:i/>
          <w:color w:val="000000"/>
          <w:szCs w:val="28"/>
          <w:lang w:val="uk-UA"/>
        </w:rPr>
        <w:t>и</w:t>
      </w:r>
      <w:r w:rsidRPr="003E503E">
        <w:rPr>
          <w:i/>
          <w:color w:val="000000"/>
          <w:szCs w:val="28"/>
          <w:lang w:val="uk-UA"/>
        </w:rPr>
        <w:t xml:space="preserve">х </w:t>
      </w:r>
      <w:r w:rsidR="004A4F3C">
        <w:rPr>
          <w:i/>
          <w:color w:val="000000"/>
          <w:szCs w:val="28"/>
          <w:lang w:val="uk-UA"/>
        </w:rPr>
        <w:t>рр.</w:t>
      </w:r>
      <w:r w:rsidRPr="003E503E">
        <w:rPr>
          <w:i/>
          <w:color w:val="000000"/>
          <w:szCs w:val="28"/>
          <w:lang w:val="uk-UA"/>
        </w:rPr>
        <w:t xml:space="preserve"> колишня католицька святиня пустує та поступово руйнується. Муровану споруду звели у 1901 р. в стилі необароко. Костел оздоблений скульптурами святих Петра, Павла та Йосифа на фронтоні та сигнатуркою на даху. Його оціночна вартість – близько 2 </w:t>
      </w:r>
      <w:proofErr w:type="spellStart"/>
      <w:r w:rsidRPr="003E503E">
        <w:rPr>
          <w:i/>
          <w:color w:val="000000"/>
          <w:szCs w:val="28"/>
          <w:lang w:val="uk-UA"/>
        </w:rPr>
        <w:t>млн</w:t>
      </w:r>
      <w:proofErr w:type="spellEnd"/>
      <w:r w:rsidRPr="003E503E">
        <w:rPr>
          <w:i/>
          <w:color w:val="000000"/>
          <w:szCs w:val="28"/>
          <w:lang w:val="uk-UA"/>
        </w:rPr>
        <w:t xml:space="preserve"> грн. Перша згадка про </w:t>
      </w:r>
      <w:proofErr w:type="spellStart"/>
      <w:r w:rsidRPr="003E503E">
        <w:rPr>
          <w:i/>
          <w:color w:val="000000"/>
          <w:szCs w:val="28"/>
          <w:lang w:val="uk-UA"/>
        </w:rPr>
        <w:t>Ушню</w:t>
      </w:r>
      <w:proofErr w:type="spellEnd"/>
      <w:r w:rsidRPr="003E503E">
        <w:rPr>
          <w:i/>
          <w:color w:val="000000"/>
          <w:szCs w:val="28"/>
          <w:lang w:val="uk-UA"/>
        </w:rPr>
        <w:t xml:space="preserve"> датується 1452 р., коли це королівське село перейшло як застава до львівського міщанина і райці Матвія Снятина. Деякий час воно було частиною села Білий Камінь. У першій половині XVII ст. село перейшло у власність князів Вишневецьких. На межі ХІХ - ХХ ст. 1408 мешканців Ушні визнавали себе римо-католиками, 579 – греко-католиками і 87 – юдеями. </w:t>
      </w:r>
      <w:r w:rsidRPr="003E503E">
        <w:rPr>
          <w:color w:val="000000"/>
          <w:szCs w:val="28"/>
          <w:lang w:val="uk-UA"/>
        </w:rPr>
        <w:t xml:space="preserve">Текст: </w:t>
      </w:r>
      <w:hyperlink r:id="rId14" w:history="1">
        <w:r w:rsidRPr="003E503E">
          <w:rPr>
            <w:rStyle w:val="a3"/>
            <w:szCs w:val="28"/>
            <w:lang w:val="uk-UA"/>
          </w:rPr>
          <w:t>https://risu.ua/gromadi-na-lvivshchini-peredadut-u-vlasnist-pokinutij-kostel_n162635</w:t>
        </w:r>
      </w:hyperlink>
    </w:p>
    <w:p w:rsidR="008073DA" w:rsidRPr="008073DA" w:rsidRDefault="008073DA" w:rsidP="008073DA">
      <w:pPr>
        <w:pStyle w:val="a7"/>
        <w:numPr>
          <w:ilvl w:val="0"/>
          <w:numId w:val="21"/>
        </w:numPr>
        <w:spacing w:after="120" w:line="360" w:lineRule="auto"/>
        <w:ind w:left="0" w:firstLine="567"/>
        <w:jc w:val="both"/>
        <w:rPr>
          <w:color w:val="0000FF"/>
          <w:szCs w:val="28"/>
          <w:u w:val="single"/>
          <w:lang w:val="uk-UA"/>
        </w:rPr>
      </w:pPr>
      <w:proofErr w:type="spellStart"/>
      <w:r w:rsidRPr="001E4040">
        <w:rPr>
          <w:b/>
          <w:lang w:val="uk-UA"/>
        </w:rPr>
        <w:t>Гулкевич</w:t>
      </w:r>
      <w:proofErr w:type="spellEnd"/>
      <w:r w:rsidRPr="001E4040">
        <w:rPr>
          <w:b/>
          <w:lang w:val="uk-UA"/>
        </w:rPr>
        <w:t xml:space="preserve"> В. Д. Предмет умисного незаконного знищення, руйнування або пошкодження об’єктів культурної спадщини чи їх частин</w:t>
      </w:r>
      <w:r w:rsidRPr="008073DA">
        <w:rPr>
          <w:color w:val="1F497D" w:themeColor="text2"/>
          <w:lang w:val="uk-UA"/>
        </w:rPr>
        <w:t xml:space="preserve"> </w:t>
      </w:r>
      <w:r w:rsidRPr="008073DA">
        <w:rPr>
          <w:lang w:val="uk-UA"/>
        </w:rPr>
        <w:t xml:space="preserve">[Електронний ресурс] / В. Д. </w:t>
      </w:r>
      <w:proofErr w:type="spellStart"/>
      <w:r w:rsidRPr="008073DA">
        <w:rPr>
          <w:lang w:val="uk-UA"/>
        </w:rPr>
        <w:t>Гулкевич</w:t>
      </w:r>
      <w:proofErr w:type="spellEnd"/>
      <w:r w:rsidRPr="008073DA">
        <w:rPr>
          <w:lang w:val="uk-UA"/>
        </w:rPr>
        <w:t xml:space="preserve"> // </w:t>
      </w:r>
      <w:proofErr w:type="spellStart"/>
      <w:r w:rsidRPr="008073DA">
        <w:rPr>
          <w:lang w:val="uk-UA"/>
        </w:rPr>
        <w:t>Юрид</w:t>
      </w:r>
      <w:proofErr w:type="spellEnd"/>
      <w:r w:rsidRPr="008073DA">
        <w:rPr>
          <w:lang w:val="uk-UA"/>
        </w:rPr>
        <w:t xml:space="preserve">. наук. електрон. журн. – 2026. – №  1. – С. 215-218. </w:t>
      </w:r>
      <w:r w:rsidR="001E4040">
        <w:rPr>
          <w:i/>
          <w:lang w:val="uk-UA"/>
        </w:rPr>
        <w:t>О</w:t>
      </w:r>
      <w:proofErr w:type="spellStart"/>
      <w:r w:rsidR="001E4040" w:rsidRPr="001E4040">
        <w:rPr>
          <w:i/>
          <w:iCs/>
          <w:color w:val="000000"/>
          <w:szCs w:val="28"/>
        </w:rPr>
        <w:t>бґрунтовано</w:t>
      </w:r>
      <w:proofErr w:type="spellEnd"/>
      <w:r w:rsidR="001E4040" w:rsidRPr="001E4040">
        <w:rPr>
          <w:i/>
          <w:iCs/>
          <w:color w:val="000000"/>
          <w:szCs w:val="28"/>
        </w:rPr>
        <w:t xml:space="preserve">, </w:t>
      </w:r>
      <w:proofErr w:type="spellStart"/>
      <w:r w:rsidR="001E4040" w:rsidRPr="001E4040">
        <w:rPr>
          <w:i/>
          <w:iCs/>
          <w:color w:val="000000"/>
          <w:szCs w:val="28"/>
        </w:rPr>
        <w:t>що</w:t>
      </w:r>
      <w:proofErr w:type="spellEnd"/>
      <w:r w:rsidR="001E4040" w:rsidRPr="001E4040">
        <w:rPr>
          <w:i/>
          <w:iCs/>
          <w:color w:val="000000"/>
          <w:szCs w:val="28"/>
        </w:rPr>
        <w:t xml:space="preserve"> </w:t>
      </w:r>
      <w:proofErr w:type="spellStart"/>
      <w:r w:rsidR="001E4040" w:rsidRPr="001E4040">
        <w:rPr>
          <w:i/>
          <w:iCs/>
          <w:color w:val="000000"/>
          <w:szCs w:val="28"/>
        </w:rPr>
        <w:t>правильне</w:t>
      </w:r>
      <w:proofErr w:type="spellEnd"/>
      <w:r w:rsidR="001E4040" w:rsidRPr="001E4040">
        <w:rPr>
          <w:i/>
          <w:iCs/>
          <w:color w:val="000000"/>
          <w:szCs w:val="28"/>
        </w:rPr>
        <w:t xml:space="preserve"> </w:t>
      </w:r>
      <w:proofErr w:type="spellStart"/>
      <w:r w:rsidR="001E4040" w:rsidRPr="001E4040">
        <w:rPr>
          <w:i/>
          <w:iCs/>
          <w:color w:val="000000"/>
          <w:szCs w:val="28"/>
        </w:rPr>
        <w:t>визначення</w:t>
      </w:r>
      <w:proofErr w:type="spellEnd"/>
      <w:r w:rsidR="001E4040" w:rsidRPr="001E4040">
        <w:rPr>
          <w:i/>
          <w:iCs/>
          <w:color w:val="000000"/>
          <w:szCs w:val="28"/>
        </w:rPr>
        <w:t xml:space="preserve"> предмета </w:t>
      </w:r>
      <w:proofErr w:type="spellStart"/>
      <w:r w:rsidR="001E4040" w:rsidRPr="001E4040">
        <w:rPr>
          <w:i/>
          <w:iCs/>
          <w:color w:val="000000"/>
          <w:szCs w:val="28"/>
        </w:rPr>
        <w:t>злочину</w:t>
      </w:r>
      <w:proofErr w:type="spellEnd"/>
      <w:r w:rsidR="001E4040" w:rsidRPr="001E4040">
        <w:rPr>
          <w:i/>
          <w:iCs/>
          <w:color w:val="000000"/>
          <w:szCs w:val="28"/>
        </w:rPr>
        <w:t xml:space="preserve"> є </w:t>
      </w:r>
      <w:proofErr w:type="spellStart"/>
      <w:r w:rsidR="001E4040" w:rsidRPr="001E4040">
        <w:rPr>
          <w:i/>
          <w:iCs/>
          <w:color w:val="000000"/>
          <w:szCs w:val="28"/>
        </w:rPr>
        <w:t>визначальним</w:t>
      </w:r>
      <w:proofErr w:type="spellEnd"/>
      <w:r w:rsidR="001E4040" w:rsidRPr="001E4040">
        <w:rPr>
          <w:i/>
          <w:iCs/>
          <w:color w:val="000000"/>
          <w:szCs w:val="28"/>
        </w:rPr>
        <w:t xml:space="preserve"> для </w:t>
      </w:r>
      <w:proofErr w:type="spellStart"/>
      <w:r w:rsidR="001E4040" w:rsidRPr="001E4040">
        <w:rPr>
          <w:i/>
          <w:iCs/>
          <w:color w:val="000000"/>
          <w:szCs w:val="28"/>
        </w:rPr>
        <w:t>кваліфікації</w:t>
      </w:r>
      <w:proofErr w:type="spellEnd"/>
      <w:r w:rsidR="001E4040" w:rsidRPr="001E4040">
        <w:rPr>
          <w:i/>
          <w:iCs/>
          <w:color w:val="000000"/>
          <w:szCs w:val="28"/>
        </w:rPr>
        <w:t xml:space="preserve"> </w:t>
      </w:r>
      <w:proofErr w:type="spellStart"/>
      <w:r w:rsidR="001E4040" w:rsidRPr="001E4040">
        <w:rPr>
          <w:i/>
          <w:iCs/>
          <w:color w:val="000000"/>
          <w:szCs w:val="28"/>
        </w:rPr>
        <w:t>діяння</w:t>
      </w:r>
      <w:proofErr w:type="spellEnd"/>
      <w:r w:rsidR="001E4040" w:rsidRPr="001E4040">
        <w:rPr>
          <w:i/>
          <w:iCs/>
          <w:color w:val="000000"/>
          <w:szCs w:val="28"/>
        </w:rPr>
        <w:t xml:space="preserve"> та </w:t>
      </w:r>
      <w:proofErr w:type="spellStart"/>
      <w:r w:rsidR="001E4040" w:rsidRPr="001E4040">
        <w:rPr>
          <w:i/>
          <w:iCs/>
          <w:color w:val="000000"/>
          <w:szCs w:val="28"/>
        </w:rPr>
        <w:t>відмежування</w:t>
      </w:r>
      <w:proofErr w:type="spellEnd"/>
      <w:r w:rsidR="001E4040" w:rsidRPr="001E4040">
        <w:rPr>
          <w:i/>
          <w:iCs/>
          <w:color w:val="000000"/>
          <w:szCs w:val="28"/>
        </w:rPr>
        <w:t xml:space="preserve"> </w:t>
      </w:r>
      <w:proofErr w:type="spellStart"/>
      <w:r w:rsidR="001E4040" w:rsidRPr="001E4040">
        <w:rPr>
          <w:i/>
          <w:iCs/>
          <w:color w:val="000000"/>
          <w:szCs w:val="28"/>
        </w:rPr>
        <w:t>його</w:t>
      </w:r>
      <w:proofErr w:type="spellEnd"/>
      <w:r w:rsidR="001E4040" w:rsidRPr="001E4040">
        <w:rPr>
          <w:i/>
          <w:iCs/>
          <w:color w:val="000000"/>
          <w:szCs w:val="28"/>
        </w:rPr>
        <w:t xml:space="preserve"> </w:t>
      </w:r>
      <w:proofErr w:type="spellStart"/>
      <w:r w:rsidR="001E4040" w:rsidRPr="001E4040">
        <w:rPr>
          <w:i/>
          <w:iCs/>
          <w:color w:val="000000"/>
          <w:szCs w:val="28"/>
        </w:rPr>
        <w:t>від</w:t>
      </w:r>
      <w:proofErr w:type="spellEnd"/>
      <w:r w:rsidR="001E4040" w:rsidRPr="001E4040">
        <w:rPr>
          <w:i/>
          <w:iCs/>
          <w:color w:val="000000"/>
          <w:szCs w:val="28"/>
        </w:rPr>
        <w:t xml:space="preserve"> </w:t>
      </w:r>
      <w:proofErr w:type="spellStart"/>
      <w:r w:rsidR="001E4040" w:rsidRPr="001E4040">
        <w:rPr>
          <w:i/>
          <w:iCs/>
          <w:color w:val="000000"/>
          <w:szCs w:val="28"/>
        </w:rPr>
        <w:t>суміжних</w:t>
      </w:r>
      <w:proofErr w:type="spellEnd"/>
      <w:r w:rsidR="001E4040" w:rsidRPr="001E4040">
        <w:rPr>
          <w:i/>
          <w:iCs/>
          <w:color w:val="000000"/>
          <w:szCs w:val="28"/>
        </w:rPr>
        <w:t xml:space="preserve"> </w:t>
      </w:r>
      <w:proofErr w:type="spellStart"/>
      <w:r w:rsidR="001E4040" w:rsidRPr="001E4040">
        <w:rPr>
          <w:i/>
          <w:iCs/>
          <w:color w:val="000000"/>
          <w:szCs w:val="28"/>
        </w:rPr>
        <w:t>складів</w:t>
      </w:r>
      <w:proofErr w:type="spellEnd"/>
      <w:r w:rsidR="001E4040" w:rsidRPr="001E4040">
        <w:rPr>
          <w:i/>
          <w:iCs/>
          <w:color w:val="000000"/>
          <w:szCs w:val="28"/>
        </w:rPr>
        <w:t xml:space="preserve">. На </w:t>
      </w:r>
      <w:proofErr w:type="spellStart"/>
      <w:proofErr w:type="gramStart"/>
      <w:r w:rsidR="001E4040" w:rsidRPr="001E4040">
        <w:rPr>
          <w:i/>
          <w:iCs/>
          <w:color w:val="000000"/>
          <w:szCs w:val="28"/>
        </w:rPr>
        <w:t>п</w:t>
      </w:r>
      <w:proofErr w:type="gramEnd"/>
      <w:r w:rsidR="001E4040" w:rsidRPr="001E4040">
        <w:rPr>
          <w:i/>
          <w:iCs/>
          <w:color w:val="000000"/>
          <w:szCs w:val="28"/>
        </w:rPr>
        <w:t>ідставі</w:t>
      </w:r>
      <w:proofErr w:type="spellEnd"/>
      <w:r w:rsidR="001E4040" w:rsidRPr="001E4040">
        <w:rPr>
          <w:i/>
          <w:iCs/>
          <w:color w:val="000000"/>
          <w:szCs w:val="28"/>
        </w:rPr>
        <w:t xml:space="preserve"> </w:t>
      </w:r>
      <w:proofErr w:type="spellStart"/>
      <w:r w:rsidR="001E4040" w:rsidRPr="001E4040">
        <w:rPr>
          <w:i/>
          <w:iCs/>
          <w:color w:val="000000"/>
          <w:szCs w:val="28"/>
        </w:rPr>
        <w:t>аналізу</w:t>
      </w:r>
      <w:proofErr w:type="spellEnd"/>
      <w:r w:rsidR="001E4040" w:rsidRPr="001E4040">
        <w:rPr>
          <w:i/>
          <w:iCs/>
          <w:color w:val="000000"/>
          <w:szCs w:val="28"/>
        </w:rPr>
        <w:t xml:space="preserve"> </w:t>
      </w:r>
      <w:proofErr w:type="spellStart"/>
      <w:r w:rsidR="001E4040" w:rsidRPr="001E4040">
        <w:rPr>
          <w:i/>
          <w:iCs/>
          <w:color w:val="000000"/>
          <w:szCs w:val="28"/>
        </w:rPr>
        <w:t>кримінального</w:t>
      </w:r>
      <w:proofErr w:type="spellEnd"/>
      <w:r w:rsidR="001E4040" w:rsidRPr="001E4040">
        <w:rPr>
          <w:i/>
          <w:iCs/>
          <w:color w:val="000000"/>
          <w:szCs w:val="28"/>
        </w:rPr>
        <w:t xml:space="preserve"> </w:t>
      </w:r>
      <w:proofErr w:type="spellStart"/>
      <w:r w:rsidR="001E4040" w:rsidRPr="001E4040">
        <w:rPr>
          <w:i/>
          <w:iCs/>
          <w:color w:val="000000"/>
          <w:szCs w:val="28"/>
        </w:rPr>
        <w:t>законодавства</w:t>
      </w:r>
      <w:proofErr w:type="spellEnd"/>
      <w:r w:rsidR="001E4040" w:rsidRPr="001E4040">
        <w:rPr>
          <w:i/>
          <w:iCs/>
          <w:color w:val="000000"/>
          <w:szCs w:val="28"/>
        </w:rPr>
        <w:t xml:space="preserve"> й </w:t>
      </w:r>
      <w:proofErr w:type="spellStart"/>
      <w:r w:rsidR="001E4040" w:rsidRPr="001E4040">
        <w:rPr>
          <w:i/>
          <w:iCs/>
          <w:color w:val="000000"/>
          <w:szCs w:val="28"/>
        </w:rPr>
        <w:t>спеціальних</w:t>
      </w:r>
      <w:proofErr w:type="spellEnd"/>
      <w:r w:rsidR="001E4040" w:rsidRPr="001E4040">
        <w:rPr>
          <w:i/>
          <w:iCs/>
          <w:color w:val="000000"/>
          <w:szCs w:val="28"/>
        </w:rPr>
        <w:t xml:space="preserve"> </w:t>
      </w:r>
      <w:proofErr w:type="spellStart"/>
      <w:r w:rsidR="001E4040" w:rsidRPr="001E4040">
        <w:rPr>
          <w:i/>
          <w:iCs/>
          <w:color w:val="000000"/>
          <w:szCs w:val="28"/>
        </w:rPr>
        <w:t>законів</w:t>
      </w:r>
      <w:proofErr w:type="spellEnd"/>
      <w:r w:rsidR="001E4040" w:rsidRPr="001E4040">
        <w:rPr>
          <w:i/>
          <w:iCs/>
          <w:color w:val="000000"/>
          <w:szCs w:val="28"/>
        </w:rPr>
        <w:t xml:space="preserve"> доведено, </w:t>
      </w:r>
      <w:proofErr w:type="spellStart"/>
      <w:r w:rsidR="001E4040" w:rsidRPr="001E4040">
        <w:rPr>
          <w:i/>
          <w:iCs/>
          <w:color w:val="000000"/>
          <w:szCs w:val="28"/>
        </w:rPr>
        <w:t>що</w:t>
      </w:r>
      <w:proofErr w:type="spellEnd"/>
      <w:r w:rsidR="001E4040" w:rsidRPr="001E4040">
        <w:rPr>
          <w:i/>
          <w:iCs/>
          <w:color w:val="000000"/>
          <w:szCs w:val="28"/>
        </w:rPr>
        <w:t xml:space="preserve"> предметом </w:t>
      </w:r>
      <w:proofErr w:type="spellStart"/>
      <w:r w:rsidR="001E4040" w:rsidRPr="001E4040">
        <w:rPr>
          <w:i/>
          <w:iCs/>
          <w:color w:val="000000"/>
          <w:szCs w:val="28"/>
        </w:rPr>
        <w:t>злочинів</w:t>
      </w:r>
      <w:proofErr w:type="spellEnd"/>
      <w:r w:rsidR="001E4040" w:rsidRPr="001E4040">
        <w:rPr>
          <w:i/>
          <w:iCs/>
          <w:color w:val="000000"/>
          <w:szCs w:val="28"/>
        </w:rPr>
        <w:t xml:space="preserve">, </w:t>
      </w:r>
      <w:proofErr w:type="spellStart"/>
      <w:r w:rsidR="001E4040" w:rsidRPr="001E4040">
        <w:rPr>
          <w:i/>
          <w:iCs/>
          <w:color w:val="000000"/>
          <w:szCs w:val="28"/>
        </w:rPr>
        <w:t>передбачених</w:t>
      </w:r>
      <w:proofErr w:type="spellEnd"/>
      <w:r w:rsidR="001E4040" w:rsidRPr="001E4040">
        <w:rPr>
          <w:i/>
          <w:iCs/>
          <w:color w:val="000000"/>
          <w:szCs w:val="28"/>
        </w:rPr>
        <w:t xml:space="preserve"> ч. 2</w:t>
      </w:r>
      <w:r w:rsidR="00B6444A">
        <w:rPr>
          <w:i/>
          <w:iCs/>
          <w:color w:val="000000"/>
          <w:szCs w:val="28"/>
          <w:lang w:val="uk-UA"/>
        </w:rPr>
        <w:t xml:space="preserve"> </w:t>
      </w:r>
      <w:r w:rsidR="001E4040">
        <w:rPr>
          <w:i/>
          <w:iCs/>
          <w:color w:val="000000"/>
          <w:szCs w:val="28"/>
          <w:lang w:val="uk-UA"/>
        </w:rPr>
        <w:t>-</w:t>
      </w:r>
      <w:r w:rsidR="00B6444A">
        <w:rPr>
          <w:i/>
          <w:iCs/>
          <w:color w:val="000000"/>
          <w:szCs w:val="28"/>
          <w:lang w:val="uk-UA"/>
        </w:rPr>
        <w:t xml:space="preserve"> </w:t>
      </w:r>
      <w:r w:rsidR="001E4040" w:rsidRPr="001E4040">
        <w:rPr>
          <w:i/>
          <w:iCs/>
          <w:color w:val="000000"/>
          <w:szCs w:val="28"/>
        </w:rPr>
        <w:t xml:space="preserve">5 ст. 298 </w:t>
      </w:r>
      <w:proofErr w:type="spellStart"/>
      <w:r w:rsidR="001E4040" w:rsidRPr="001E4040">
        <w:rPr>
          <w:i/>
        </w:rPr>
        <w:t>Кримінального</w:t>
      </w:r>
      <w:proofErr w:type="spellEnd"/>
      <w:r w:rsidR="001E4040" w:rsidRPr="001E4040">
        <w:rPr>
          <w:i/>
        </w:rPr>
        <w:t xml:space="preserve"> кодексу</w:t>
      </w:r>
      <w:r w:rsidR="00B6444A">
        <w:rPr>
          <w:i/>
          <w:iCs/>
          <w:color w:val="000000"/>
          <w:szCs w:val="28"/>
          <w:lang w:val="uk-UA"/>
        </w:rPr>
        <w:t xml:space="preserve"> </w:t>
      </w:r>
      <w:proofErr w:type="spellStart"/>
      <w:r w:rsidR="001E4040" w:rsidRPr="001E4040">
        <w:rPr>
          <w:i/>
          <w:iCs/>
          <w:color w:val="000000"/>
          <w:szCs w:val="28"/>
        </w:rPr>
        <w:t>України</w:t>
      </w:r>
      <w:proofErr w:type="spellEnd"/>
      <w:r w:rsidR="001E4040" w:rsidRPr="001E4040">
        <w:rPr>
          <w:i/>
          <w:iCs/>
          <w:color w:val="000000"/>
          <w:szCs w:val="28"/>
        </w:rPr>
        <w:t xml:space="preserve">, є </w:t>
      </w:r>
      <w:proofErr w:type="spellStart"/>
      <w:r w:rsidR="001E4040" w:rsidRPr="001E4040">
        <w:rPr>
          <w:i/>
          <w:iCs/>
          <w:color w:val="000000"/>
          <w:szCs w:val="28"/>
        </w:rPr>
        <w:t>виключно</w:t>
      </w:r>
      <w:proofErr w:type="spellEnd"/>
      <w:r w:rsidR="001E4040" w:rsidRPr="001E4040">
        <w:rPr>
          <w:i/>
          <w:iCs/>
          <w:color w:val="000000"/>
          <w:szCs w:val="28"/>
        </w:rPr>
        <w:t xml:space="preserve"> </w:t>
      </w:r>
      <w:proofErr w:type="spellStart"/>
      <w:r w:rsidR="001E4040" w:rsidRPr="001E4040">
        <w:rPr>
          <w:i/>
          <w:iCs/>
          <w:color w:val="000000"/>
          <w:szCs w:val="28"/>
        </w:rPr>
        <w:t>пам’ятки</w:t>
      </w:r>
      <w:proofErr w:type="spellEnd"/>
      <w:r w:rsidR="001E4040" w:rsidRPr="001E4040">
        <w:rPr>
          <w:i/>
          <w:iCs/>
          <w:color w:val="000000"/>
          <w:szCs w:val="28"/>
        </w:rPr>
        <w:t xml:space="preserve"> </w:t>
      </w:r>
      <w:proofErr w:type="spellStart"/>
      <w:r w:rsidR="001E4040" w:rsidRPr="001E4040">
        <w:rPr>
          <w:i/>
          <w:iCs/>
          <w:color w:val="000000"/>
          <w:szCs w:val="28"/>
        </w:rPr>
        <w:t>місцевого</w:t>
      </w:r>
      <w:proofErr w:type="spellEnd"/>
      <w:r w:rsidR="001E4040" w:rsidRPr="001E4040">
        <w:rPr>
          <w:i/>
          <w:iCs/>
          <w:color w:val="000000"/>
          <w:szCs w:val="28"/>
        </w:rPr>
        <w:t xml:space="preserve"> </w:t>
      </w:r>
      <w:proofErr w:type="spellStart"/>
      <w:r w:rsidR="001E4040" w:rsidRPr="001E4040">
        <w:rPr>
          <w:i/>
          <w:iCs/>
          <w:color w:val="000000"/>
          <w:szCs w:val="28"/>
        </w:rPr>
        <w:t>або</w:t>
      </w:r>
      <w:proofErr w:type="spellEnd"/>
      <w:r w:rsidR="001E4040" w:rsidRPr="001E4040">
        <w:rPr>
          <w:i/>
          <w:iCs/>
          <w:color w:val="000000"/>
          <w:szCs w:val="28"/>
        </w:rPr>
        <w:t xml:space="preserve"> </w:t>
      </w:r>
      <w:proofErr w:type="spellStart"/>
      <w:r w:rsidR="001E4040" w:rsidRPr="001E4040">
        <w:rPr>
          <w:i/>
          <w:iCs/>
          <w:color w:val="000000"/>
          <w:szCs w:val="28"/>
        </w:rPr>
        <w:t>національного</w:t>
      </w:r>
      <w:proofErr w:type="spellEnd"/>
      <w:r w:rsidR="001E4040" w:rsidRPr="001E4040">
        <w:rPr>
          <w:i/>
          <w:iCs/>
          <w:color w:val="000000"/>
          <w:szCs w:val="28"/>
        </w:rPr>
        <w:t xml:space="preserve"> </w:t>
      </w:r>
      <w:proofErr w:type="spellStart"/>
      <w:r w:rsidR="001E4040" w:rsidRPr="001E4040">
        <w:rPr>
          <w:i/>
          <w:iCs/>
          <w:color w:val="000000"/>
          <w:szCs w:val="28"/>
        </w:rPr>
        <w:t>значення</w:t>
      </w:r>
      <w:proofErr w:type="spellEnd"/>
      <w:r w:rsidR="001E4040" w:rsidRPr="001E4040">
        <w:rPr>
          <w:i/>
          <w:iCs/>
          <w:color w:val="000000"/>
          <w:szCs w:val="28"/>
        </w:rPr>
        <w:t xml:space="preserve">. </w:t>
      </w:r>
      <w:proofErr w:type="spellStart"/>
      <w:r w:rsidR="001E4040" w:rsidRPr="001E4040">
        <w:rPr>
          <w:i/>
          <w:iCs/>
          <w:color w:val="000000"/>
          <w:szCs w:val="28"/>
        </w:rPr>
        <w:t>Встановлено</w:t>
      </w:r>
      <w:proofErr w:type="spellEnd"/>
      <w:r w:rsidR="001E4040" w:rsidRPr="001E4040">
        <w:rPr>
          <w:i/>
          <w:iCs/>
          <w:color w:val="000000"/>
          <w:szCs w:val="28"/>
        </w:rPr>
        <w:t xml:space="preserve">, </w:t>
      </w:r>
      <w:proofErr w:type="spellStart"/>
      <w:r w:rsidR="001E4040" w:rsidRPr="001E4040">
        <w:rPr>
          <w:i/>
          <w:iCs/>
          <w:color w:val="000000"/>
          <w:szCs w:val="28"/>
        </w:rPr>
        <w:t>що</w:t>
      </w:r>
      <w:proofErr w:type="spellEnd"/>
      <w:r w:rsidR="001E4040" w:rsidRPr="001E4040">
        <w:rPr>
          <w:i/>
          <w:iCs/>
          <w:color w:val="000000"/>
          <w:szCs w:val="28"/>
        </w:rPr>
        <w:t xml:space="preserve"> </w:t>
      </w:r>
      <w:proofErr w:type="spellStart"/>
      <w:r w:rsidR="001E4040" w:rsidRPr="001E4040">
        <w:rPr>
          <w:i/>
          <w:iCs/>
          <w:color w:val="000000"/>
          <w:szCs w:val="28"/>
        </w:rPr>
        <w:t>культурні</w:t>
      </w:r>
      <w:proofErr w:type="spellEnd"/>
      <w:r w:rsidR="001E4040" w:rsidRPr="001E4040">
        <w:rPr>
          <w:i/>
          <w:iCs/>
          <w:color w:val="000000"/>
          <w:szCs w:val="28"/>
        </w:rPr>
        <w:t xml:space="preserve"> </w:t>
      </w:r>
      <w:proofErr w:type="spellStart"/>
      <w:r w:rsidR="001E4040" w:rsidRPr="001E4040">
        <w:rPr>
          <w:i/>
          <w:iCs/>
          <w:color w:val="000000"/>
          <w:szCs w:val="28"/>
        </w:rPr>
        <w:t>цінності</w:t>
      </w:r>
      <w:proofErr w:type="spellEnd"/>
      <w:r w:rsidR="001E4040" w:rsidRPr="001E4040">
        <w:rPr>
          <w:i/>
          <w:iCs/>
          <w:color w:val="000000"/>
          <w:szCs w:val="28"/>
        </w:rPr>
        <w:t xml:space="preserve"> та </w:t>
      </w:r>
      <w:proofErr w:type="spellStart"/>
      <w:r w:rsidR="001E4040" w:rsidRPr="001E4040">
        <w:rPr>
          <w:i/>
          <w:iCs/>
          <w:color w:val="000000"/>
          <w:szCs w:val="28"/>
        </w:rPr>
        <w:t>рухомі</w:t>
      </w:r>
      <w:proofErr w:type="spellEnd"/>
      <w:r w:rsidR="001E4040" w:rsidRPr="001E4040">
        <w:rPr>
          <w:i/>
          <w:iCs/>
          <w:color w:val="000000"/>
          <w:szCs w:val="28"/>
        </w:rPr>
        <w:t xml:space="preserve"> </w:t>
      </w:r>
      <w:proofErr w:type="spellStart"/>
      <w:r w:rsidR="001E4040" w:rsidRPr="001E4040">
        <w:rPr>
          <w:i/>
          <w:iCs/>
          <w:color w:val="000000"/>
          <w:szCs w:val="28"/>
        </w:rPr>
        <w:t>предмети</w:t>
      </w:r>
      <w:proofErr w:type="spellEnd"/>
      <w:r w:rsidR="001E4040" w:rsidRPr="001E4040">
        <w:rPr>
          <w:i/>
          <w:iCs/>
          <w:color w:val="000000"/>
          <w:szCs w:val="28"/>
        </w:rPr>
        <w:t xml:space="preserve"> </w:t>
      </w:r>
      <w:proofErr w:type="spellStart"/>
      <w:r w:rsidR="001E4040" w:rsidRPr="001E4040">
        <w:rPr>
          <w:i/>
          <w:iCs/>
          <w:color w:val="000000"/>
          <w:szCs w:val="28"/>
        </w:rPr>
        <w:t>археологічного</w:t>
      </w:r>
      <w:proofErr w:type="spellEnd"/>
      <w:r w:rsidR="001E4040" w:rsidRPr="001E4040">
        <w:rPr>
          <w:i/>
          <w:iCs/>
          <w:color w:val="000000"/>
          <w:szCs w:val="28"/>
        </w:rPr>
        <w:t xml:space="preserve"> </w:t>
      </w:r>
      <w:proofErr w:type="spellStart"/>
      <w:r w:rsidR="001E4040" w:rsidRPr="001E4040">
        <w:rPr>
          <w:i/>
          <w:iCs/>
          <w:color w:val="000000"/>
          <w:szCs w:val="28"/>
        </w:rPr>
        <w:t>походження</w:t>
      </w:r>
      <w:proofErr w:type="spellEnd"/>
      <w:r w:rsidR="001E4040" w:rsidRPr="001E4040">
        <w:rPr>
          <w:i/>
          <w:iCs/>
          <w:color w:val="000000"/>
          <w:szCs w:val="28"/>
        </w:rPr>
        <w:t xml:space="preserve"> не </w:t>
      </w:r>
      <w:proofErr w:type="spellStart"/>
      <w:r w:rsidR="001E4040" w:rsidRPr="001E4040">
        <w:rPr>
          <w:i/>
          <w:iCs/>
          <w:color w:val="000000"/>
          <w:szCs w:val="28"/>
        </w:rPr>
        <w:t>охоплюються</w:t>
      </w:r>
      <w:proofErr w:type="spellEnd"/>
      <w:r w:rsidR="001E4040" w:rsidRPr="001E4040">
        <w:rPr>
          <w:i/>
          <w:iCs/>
          <w:color w:val="000000"/>
          <w:szCs w:val="28"/>
        </w:rPr>
        <w:t xml:space="preserve"> </w:t>
      </w:r>
      <w:proofErr w:type="spellStart"/>
      <w:r w:rsidR="001E4040" w:rsidRPr="001E4040">
        <w:rPr>
          <w:i/>
          <w:iCs/>
          <w:color w:val="000000"/>
          <w:szCs w:val="28"/>
        </w:rPr>
        <w:t>зазначеним</w:t>
      </w:r>
      <w:proofErr w:type="spellEnd"/>
      <w:r w:rsidR="001E4040" w:rsidRPr="001E4040">
        <w:rPr>
          <w:i/>
          <w:iCs/>
          <w:color w:val="000000"/>
          <w:szCs w:val="28"/>
        </w:rPr>
        <w:t xml:space="preserve"> складом </w:t>
      </w:r>
      <w:proofErr w:type="spellStart"/>
      <w:r w:rsidR="001E4040" w:rsidRPr="001E4040">
        <w:rPr>
          <w:i/>
          <w:iCs/>
          <w:color w:val="000000"/>
          <w:szCs w:val="28"/>
        </w:rPr>
        <w:t>злочину</w:t>
      </w:r>
      <w:proofErr w:type="spellEnd"/>
      <w:r w:rsidR="001E4040" w:rsidRPr="001E4040">
        <w:rPr>
          <w:i/>
          <w:iCs/>
          <w:color w:val="000000"/>
          <w:szCs w:val="28"/>
        </w:rPr>
        <w:t xml:space="preserve">. </w:t>
      </w:r>
      <w:proofErr w:type="spellStart"/>
      <w:r w:rsidR="001E4040" w:rsidRPr="001E4040">
        <w:rPr>
          <w:i/>
          <w:iCs/>
          <w:color w:val="000000"/>
          <w:szCs w:val="28"/>
        </w:rPr>
        <w:t>Запропоновано</w:t>
      </w:r>
      <w:proofErr w:type="spellEnd"/>
      <w:r w:rsidR="001E4040" w:rsidRPr="001E4040">
        <w:rPr>
          <w:i/>
          <w:iCs/>
          <w:color w:val="000000"/>
          <w:szCs w:val="28"/>
        </w:rPr>
        <w:t xml:space="preserve"> </w:t>
      </w:r>
      <w:proofErr w:type="spellStart"/>
      <w:r w:rsidR="001E4040" w:rsidRPr="001E4040">
        <w:rPr>
          <w:i/>
          <w:iCs/>
          <w:color w:val="000000"/>
          <w:szCs w:val="28"/>
        </w:rPr>
        <w:t>уточнення</w:t>
      </w:r>
      <w:proofErr w:type="spellEnd"/>
      <w:r w:rsidR="001E4040" w:rsidRPr="001E4040">
        <w:rPr>
          <w:i/>
          <w:iCs/>
          <w:color w:val="000000"/>
          <w:szCs w:val="28"/>
        </w:rPr>
        <w:t xml:space="preserve"> </w:t>
      </w:r>
      <w:proofErr w:type="spellStart"/>
      <w:r w:rsidR="001E4040" w:rsidRPr="001E4040">
        <w:rPr>
          <w:i/>
          <w:iCs/>
          <w:color w:val="000000"/>
          <w:szCs w:val="28"/>
        </w:rPr>
        <w:t>диспозицій</w:t>
      </w:r>
      <w:proofErr w:type="spellEnd"/>
      <w:r w:rsidR="001E4040" w:rsidRPr="001E4040">
        <w:rPr>
          <w:i/>
          <w:iCs/>
          <w:color w:val="000000"/>
          <w:szCs w:val="28"/>
        </w:rPr>
        <w:t xml:space="preserve"> ст. 298 КК </w:t>
      </w:r>
      <w:proofErr w:type="spellStart"/>
      <w:r w:rsidR="001E4040" w:rsidRPr="001E4040">
        <w:rPr>
          <w:i/>
          <w:iCs/>
          <w:color w:val="000000"/>
          <w:szCs w:val="28"/>
        </w:rPr>
        <w:t>України</w:t>
      </w:r>
      <w:proofErr w:type="spellEnd"/>
      <w:r w:rsidR="001E4040" w:rsidRPr="001E4040">
        <w:rPr>
          <w:i/>
          <w:iCs/>
          <w:color w:val="000000"/>
          <w:szCs w:val="28"/>
        </w:rPr>
        <w:t xml:space="preserve"> та </w:t>
      </w:r>
      <w:proofErr w:type="spellStart"/>
      <w:r w:rsidR="001E4040" w:rsidRPr="001E4040">
        <w:rPr>
          <w:i/>
          <w:iCs/>
          <w:color w:val="000000"/>
          <w:szCs w:val="28"/>
        </w:rPr>
        <w:lastRenderedPageBreak/>
        <w:t>підтримано</w:t>
      </w:r>
      <w:proofErr w:type="spellEnd"/>
      <w:r w:rsidR="001E4040" w:rsidRPr="001E4040">
        <w:rPr>
          <w:i/>
          <w:iCs/>
          <w:color w:val="000000"/>
          <w:szCs w:val="28"/>
        </w:rPr>
        <w:t xml:space="preserve"> </w:t>
      </w:r>
      <w:proofErr w:type="spellStart"/>
      <w:r w:rsidR="001E4040" w:rsidRPr="001E4040">
        <w:rPr>
          <w:i/>
          <w:iCs/>
          <w:color w:val="000000"/>
          <w:szCs w:val="28"/>
        </w:rPr>
        <w:t>ідею</w:t>
      </w:r>
      <w:proofErr w:type="spellEnd"/>
      <w:r w:rsidR="001E4040" w:rsidRPr="001E4040">
        <w:rPr>
          <w:i/>
          <w:iCs/>
          <w:color w:val="000000"/>
          <w:szCs w:val="28"/>
        </w:rPr>
        <w:t xml:space="preserve"> </w:t>
      </w:r>
      <w:proofErr w:type="spellStart"/>
      <w:r w:rsidR="001E4040" w:rsidRPr="001E4040">
        <w:rPr>
          <w:i/>
          <w:iCs/>
          <w:color w:val="000000"/>
          <w:szCs w:val="28"/>
        </w:rPr>
        <w:t>криміналізації</w:t>
      </w:r>
      <w:proofErr w:type="spellEnd"/>
      <w:r w:rsidR="001E4040" w:rsidRPr="001E4040">
        <w:rPr>
          <w:i/>
          <w:iCs/>
          <w:color w:val="000000"/>
          <w:szCs w:val="28"/>
        </w:rPr>
        <w:t xml:space="preserve"> </w:t>
      </w:r>
      <w:proofErr w:type="spellStart"/>
      <w:r w:rsidR="001E4040" w:rsidRPr="001E4040">
        <w:rPr>
          <w:i/>
          <w:iCs/>
          <w:color w:val="000000"/>
          <w:szCs w:val="28"/>
        </w:rPr>
        <w:t>умисного</w:t>
      </w:r>
      <w:proofErr w:type="spellEnd"/>
      <w:r w:rsidR="001E4040" w:rsidRPr="001E4040">
        <w:rPr>
          <w:i/>
          <w:iCs/>
          <w:color w:val="000000"/>
          <w:szCs w:val="28"/>
        </w:rPr>
        <w:t xml:space="preserve"> </w:t>
      </w:r>
      <w:proofErr w:type="spellStart"/>
      <w:r w:rsidR="001E4040" w:rsidRPr="001E4040">
        <w:rPr>
          <w:i/>
          <w:iCs/>
          <w:color w:val="000000"/>
          <w:szCs w:val="28"/>
        </w:rPr>
        <w:t>знищення</w:t>
      </w:r>
      <w:proofErr w:type="spellEnd"/>
      <w:r w:rsidR="001E4040" w:rsidRPr="001E4040">
        <w:rPr>
          <w:i/>
          <w:iCs/>
          <w:color w:val="000000"/>
          <w:szCs w:val="28"/>
        </w:rPr>
        <w:t xml:space="preserve"> </w:t>
      </w:r>
      <w:proofErr w:type="spellStart"/>
      <w:r w:rsidR="001E4040" w:rsidRPr="001E4040">
        <w:rPr>
          <w:i/>
          <w:iCs/>
          <w:color w:val="000000"/>
          <w:szCs w:val="28"/>
        </w:rPr>
        <w:t>чи</w:t>
      </w:r>
      <w:proofErr w:type="spellEnd"/>
      <w:r w:rsidR="001E4040" w:rsidRPr="001E4040">
        <w:rPr>
          <w:i/>
          <w:iCs/>
          <w:color w:val="000000"/>
          <w:szCs w:val="28"/>
        </w:rPr>
        <w:t xml:space="preserve"> </w:t>
      </w:r>
      <w:proofErr w:type="spellStart"/>
      <w:r w:rsidR="001E4040" w:rsidRPr="001E4040">
        <w:rPr>
          <w:i/>
          <w:iCs/>
          <w:color w:val="000000"/>
          <w:szCs w:val="28"/>
        </w:rPr>
        <w:t>пошкодження</w:t>
      </w:r>
      <w:proofErr w:type="spellEnd"/>
      <w:r w:rsidR="001E4040" w:rsidRPr="001E4040">
        <w:rPr>
          <w:i/>
          <w:iCs/>
          <w:color w:val="000000"/>
          <w:szCs w:val="28"/>
        </w:rPr>
        <w:t xml:space="preserve"> </w:t>
      </w:r>
      <w:proofErr w:type="spellStart"/>
      <w:r w:rsidR="001E4040" w:rsidRPr="001E4040">
        <w:rPr>
          <w:i/>
          <w:iCs/>
          <w:color w:val="000000"/>
          <w:szCs w:val="28"/>
        </w:rPr>
        <w:t>культурних</w:t>
      </w:r>
      <w:proofErr w:type="spellEnd"/>
      <w:r w:rsidR="001E4040" w:rsidRPr="001E4040">
        <w:rPr>
          <w:i/>
          <w:iCs/>
          <w:color w:val="000000"/>
          <w:szCs w:val="28"/>
        </w:rPr>
        <w:t xml:space="preserve"> </w:t>
      </w:r>
      <w:proofErr w:type="spellStart"/>
      <w:r w:rsidR="001E4040" w:rsidRPr="001E4040">
        <w:rPr>
          <w:i/>
          <w:iCs/>
          <w:color w:val="000000"/>
          <w:szCs w:val="28"/>
        </w:rPr>
        <w:t>цінностей</w:t>
      </w:r>
      <w:proofErr w:type="spellEnd"/>
      <w:r w:rsidR="001E4040" w:rsidRPr="001E4040">
        <w:rPr>
          <w:i/>
          <w:iCs/>
          <w:color w:val="000000"/>
          <w:szCs w:val="28"/>
        </w:rPr>
        <w:t xml:space="preserve"> </w:t>
      </w:r>
      <w:proofErr w:type="spellStart"/>
      <w:r w:rsidR="001E4040" w:rsidRPr="001E4040">
        <w:rPr>
          <w:i/>
        </w:rPr>
        <w:t>зі</w:t>
      </w:r>
      <w:proofErr w:type="spellEnd"/>
      <w:r w:rsidR="001E4040">
        <w:rPr>
          <w:i/>
          <w:iCs/>
          <w:color w:val="000000"/>
          <w:szCs w:val="28"/>
        </w:rPr>
        <w:t xml:space="preserve"> </w:t>
      </w:r>
      <w:proofErr w:type="spellStart"/>
      <w:r w:rsidR="001E4040">
        <w:rPr>
          <w:i/>
          <w:iCs/>
          <w:color w:val="000000"/>
          <w:szCs w:val="28"/>
        </w:rPr>
        <w:t>збереженням</w:t>
      </w:r>
      <w:proofErr w:type="spellEnd"/>
      <w:r w:rsidR="001E4040">
        <w:rPr>
          <w:i/>
          <w:iCs/>
          <w:color w:val="000000"/>
          <w:szCs w:val="28"/>
        </w:rPr>
        <w:t xml:space="preserve"> </w:t>
      </w:r>
      <w:proofErr w:type="spellStart"/>
      <w:r w:rsidR="001E4040">
        <w:rPr>
          <w:i/>
          <w:iCs/>
          <w:color w:val="000000"/>
          <w:szCs w:val="28"/>
        </w:rPr>
        <w:t>усталеної</w:t>
      </w:r>
      <w:proofErr w:type="spellEnd"/>
      <w:r w:rsidR="001E4040">
        <w:rPr>
          <w:i/>
          <w:iCs/>
          <w:color w:val="000000"/>
          <w:szCs w:val="28"/>
        </w:rPr>
        <w:t xml:space="preserve"> </w:t>
      </w:r>
      <w:proofErr w:type="spellStart"/>
      <w:r w:rsidR="001E4040">
        <w:rPr>
          <w:i/>
          <w:iCs/>
          <w:color w:val="000000"/>
          <w:szCs w:val="28"/>
        </w:rPr>
        <w:t>термінології</w:t>
      </w:r>
      <w:proofErr w:type="spellEnd"/>
      <w:r w:rsidR="001E4040">
        <w:rPr>
          <w:i/>
          <w:iCs/>
          <w:color w:val="000000"/>
          <w:szCs w:val="28"/>
        </w:rPr>
        <w:t xml:space="preserve"> у </w:t>
      </w:r>
      <w:proofErr w:type="spellStart"/>
      <w:r w:rsidR="001E4040">
        <w:rPr>
          <w:i/>
          <w:iCs/>
          <w:color w:val="000000"/>
          <w:szCs w:val="28"/>
        </w:rPr>
        <w:t>сфері</w:t>
      </w:r>
      <w:proofErr w:type="spellEnd"/>
      <w:r w:rsidR="001E4040">
        <w:rPr>
          <w:i/>
          <w:iCs/>
          <w:color w:val="000000"/>
          <w:szCs w:val="28"/>
        </w:rPr>
        <w:t xml:space="preserve"> </w:t>
      </w:r>
      <w:proofErr w:type="spellStart"/>
      <w:r w:rsidR="001E4040">
        <w:rPr>
          <w:i/>
          <w:iCs/>
          <w:color w:val="000000"/>
          <w:szCs w:val="28"/>
        </w:rPr>
        <w:t>охорони</w:t>
      </w:r>
      <w:proofErr w:type="spellEnd"/>
      <w:r w:rsidR="001E4040">
        <w:rPr>
          <w:i/>
          <w:iCs/>
          <w:color w:val="000000"/>
          <w:szCs w:val="28"/>
        </w:rPr>
        <w:t xml:space="preserve"> </w:t>
      </w:r>
      <w:proofErr w:type="spellStart"/>
      <w:r w:rsidR="001E4040">
        <w:rPr>
          <w:i/>
          <w:iCs/>
          <w:color w:val="000000"/>
          <w:szCs w:val="28"/>
        </w:rPr>
        <w:t>культурної</w:t>
      </w:r>
      <w:proofErr w:type="spellEnd"/>
      <w:r w:rsidR="001E4040">
        <w:rPr>
          <w:i/>
          <w:iCs/>
          <w:color w:val="000000"/>
          <w:szCs w:val="28"/>
        </w:rPr>
        <w:t xml:space="preserve"> </w:t>
      </w:r>
      <w:proofErr w:type="spellStart"/>
      <w:r w:rsidR="001E4040">
        <w:rPr>
          <w:i/>
          <w:iCs/>
          <w:color w:val="000000"/>
          <w:szCs w:val="28"/>
        </w:rPr>
        <w:t>спадщини</w:t>
      </w:r>
      <w:proofErr w:type="spellEnd"/>
      <w:proofErr w:type="gramStart"/>
      <w:r w:rsidR="001E4040">
        <w:rPr>
          <w:i/>
          <w:iCs/>
          <w:color w:val="000000"/>
          <w:szCs w:val="28"/>
        </w:rPr>
        <w:t>.</w:t>
      </w:r>
      <w:r w:rsidRPr="008073DA">
        <w:rPr>
          <w:lang w:val="uk-UA"/>
        </w:rPr>
        <w:t>Т</w:t>
      </w:r>
      <w:proofErr w:type="gramEnd"/>
      <w:r w:rsidRPr="008073DA">
        <w:rPr>
          <w:lang w:val="uk-UA"/>
        </w:rPr>
        <w:t xml:space="preserve">екст: </w:t>
      </w:r>
      <w:hyperlink r:id="rId15" w:history="1">
        <w:r w:rsidRPr="008073DA">
          <w:rPr>
            <w:rStyle w:val="a3"/>
            <w:lang w:val="uk-UA"/>
          </w:rPr>
          <w:t>https://www.lsej.org.ua/1_2026/48.pdf</w:t>
        </w:r>
      </w:hyperlink>
    </w:p>
    <w:p w:rsidR="00DE048F" w:rsidRPr="005C00F9" w:rsidRDefault="00DE048F" w:rsidP="005C00F9">
      <w:pPr>
        <w:pStyle w:val="a7"/>
        <w:numPr>
          <w:ilvl w:val="0"/>
          <w:numId w:val="21"/>
        </w:numPr>
        <w:spacing w:after="120" w:line="360" w:lineRule="auto"/>
        <w:ind w:left="0" w:firstLine="567"/>
        <w:jc w:val="both"/>
        <w:rPr>
          <w:rStyle w:val="a3"/>
          <w:szCs w:val="28"/>
          <w:lang w:val="uk-UA"/>
        </w:rPr>
      </w:pPr>
      <w:r w:rsidRPr="005C00F9">
        <w:rPr>
          <w:b/>
          <w:szCs w:val="28"/>
          <w:lang w:val="uk-UA"/>
        </w:rPr>
        <w:t xml:space="preserve">Дячок О. Палац </w:t>
      </w:r>
      <w:proofErr w:type="spellStart"/>
      <w:r w:rsidRPr="005C00F9">
        <w:rPr>
          <w:b/>
          <w:szCs w:val="28"/>
          <w:lang w:val="uk-UA"/>
        </w:rPr>
        <w:t>Бадені</w:t>
      </w:r>
      <w:proofErr w:type="spellEnd"/>
      <w:r w:rsidRPr="005C00F9">
        <w:rPr>
          <w:b/>
          <w:szCs w:val="28"/>
          <w:lang w:val="uk-UA"/>
        </w:rPr>
        <w:t xml:space="preserve"> на Тернопільщині: історія, архітектурна композиція та виклики реставрації культурної спадщини</w:t>
      </w:r>
      <w:r w:rsidRPr="005C00F9">
        <w:rPr>
          <w:szCs w:val="28"/>
          <w:lang w:val="uk-UA"/>
        </w:rPr>
        <w:t xml:space="preserve"> [Електронний ресурс] / Оксана Дячок, Юрій </w:t>
      </w:r>
      <w:proofErr w:type="spellStart"/>
      <w:r w:rsidRPr="005C00F9">
        <w:rPr>
          <w:szCs w:val="28"/>
          <w:lang w:val="uk-UA"/>
        </w:rPr>
        <w:t>Вербовецький</w:t>
      </w:r>
      <w:proofErr w:type="spellEnd"/>
      <w:r w:rsidRPr="005C00F9">
        <w:rPr>
          <w:szCs w:val="28"/>
          <w:lang w:val="uk-UA"/>
        </w:rPr>
        <w:t xml:space="preserve">, Олександра </w:t>
      </w:r>
      <w:proofErr w:type="spellStart"/>
      <w:r w:rsidRPr="005C00F9">
        <w:rPr>
          <w:szCs w:val="28"/>
          <w:lang w:val="uk-UA"/>
        </w:rPr>
        <w:t>Колодрубська</w:t>
      </w:r>
      <w:proofErr w:type="spellEnd"/>
      <w:r w:rsidRPr="005C00F9">
        <w:rPr>
          <w:szCs w:val="28"/>
          <w:lang w:val="uk-UA"/>
        </w:rPr>
        <w:t xml:space="preserve"> // </w:t>
      </w:r>
      <w:proofErr w:type="spellStart"/>
      <w:r w:rsidRPr="005C00F9">
        <w:rPr>
          <w:szCs w:val="28"/>
          <w:lang w:val="uk-UA"/>
        </w:rPr>
        <w:t>Сучас</w:t>
      </w:r>
      <w:proofErr w:type="spellEnd"/>
      <w:r w:rsidRPr="005C00F9">
        <w:rPr>
          <w:szCs w:val="28"/>
          <w:lang w:val="uk-UA"/>
        </w:rPr>
        <w:t xml:space="preserve">. проблеми архітектури та містобудування : наук.-техн. зб. / Київ. нац. ун-т. </w:t>
      </w:r>
      <w:proofErr w:type="spellStart"/>
      <w:r w:rsidRPr="005C00F9">
        <w:rPr>
          <w:szCs w:val="28"/>
          <w:lang w:val="uk-UA"/>
        </w:rPr>
        <w:t>буд-ва</w:t>
      </w:r>
      <w:proofErr w:type="spellEnd"/>
      <w:r w:rsidRPr="005C00F9">
        <w:rPr>
          <w:szCs w:val="28"/>
          <w:lang w:val="uk-UA"/>
        </w:rPr>
        <w:t xml:space="preserve"> і </w:t>
      </w:r>
      <w:proofErr w:type="spellStart"/>
      <w:r w:rsidRPr="005C00F9">
        <w:rPr>
          <w:szCs w:val="28"/>
          <w:lang w:val="uk-UA"/>
        </w:rPr>
        <w:t>архіт</w:t>
      </w:r>
      <w:proofErr w:type="spellEnd"/>
      <w:r w:rsidRPr="005C00F9">
        <w:rPr>
          <w:szCs w:val="28"/>
          <w:lang w:val="uk-UA"/>
        </w:rPr>
        <w:t>. – Київ, 2025. – Вип. 74. – С. 63-78.</w:t>
      </w:r>
      <w:r w:rsidRPr="005C00F9">
        <w:rPr>
          <w:lang w:val="uk-UA"/>
        </w:rPr>
        <w:t xml:space="preserve"> </w:t>
      </w:r>
      <w:r w:rsidRPr="005C00F9">
        <w:rPr>
          <w:i/>
          <w:lang w:val="uk-UA"/>
        </w:rPr>
        <w:t>Розглянут</w:t>
      </w:r>
      <w:r w:rsidRPr="005C00F9">
        <w:rPr>
          <w:i/>
          <w:szCs w:val="28"/>
          <w:lang w:val="uk-UA"/>
        </w:rPr>
        <w:t xml:space="preserve">о палацово-парковий комплекс графа Станіслав </w:t>
      </w:r>
      <w:proofErr w:type="spellStart"/>
      <w:r w:rsidRPr="005C00F9">
        <w:rPr>
          <w:i/>
          <w:szCs w:val="28"/>
          <w:lang w:val="uk-UA"/>
        </w:rPr>
        <w:t>Бадені</w:t>
      </w:r>
      <w:proofErr w:type="spellEnd"/>
      <w:r w:rsidRPr="005C00F9">
        <w:rPr>
          <w:i/>
          <w:szCs w:val="28"/>
          <w:lang w:val="uk-UA"/>
        </w:rPr>
        <w:t xml:space="preserve"> у Коропець як визначну пам’ятку архітектури кінця ХІХ – початку ХХ ст. і репрезентативний зразок віденського ренесансу в Східній Галичині. Простежено еволюцію комплексу від класицистичної садиби родини </w:t>
      </w:r>
      <w:proofErr w:type="spellStart"/>
      <w:r w:rsidRPr="005C00F9">
        <w:rPr>
          <w:i/>
          <w:szCs w:val="28"/>
          <w:lang w:val="uk-UA"/>
        </w:rPr>
        <w:t>Мисловських</w:t>
      </w:r>
      <w:proofErr w:type="spellEnd"/>
      <w:r w:rsidRPr="005C00F9">
        <w:rPr>
          <w:i/>
          <w:szCs w:val="28"/>
          <w:lang w:val="uk-UA"/>
        </w:rPr>
        <w:t xml:space="preserve"> до масштабної реконструкції 1893 – 1906 рр. Визначено сучасний технічний стан пам’ятки та окреслено проблеми збереження. Запропоновано концепцію реставрації й адаптивного використання комплексу з перетворенням його на культурно-освітній, музейно-туристичний і готельний центр. </w:t>
      </w:r>
      <w:r w:rsidRPr="005C00F9">
        <w:rPr>
          <w:szCs w:val="28"/>
          <w:lang w:val="uk-UA"/>
        </w:rPr>
        <w:t xml:space="preserve">Текст: </w:t>
      </w:r>
      <w:hyperlink r:id="rId16" w:history="1">
        <w:r w:rsidRPr="005C00F9">
          <w:rPr>
            <w:rStyle w:val="a3"/>
            <w:szCs w:val="28"/>
            <w:lang w:val="uk-UA"/>
          </w:rPr>
          <w:t>http://archinform.knuba.edu.ua/article/view/349363/337282</w:t>
        </w:r>
      </w:hyperlink>
    </w:p>
    <w:p w:rsidR="00BB5496" w:rsidRPr="005C00F9" w:rsidRDefault="00BB5496" w:rsidP="005C00F9">
      <w:pPr>
        <w:pStyle w:val="a7"/>
        <w:numPr>
          <w:ilvl w:val="0"/>
          <w:numId w:val="21"/>
        </w:numPr>
        <w:spacing w:after="120" w:line="360" w:lineRule="auto"/>
        <w:ind w:left="0" w:firstLine="567"/>
        <w:jc w:val="both"/>
        <w:rPr>
          <w:rStyle w:val="a3"/>
          <w:szCs w:val="28"/>
          <w:lang w:val="uk-UA"/>
        </w:rPr>
      </w:pPr>
      <w:r w:rsidRPr="005C00F9">
        <w:rPr>
          <w:b/>
          <w:szCs w:val="28"/>
          <w:lang w:val="uk-UA"/>
        </w:rPr>
        <w:t xml:space="preserve">Ємельянова В. Історичне середовище міста Бережани </w:t>
      </w:r>
      <w:r w:rsidRPr="005C00F9">
        <w:rPr>
          <w:szCs w:val="28"/>
          <w:lang w:val="uk-UA"/>
        </w:rPr>
        <w:t xml:space="preserve">[Електронний ресурс] / Валентина Ємельянова, Андрій </w:t>
      </w:r>
      <w:proofErr w:type="spellStart"/>
      <w:r w:rsidRPr="005C00F9">
        <w:rPr>
          <w:szCs w:val="28"/>
          <w:lang w:val="uk-UA"/>
        </w:rPr>
        <w:t>Марковський</w:t>
      </w:r>
      <w:proofErr w:type="spellEnd"/>
      <w:r w:rsidRPr="005C00F9">
        <w:rPr>
          <w:szCs w:val="28"/>
          <w:lang w:val="uk-UA"/>
        </w:rPr>
        <w:t xml:space="preserve"> // </w:t>
      </w:r>
      <w:proofErr w:type="spellStart"/>
      <w:r w:rsidRPr="005C00F9">
        <w:rPr>
          <w:szCs w:val="28"/>
          <w:lang w:val="uk-UA"/>
        </w:rPr>
        <w:t>Сучас</w:t>
      </w:r>
      <w:proofErr w:type="spellEnd"/>
      <w:r w:rsidRPr="005C00F9">
        <w:rPr>
          <w:szCs w:val="28"/>
          <w:lang w:val="uk-UA"/>
        </w:rPr>
        <w:t xml:space="preserve">. проблеми архітектури та містобудування : наук.-техн. зб. / Київ. нац. ун-т. </w:t>
      </w:r>
      <w:proofErr w:type="spellStart"/>
      <w:r w:rsidRPr="005C00F9">
        <w:rPr>
          <w:szCs w:val="28"/>
          <w:lang w:val="uk-UA"/>
        </w:rPr>
        <w:t>буд-ва</w:t>
      </w:r>
      <w:proofErr w:type="spellEnd"/>
      <w:r w:rsidRPr="005C00F9">
        <w:rPr>
          <w:szCs w:val="28"/>
          <w:lang w:val="uk-UA"/>
        </w:rPr>
        <w:t xml:space="preserve"> і </w:t>
      </w:r>
      <w:proofErr w:type="spellStart"/>
      <w:r w:rsidRPr="005C00F9">
        <w:rPr>
          <w:szCs w:val="28"/>
          <w:lang w:val="uk-UA"/>
        </w:rPr>
        <w:t>архіт</w:t>
      </w:r>
      <w:proofErr w:type="spellEnd"/>
      <w:r w:rsidRPr="005C00F9">
        <w:rPr>
          <w:szCs w:val="28"/>
          <w:lang w:val="uk-UA"/>
        </w:rPr>
        <w:t>. – Київ, 2025. – Вип. 74. – С.</w:t>
      </w:r>
      <w:r w:rsidRPr="005C00F9">
        <w:rPr>
          <w:lang w:val="uk-UA"/>
        </w:rPr>
        <w:t xml:space="preserve"> 79-89. </w:t>
      </w:r>
      <w:r w:rsidRPr="005C00F9">
        <w:rPr>
          <w:i/>
          <w:lang w:val="uk-UA"/>
        </w:rPr>
        <w:t>Д</w:t>
      </w:r>
      <w:r w:rsidRPr="005C00F9">
        <w:rPr>
          <w:i/>
          <w:szCs w:val="28"/>
          <w:lang w:val="uk-UA"/>
        </w:rPr>
        <w:t>осліджено історичне середовище м. Бережани та особливості інтеграції нової забудови. Проаналізовано етапи історичної розбудови м. Бережани та збережені пам’ятки архітектури. Визначено межі історичного ареалу м</w:t>
      </w:r>
      <w:r w:rsidR="004621CC">
        <w:rPr>
          <w:i/>
          <w:szCs w:val="28"/>
          <w:lang w:val="uk-UA"/>
        </w:rPr>
        <w:t>іста</w:t>
      </w:r>
      <w:r w:rsidRPr="005C00F9">
        <w:rPr>
          <w:i/>
          <w:szCs w:val="28"/>
          <w:lang w:val="uk-UA"/>
        </w:rPr>
        <w:t xml:space="preserve">, схарактеризовано ключові етапи його формування. Визначено висотні та стилістичні обмеження, які мають бути враховані при новому </w:t>
      </w:r>
      <w:proofErr w:type="spellStart"/>
      <w:r w:rsidRPr="005C00F9">
        <w:rPr>
          <w:i/>
          <w:szCs w:val="28"/>
          <w:lang w:val="uk-UA"/>
        </w:rPr>
        <w:t>проєктуванні</w:t>
      </w:r>
      <w:proofErr w:type="spellEnd"/>
      <w:r w:rsidRPr="005C00F9">
        <w:rPr>
          <w:i/>
          <w:szCs w:val="28"/>
          <w:lang w:val="uk-UA"/>
        </w:rPr>
        <w:t xml:space="preserve">. </w:t>
      </w:r>
      <w:r w:rsidRPr="005C00F9">
        <w:rPr>
          <w:szCs w:val="28"/>
          <w:lang w:val="uk-UA"/>
        </w:rPr>
        <w:t xml:space="preserve">Текст: </w:t>
      </w:r>
      <w:hyperlink r:id="rId17" w:history="1">
        <w:r w:rsidRPr="005C00F9">
          <w:rPr>
            <w:rStyle w:val="a3"/>
            <w:szCs w:val="28"/>
            <w:lang w:val="uk-UA"/>
          </w:rPr>
          <w:t>http://archinform.knuba.edu.ua/article/view/349428/337284</w:t>
        </w:r>
      </w:hyperlink>
    </w:p>
    <w:p w:rsidR="006C75EC" w:rsidRPr="005C00F9" w:rsidRDefault="006C75EC" w:rsidP="005C00F9">
      <w:pPr>
        <w:pStyle w:val="a7"/>
        <w:numPr>
          <w:ilvl w:val="0"/>
          <w:numId w:val="21"/>
        </w:numPr>
        <w:spacing w:after="120" w:line="360" w:lineRule="auto"/>
        <w:ind w:left="0" w:firstLine="567"/>
        <w:jc w:val="both"/>
        <w:rPr>
          <w:szCs w:val="28"/>
          <w:lang w:val="uk-UA"/>
        </w:rPr>
      </w:pPr>
      <w:r w:rsidRPr="005C00F9">
        <w:rPr>
          <w:b/>
          <w:szCs w:val="28"/>
          <w:lang w:val="uk-UA"/>
        </w:rPr>
        <w:t xml:space="preserve">Запорожець З. </w:t>
      </w:r>
      <w:proofErr w:type="spellStart"/>
      <w:r w:rsidRPr="005C00F9">
        <w:rPr>
          <w:b/>
          <w:szCs w:val="28"/>
          <w:lang w:val="uk-UA"/>
        </w:rPr>
        <w:t>Ревіталізація</w:t>
      </w:r>
      <w:proofErr w:type="spellEnd"/>
      <w:r w:rsidRPr="005C00F9">
        <w:rPr>
          <w:b/>
          <w:szCs w:val="28"/>
          <w:lang w:val="uk-UA"/>
        </w:rPr>
        <w:t xml:space="preserve"> історичного середовища Володимира як чинник розвитку міста</w:t>
      </w:r>
      <w:r w:rsidRPr="005C00F9">
        <w:rPr>
          <w:szCs w:val="28"/>
          <w:lang w:val="uk-UA"/>
        </w:rPr>
        <w:t xml:space="preserve"> [Електронний ресурс] / Зоя </w:t>
      </w:r>
      <w:r w:rsidRPr="005C00F9">
        <w:rPr>
          <w:szCs w:val="28"/>
          <w:lang w:val="uk-UA"/>
        </w:rPr>
        <w:lastRenderedPageBreak/>
        <w:t xml:space="preserve">Запорожець, Олександр </w:t>
      </w:r>
      <w:proofErr w:type="spellStart"/>
      <w:r w:rsidRPr="005C00F9">
        <w:rPr>
          <w:szCs w:val="28"/>
          <w:lang w:val="uk-UA"/>
        </w:rPr>
        <w:t>Хлюпін</w:t>
      </w:r>
      <w:proofErr w:type="spellEnd"/>
      <w:r w:rsidRPr="005C00F9">
        <w:rPr>
          <w:szCs w:val="28"/>
          <w:lang w:val="uk-UA"/>
        </w:rPr>
        <w:t xml:space="preserve"> // </w:t>
      </w:r>
      <w:proofErr w:type="spellStart"/>
      <w:r w:rsidRPr="005C00F9">
        <w:rPr>
          <w:szCs w:val="28"/>
          <w:lang w:val="uk-UA"/>
        </w:rPr>
        <w:t>Сучас</w:t>
      </w:r>
      <w:proofErr w:type="spellEnd"/>
      <w:r w:rsidRPr="005C00F9">
        <w:rPr>
          <w:szCs w:val="28"/>
          <w:lang w:val="uk-UA"/>
        </w:rPr>
        <w:t xml:space="preserve">. проблеми архітектури та містобудування : наук.-техн. зб. / Київ. нац. ун-т. </w:t>
      </w:r>
      <w:proofErr w:type="spellStart"/>
      <w:r w:rsidRPr="005C00F9">
        <w:rPr>
          <w:szCs w:val="28"/>
          <w:lang w:val="uk-UA"/>
        </w:rPr>
        <w:t>буд-ва</w:t>
      </w:r>
      <w:proofErr w:type="spellEnd"/>
      <w:r w:rsidRPr="005C00F9">
        <w:rPr>
          <w:szCs w:val="28"/>
          <w:lang w:val="uk-UA"/>
        </w:rPr>
        <w:t xml:space="preserve"> і </w:t>
      </w:r>
      <w:proofErr w:type="spellStart"/>
      <w:r w:rsidRPr="005C00F9">
        <w:rPr>
          <w:szCs w:val="28"/>
          <w:lang w:val="uk-UA"/>
        </w:rPr>
        <w:t>архіт</w:t>
      </w:r>
      <w:proofErr w:type="spellEnd"/>
      <w:r w:rsidRPr="005C00F9">
        <w:rPr>
          <w:szCs w:val="28"/>
          <w:lang w:val="uk-UA"/>
        </w:rPr>
        <w:t>. – Київ, 2025. – Вип. 74. – С.</w:t>
      </w:r>
      <w:r w:rsidRPr="005C00F9">
        <w:rPr>
          <w:lang w:val="uk-UA"/>
        </w:rPr>
        <w:t xml:space="preserve"> 90-98. </w:t>
      </w:r>
      <w:r w:rsidRPr="005C00F9">
        <w:rPr>
          <w:i/>
          <w:lang w:val="uk-UA"/>
        </w:rPr>
        <w:t>Р</w:t>
      </w:r>
      <w:r w:rsidRPr="005C00F9">
        <w:rPr>
          <w:i/>
          <w:szCs w:val="28"/>
          <w:lang w:val="uk-UA"/>
        </w:rPr>
        <w:t xml:space="preserve">озглянуто перспективи </w:t>
      </w:r>
      <w:proofErr w:type="spellStart"/>
      <w:r w:rsidRPr="005C00F9">
        <w:rPr>
          <w:i/>
          <w:szCs w:val="28"/>
          <w:lang w:val="uk-UA"/>
        </w:rPr>
        <w:t>ревіталізації</w:t>
      </w:r>
      <w:proofErr w:type="spellEnd"/>
      <w:r w:rsidRPr="005C00F9">
        <w:rPr>
          <w:i/>
          <w:szCs w:val="28"/>
          <w:lang w:val="uk-UA"/>
        </w:rPr>
        <w:t xml:space="preserve"> історичного середовища міста Володимир (Волинська область) як моделі інтеграції культурної спадщини у сучасний туристичний простір. На основі проведеного аналізу стверджено, що місто має надзвичайно високий потенціал як об’єкт </w:t>
      </w:r>
      <w:proofErr w:type="spellStart"/>
      <w:r w:rsidRPr="005C00F9">
        <w:rPr>
          <w:i/>
          <w:szCs w:val="28"/>
          <w:lang w:val="uk-UA"/>
        </w:rPr>
        <w:t>ревіталізації</w:t>
      </w:r>
      <w:proofErr w:type="spellEnd"/>
      <w:r w:rsidRPr="005C00F9">
        <w:rPr>
          <w:i/>
          <w:szCs w:val="28"/>
          <w:lang w:val="uk-UA"/>
        </w:rPr>
        <w:t xml:space="preserve"> завдяки  своїй </w:t>
      </w:r>
      <w:proofErr w:type="spellStart"/>
      <w:r w:rsidRPr="005C00F9">
        <w:rPr>
          <w:i/>
          <w:szCs w:val="28"/>
          <w:lang w:val="uk-UA"/>
        </w:rPr>
        <w:t>історико-містобудівній</w:t>
      </w:r>
      <w:proofErr w:type="spellEnd"/>
      <w:r w:rsidRPr="005C00F9">
        <w:rPr>
          <w:i/>
          <w:szCs w:val="28"/>
          <w:lang w:val="uk-UA"/>
        </w:rPr>
        <w:t xml:space="preserve"> структурі, унікальним пам’яткам архітектурної спадщини та простору для реалізації сучасних урбаністичних рішень.</w:t>
      </w:r>
      <w:r w:rsidRPr="005C00F9">
        <w:rPr>
          <w:lang w:val="uk-UA"/>
        </w:rPr>
        <w:t xml:space="preserve"> </w:t>
      </w:r>
      <w:r w:rsidRPr="005C00F9">
        <w:rPr>
          <w:i/>
          <w:szCs w:val="28"/>
          <w:lang w:val="uk-UA"/>
        </w:rPr>
        <w:t xml:space="preserve">Особливу увагу приділено розвитку комфортного публічного простору, інтеграції річки </w:t>
      </w:r>
      <w:proofErr w:type="spellStart"/>
      <w:r w:rsidRPr="005C00F9">
        <w:rPr>
          <w:i/>
          <w:szCs w:val="28"/>
          <w:lang w:val="uk-UA"/>
        </w:rPr>
        <w:t>Луга</w:t>
      </w:r>
      <w:proofErr w:type="spellEnd"/>
      <w:r w:rsidRPr="005C00F9">
        <w:rPr>
          <w:i/>
          <w:szCs w:val="28"/>
          <w:lang w:val="uk-UA"/>
        </w:rPr>
        <w:t xml:space="preserve"> як «синьо-зеленого» каркасу міста, впорядкуванню благоустрою та впровадженню принципів </w:t>
      </w:r>
      <w:proofErr w:type="spellStart"/>
      <w:r w:rsidRPr="005C00F9">
        <w:rPr>
          <w:i/>
          <w:szCs w:val="28"/>
          <w:lang w:val="uk-UA"/>
        </w:rPr>
        <w:t>інклюзивності</w:t>
      </w:r>
      <w:proofErr w:type="spellEnd"/>
      <w:r w:rsidRPr="005C00F9">
        <w:rPr>
          <w:i/>
          <w:szCs w:val="28"/>
          <w:lang w:val="uk-UA"/>
        </w:rPr>
        <w:t>, що враховують потреби різних соціальних груп.</w:t>
      </w:r>
      <w:r w:rsidRPr="005C00F9">
        <w:rPr>
          <w:i/>
          <w:lang w:val="uk-UA"/>
        </w:rPr>
        <w:t xml:space="preserve"> К</w:t>
      </w:r>
      <w:r w:rsidRPr="005C00F9">
        <w:rPr>
          <w:i/>
          <w:szCs w:val="28"/>
          <w:lang w:val="uk-UA"/>
        </w:rPr>
        <w:t xml:space="preserve">лючовими викликами залишаються невпорядкованість забудови, втрата функціонального призначення історичних об’єктів та відсутність цілісної туристичної інфраструктури.   </w:t>
      </w:r>
      <w:r w:rsidRPr="005C00F9">
        <w:rPr>
          <w:szCs w:val="28"/>
          <w:lang w:val="uk-UA"/>
        </w:rPr>
        <w:t xml:space="preserve">Текст: </w:t>
      </w:r>
      <w:hyperlink r:id="rId18" w:history="1">
        <w:r w:rsidRPr="005C00F9">
          <w:rPr>
            <w:rStyle w:val="a3"/>
            <w:szCs w:val="28"/>
            <w:lang w:val="uk-UA"/>
          </w:rPr>
          <w:t>http://archinform.knuba.edu.ua/article/view/349431/337285</w:t>
        </w:r>
      </w:hyperlink>
    </w:p>
    <w:p w:rsidR="008C7021" w:rsidRPr="005C00F9" w:rsidRDefault="00871A92" w:rsidP="005C00F9">
      <w:pPr>
        <w:pStyle w:val="a7"/>
        <w:numPr>
          <w:ilvl w:val="0"/>
          <w:numId w:val="21"/>
        </w:numPr>
        <w:spacing w:after="120" w:line="360" w:lineRule="auto"/>
        <w:ind w:left="0" w:firstLine="567"/>
        <w:jc w:val="both"/>
        <w:rPr>
          <w:rFonts w:ascii="Arial" w:hAnsi="Arial" w:cs="Arial"/>
          <w:color w:val="2D2C37"/>
          <w:shd w:val="clear" w:color="auto" w:fill="FFFFFF"/>
        </w:rPr>
      </w:pPr>
      <w:r w:rsidRPr="005C00F9">
        <w:rPr>
          <w:b/>
          <w:bCs/>
          <w:color w:val="000000"/>
          <w:szCs w:val="28"/>
          <w:shd w:val="clear" w:color="auto" w:fill="FFFFFF"/>
          <w:lang w:val="uk-UA"/>
        </w:rPr>
        <w:t xml:space="preserve">Захист культурної спадщини, державної мови та підтримка дітей </w:t>
      </w:r>
      <w:r w:rsidRPr="005C00F9">
        <w:rPr>
          <w:bCs/>
          <w:iCs/>
          <w:color w:val="000000"/>
          <w:szCs w:val="28"/>
          <w:shd w:val="clear" w:color="auto" w:fill="FFFFFF"/>
          <w:lang w:val="uk-UA"/>
        </w:rPr>
        <w:t>[Електронний ресурс]</w:t>
      </w:r>
      <w:r w:rsidRPr="005C00F9">
        <w:rPr>
          <w:bCs/>
          <w:color w:val="000000"/>
          <w:szCs w:val="28"/>
          <w:shd w:val="clear" w:color="auto" w:fill="FFFFFF"/>
          <w:lang w:val="uk-UA"/>
        </w:rPr>
        <w:t xml:space="preserve"> / Прес-служба Апарату </w:t>
      </w:r>
      <w:proofErr w:type="spellStart"/>
      <w:r w:rsidRPr="005C00F9">
        <w:rPr>
          <w:bCs/>
          <w:color w:val="000000"/>
          <w:szCs w:val="28"/>
          <w:shd w:val="clear" w:color="auto" w:fill="FFFFFF"/>
          <w:lang w:val="uk-UA"/>
        </w:rPr>
        <w:t>Верхов</w:t>
      </w:r>
      <w:proofErr w:type="spellEnd"/>
      <w:r w:rsidRPr="005C00F9">
        <w:rPr>
          <w:bCs/>
          <w:color w:val="000000"/>
          <w:szCs w:val="28"/>
          <w:shd w:val="clear" w:color="auto" w:fill="FFFFFF"/>
          <w:lang w:val="uk-UA"/>
        </w:rPr>
        <w:t xml:space="preserve">. Ради України // Голос України. – 2026. – 20 </w:t>
      </w:r>
      <w:proofErr w:type="spellStart"/>
      <w:r w:rsidRPr="005C00F9">
        <w:rPr>
          <w:bCs/>
          <w:color w:val="000000"/>
          <w:szCs w:val="28"/>
          <w:shd w:val="clear" w:color="auto" w:fill="FFFFFF"/>
          <w:lang w:val="uk-UA"/>
        </w:rPr>
        <w:t>лют</w:t>
      </w:r>
      <w:proofErr w:type="spellEnd"/>
      <w:r w:rsidRPr="005C00F9">
        <w:rPr>
          <w:bCs/>
          <w:color w:val="000000"/>
          <w:szCs w:val="28"/>
          <w:shd w:val="clear" w:color="auto" w:fill="FFFFFF"/>
          <w:lang w:val="uk-UA"/>
        </w:rPr>
        <w:t>. [№ 536]. – Електрон. дані.</w:t>
      </w:r>
      <w:r w:rsidRPr="005C00F9">
        <w:rPr>
          <w:b/>
          <w:bCs/>
          <w:color w:val="000000"/>
          <w:szCs w:val="28"/>
          <w:shd w:val="clear" w:color="auto" w:fill="FFFFFF"/>
          <w:lang w:val="uk-UA"/>
        </w:rPr>
        <w:t xml:space="preserve"> </w:t>
      </w:r>
      <w:r w:rsidRPr="005C00F9">
        <w:rPr>
          <w:i/>
          <w:iCs/>
          <w:color w:val="000000"/>
          <w:szCs w:val="28"/>
          <w:shd w:val="clear" w:color="auto" w:fill="FFFFFF"/>
          <w:lang w:val="uk-UA"/>
        </w:rPr>
        <w:t xml:space="preserve">Повідомлено, що 18 лютого відбулося засідання Комітету Верховної Ради України (ВР України) з питань гуманітарної та інформаційної політики, під час якого народні депутати розглянули низку важливих і резонансних питань у сфері гуманітарної політики, культури, мовної політики та соціального захисту дітей. Зазначено, що обговорення відбулося у форматі відкритого професійного діалогу та було зосереджене на вдосконаленні законодавчих механізмів у сфері культури і культурної спадщини, реформуванні системи підтвердження рівня володіння українською мовою, а також на вирішенні актуальних проблем із нарахуванням державних виплат дітям-сиротам і дітям, позбавленим батьківського піклування. </w:t>
      </w:r>
      <w:r w:rsidRPr="005C00F9">
        <w:rPr>
          <w:color w:val="000000"/>
          <w:szCs w:val="28"/>
          <w:shd w:val="clear" w:color="auto" w:fill="FFFFFF"/>
          <w:lang w:val="uk-UA"/>
        </w:rPr>
        <w:t xml:space="preserve">Текст: </w:t>
      </w:r>
      <w:hyperlink r:id="rId19" w:tgtFrame="_blank" w:history="1">
        <w:r w:rsidRPr="005C00F9">
          <w:rPr>
            <w:rStyle w:val="a3"/>
            <w:szCs w:val="28"/>
            <w:shd w:val="clear" w:color="auto" w:fill="FFFFFF"/>
            <w:lang w:val="uk-UA"/>
          </w:rPr>
          <w:t>https://www.golos.com.ua/article/390282</w:t>
        </w:r>
      </w:hyperlink>
    </w:p>
    <w:p w:rsidR="00357F92" w:rsidRPr="00D62758" w:rsidRDefault="00357F92" w:rsidP="005C00F9">
      <w:pPr>
        <w:pStyle w:val="a7"/>
        <w:numPr>
          <w:ilvl w:val="0"/>
          <w:numId w:val="21"/>
        </w:numPr>
        <w:spacing w:after="120" w:line="360" w:lineRule="auto"/>
        <w:ind w:left="0" w:firstLine="567"/>
        <w:jc w:val="both"/>
        <w:rPr>
          <w:rStyle w:val="a3"/>
          <w:rFonts w:ascii="Arial" w:hAnsi="Arial" w:cs="Arial"/>
          <w:color w:val="274E13"/>
          <w:sz w:val="20"/>
          <w:szCs w:val="20"/>
          <w:lang w:val="uk-UA"/>
        </w:rPr>
      </w:pPr>
      <w:r w:rsidRPr="005C00F9">
        <w:rPr>
          <w:b/>
          <w:bCs/>
          <w:szCs w:val="28"/>
          <w:shd w:val="clear" w:color="auto" w:fill="FFFFFF"/>
          <w:lang w:val="uk-UA"/>
        </w:rPr>
        <w:lastRenderedPageBreak/>
        <w:t>Здоровило Т. Флігель мецената Івана Терещенка у Києві "втратив" власника</w:t>
      </w:r>
      <w:r w:rsidRPr="005C00F9">
        <w:rPr>
          <w:szCs w:val="28"/>
          <w:shd w:val="clear" w:color="auto" w:fill="FFFFFF"/>
          <w:lang w:val="uk-UA"/>
        </w:rPr>
        <w:t xml:space="preserve"> [Електронний ресурс] / Тарас Здоровило // Україна молода. – 2026. – 23 </w:t>
      </w:r>
      <w:proofErr w:type="spellStart"/>
      <w:r w:rsidRPr="005C00F9">
        <w:rPr>
          <w:szCs w:val="28"/>
          <w:shd w:val="clear" w:color="auto" w:fill="FFFFFF"/>
          <w:lang w:val="uk-UA"/>
        </w:rPr>
        <w:t>лют</w:t>
      </w:r>
      <w:proofErr w:type="spellEnd"/>
      <w:r w:rsidRPr="005C00F9">
        <w:rPr>
          <w:szCs w:val="28"/>
          <w:shd w:val="clear" w:color="auto" w:fill="FFFFFF"/>
          <w:lang w:val="uk-UA"/>
        </w:rPr>
        <w:t xml:space="preserve">. – Електрон. дані. </w:t>
      </w:r>
      <w:r w:rsidRPr="005C00F9">
        <w:rPr>
          <w:i/>
          <w:iCs/>
          <w:szCs w:val="28"/>
          <w:shd w:val="clear" w:color="auto" w:fill="FFFFFF"/>
          <w:lang w:val="uk-UA"/>
        </w:rPr>
        <w:t>Йдеться про рішення суду щодо припинення права приватної власності на приміщення флігеля мецената Івана Терещенка в Києві - пам'ятки архітектури кінця XIX ст. Як зазначили у прокуратурі</w:t>
      </w:r>
      <w:r w:rsidR="00D62758">
        <w:rPr>
          <w:i/>
          <w:iCs/>
          <w:szCs w:val="28"/>
          <w:shd w:val="clear" w:color="auto" w:fill="FFFFFF"/>
          <w:lang w:val="uk-UA"/>
        </w:rPr>
        <w:t>, у</w:t>
      </w:r>
      <w:r w:rsidRPr="005C00F9">
        <w:rPr>
          <w:i/>
          <w:iCs/>
          <w:szCs w:val="28"/>
          <w:shd w:val="clear" w:color="auto" w:fill="FFFFFF"/>
          <w:lang w:val="uk-UA"/>
        </w:rPr>
        <w:t xml:space="preserve"> 2006 – 2008 рр. об'єкт опинився у власності приватної структури, що сталося всупереч забороні на відчуження пам'яток</w:t>
      </w:r>
      <w:r w:rsidR="00D62758">
        <w:rPr>
          <w:i/>
          <w:iCs/>
          <w:szCs w:val="28"/>
          <w:shd w:val="clear" w:color="auto" w:fill="FFFFFF"/>
          <w:lang w:val="uk-UA"/>
        </w:rPr>
        <w:t>;</w:t>
      </w:r>
      <w:r w:rsidRPr="005C00F9">
        <w:rPr>
          <w:i/>
          <w:iCs/>
          <w:szCs w:val="28"/>
          <w:shd w:val="clear" w:color="auto" w:fill="FFFFFF"/>
          <w:lang w:val="uk-UA"/>
        </w:rPr>
        <w:t xml:space="preserve"> окрім того, новий власник не забезпечив реставрації та збереження садиби, тож тепер приміщення має бути повернуте територіальній громаді Києва.</w:t>
      </w:r>
      <w:r w:rsidRPr="005C00F9">
        <w:rPr>
          <w:szCs w:val="28"/>
          <w:shd w:val="clear" w:color="auto" w:fill="FFFFFF"/>
          <w:lang w:val="uk-UA"/>
        </w:rPr>
        <w:t xml:space="preserve"> Текст: </w:t>
      </w:r>
      <w:hyperlink r:id="rId20" w:tgtFrame="_blank" w:history="1">
        <w:r w:rsidRPr="005C00F9">
          <w:rPr>
            <w:rStyle w:val="a3"/>
            <w:szCs w:val="28"/>
            <w:shd w:val="clear" w:color="auto" w:fill="FFFFFF"/>
            <w:lang w:val="uk-UA"/>
          </w:rPr>
          <w:t>https://umoloda.kyiv.ua/number/0/2006/193380/</w:t>
        </w:r>
      </w:hyperlink>
    </w:p>
    <w:p w:rsidR="008C7021" w:rsidRPr="005C00F9" w:rsidRDefault="008C7021" w:rsidP="005C00F9">
      <w:pPr>
        <w:pStyle w:val="a7"/>
        <w:numPr>
          <w:ilvl w:val="0"/>
          <w:numId w:val="21"/>
        </w:numPr>
        <w:spacing w:after="120" w:line="360" w:lineRule="auto"/>
        <w:ind w:left="0" w:firstLine="567"/>
        <w:jc w:val="both"/>
        <w:rPr>
          <w:rStyle w:val="a3"/>
          <w:szCs w:val="28"/>
          <w:lang w:val="uk-UA"/>
        </w:rPr>
      </w:pPr>
      <w:r w:rsidRPr="005C00F9">
        <w:rPr>
          <w:b/>
          <w:szCs w:val="28"/>
          <w:lang w:val="uk-UA"/>
        </w:rPr>
        <w:t xml:space="preserve">Кабмін затвердив новий порядок евакуації музейних цінностей під час воєнного стану </w:t>
      </w:r>
      <w:r w:rsidRPr="005C00F9">
        <w:rPr>
          <w:rFonts w:cs="Times New Roman"/>
          <w:color w:val="000000"/>
          <w:kern w:val="36"/>
          <w:szCs w:val="28"/>
          <w:lang w:val="uk-UA"/>
        </w:rPr>
        <w:t xml:space="preserve">[Електронний ресурс] // </w:t>
      </w:r>
      <w:proofErr w:type="spellStart"/>
      <w:r w:rsidRPr="005C00F9">
        <w:rPr>
          <w:rFonts w:cs="Times New Roman"/>
          <w:color w:val="000000"/>
          <w:kern w:val="36"/>
          <w:szCs w:val="28"/>
          <w:lang w:val="uk-UA"/>
        </w:rPr>
        <w:t>Юрид</w:t>
      </w:r>
      <w:proofErr w:type="spellEnd"/>
      <w:r w:rsidRPr="005C00F9">
        <w:rPr>
          <w:rFonts w:cs="Times New Roman"/>
          <w:color w:val="000000"/>
          <w:kern w:val="36"/>
          <w:szCs w:val="28"/>
          <w:lang w:val="uk-UA"/>
        </w:rPr>
        <w:t xml:space="preserve">. газ. – 2026. – 19 </w:t>
      </w:r>
      <w:proofErr w:type="spellStart"/>
      <w:r w:rsidRPr="005C00F9">
        <w:rPr>
          <w:rFonts w:cs="Times New Roman"/>
          <w:color w:val="000000"/>
          <w:kern w:val="36"/>
          <w:szCs w:val="28"/>
          <w:lang w:val="uk-UA"/>
        </w:rPr>
        <w:t>лют</w:t>
      </w:r>
      <w:proofErr w:type="spellEnd"/>
      <w:r w:rsidRPr="005C00F9">
        <w:rPr>
          <w:rFonts w:cs="Times New Roman"/>
          <w:color w:val="000000"/>
          <w:kern w:val="36"/>
          <w:szCs w:val="28"/>
          <w:lang w:val="uk-UA"/>
        </w:rPr>
        <w:t>. – Електрон. дані</w:t>
      </w:r>
      <w:r w:rsidRPr="005C00F9">
        <w:rPr>
          <w:color w:val="000000"/>
          <w:kern w:val="36"/>
          <w:szCs w:val="28"/>
          <w:lang w:val="uk-UA"/>
        </w:rPr>
        <w:t xml:space="preserve">. </w:t>
      </w:r>
      <w:r w:rsidRPr="005C00F9">
        <w:rPr>
          <w:i/>
          <w:color w:val="000000"/>
          <w:kern w:val="36"/>
          <w:szCs w:val="28"/>
          <w:lang w:val="uk-UA"/>
        </w:rPr>
        <w:t xml:space="preserve">Зазначено, що </w:t>
      </w:r>
      <w:r w:rsidRPr="005C00F9">
        <w:rPr>
          <w:i/>
          <w:szCs w:val="28"/>
          <w:lang w:val="uk-UA"/>
        </w:rPr>
        <w:t xml:space="preserve">Кабінет Міністрів України (КМ України) ухвалив новий порядок евакуації музейних цінностей та експонатів під час дії воєнного стану, розроблений Міністерством культури України (КМ України), що має на меті посилити захист культурної спадщини в умовах бойових дій. Документ встановлює обов’язкову евакуацію предметів культури з територій у межах 50 км від лінії бойового зіткнення та з районів, включених до офіційного переліку зон бойових дій; евакуйовані цінності повинні зберігатися не ближче, ніж за 75 км від фронту. Новий порядок передбачає спрощення процедур ухвалення рішень (мінімізація бюрократії), делегування повноважень відповідно до статусу закладу та </w:t>
      </w:r>
      <w:proofErr w:type="spellStart"/>
      <w:r w:rsidRPr="005C00F9">
        <w:rPr>
          <w:i/>
          <w:szCs w:val="28"/>
          <w:lang w:val="uk-UA"/>
        </w:rPr>
        <w:t>тристадійну</w:t>
      </w:r>
      <w:proofErr w:type="spellEnd"/>
      <w:r w:rsidRPr="005C00F9">
        <w:rPr>
          <w:i/>
          <w:szCs w:val="28"/>
          <w:lang w:val="uk-UA"/>
        </w:rPr>
        <w:t xml:space="preserve"> систему пріоритетності евакуації залежно від значимості об’єктів. Після завершення воєнного стану має бути здійснено повернення евакуйованих предметів протягом 12 місяців або визначено нові безпечні місця їх зберігання, з правом контролю умов збереження для відповідних закладів. </w:t>
      </w:r>
      <w:r w:rsidRPr="005C00F9">
        <w:rPr>
          <w:szCs w:val="28"/>
          <w:lang w:val="uk-UA"/>
        </w:rPr>
        <w:t xml:space="preserve">Текст: </w:t>
      </w:r>
      <w:hyperlink r:id="rId21" w:history="1">
        <w:r w:rsidRPr="005C00F9">
          <w:rPr>
            <w:rStyle w:val="a3"/>
            <w:szCs w:val="28"/>
            <w:lang w:val="uk-UA"/>
          </w:rPr>
          <w:t>https://yur-gazeta.com/golovna/kabmin-zatverdiv-noviy-poryadok-evakuaciyi-muzeynih-cinnostey-pid-chas-voennogo-stanu.html</w:t>
        </w:r>
      </w:hyperlink>
    </w:p>
    <w:p w:rsidR="00E925B2" w:rsidRPr="005C00F9" w:rsidRDefault="00E925B2" w:rsidP="005C00F9">
      <w:pPr>
        <w:pStyle w:val="a7"/>
        <w:numPr>
          <w:ilvl w:val="0"/>
          <w:numId w:val="21"/>
        </w:numPr>
        <w:spacing w:after="120" w:line="360" w:lineRule="auto"/>
        <w:ind w:left="0" w:firstLine="567"/>
        <w:jc w:val="both"/>
        <w:rPr>
          <w:szCs w:val="28"/>
          <w:lang w:val="uk-UA"/>
        </w:rPr>
      </w:pPr>
      <w:r w:rsidRPr="005C00F9">
        <w:rPr>
          <w:b/>
          <w:lang w:val="uk-UA"/>
        </w:rPr>
        <w:t xml:space="preserve">Кисельов М. Оцінка ступенів деструкції історичних замків та </w:t>
      </w:r>
      <w:proofErr w:type="spellStart"/>
      <w:r w:rsidRPr="005C00F9">
        <w:rPr>
          <w:b/>
          <w:lang w:val="uk-UA"/>
        </w:rPr>
        <w:t>фортифікацій</w:t>
      </w:r>
      <w:proofErr w:type="spellEnd"/>
      <w:r w:rsidRPr="005C00F9">
        <w:rPr>
          <w:szCs w:val="28"/>
          <w:lang w:val="uk-UA"/>
        </w:rPr>
        <w:t xml:space="preserve"> [Електронний ресурс] / Микита Кисельов // </w:t>
      </w:r>
      <w:proofErr w:type="spellStart"/>
      <w:r w:rsidRPr="005C00F9">
        <w:rPr>
          <w:szCs w:val="28"/>
          <w:lang w:val="uk-UA"/>
        </w:rPr>
        <w:t>Сучас</w:t>
      </w:r>
      <w:proofErr w:type="spellEnd"/>
      <w:r w:rsidRPr="005C00F9">
        <w:rPr>
          <w:szCs w:val="28"/>
          <w:lang w:val="uk-UA"/>
        </w:rPr>
        <w:t xml:space="preserve">. проблеми </w:t>
      </w:r>
      <w:r w:rsidRPr="005C00F9">
        <w:rPr>
          <w:szCs w:val="28"/>
          <w:lang w:val="uk-UA"/>
        </w:rPr>
        <w:lastRenderedPageBreak/>
        <w:t xml:space="preserve">архітектури та містобудування : наук.-техн. зб. / Київ. нац. ун-т. </w:t>
      </w:r>
      <w:proofErr w:type="spellStart"/>
      <w:r w:rsidRPr="005C00F9">
        <w:rPr>
          <w:szCs w:val="28"/>
          <w:lang w:val="uk-UA"/>
        </w:rPr>
        <w:t>буд-ва</w:t>
      </w:r>
      <w:proofErr w:type="spellEnd"/>
      <w:r w:rsidRPr="005C00F9">
        <w:rPr>
          <w:szCs w:val="28"/>
          <w:lang w:val="uk-UA"/>
        </w:rPr>
        <w:t xml:space="preserve"> і </w:t>
      </w:r>
      <w:proofErr w:type="spellStart"/>
      <w:r w:rsidRPr="005C00F9">
        <w:rPr>
          <w:szCs w:val="28"/>
          <w:lang w:val="uk-UA"/>
        </w:rPr>
        <w:t>архіт</w:t>
      </w:r>
      <w:proofErr w:type="spellEnd"/>
      <w:r w:rsidRPr="005C00F9">
        <w:rPr>
          <w:szCs w:val="28"/>
          <w:lang w:val="uk-UA"/>
        </w:rPr>
        <w:t>. – Київ, 2025. – Вип. 74. – С.</w:t>
      </w:r>
      <w:r w:rsidRPr="005C00F9">
        <w:rPr>
          <w:lang w:val="uk-UA"/>
        </w:rPr>
        <w:t xml:space="preserve"> 118-130. </w:t>
      </w:r>
      <w:r w:rsidRPr="005C00F9">
        <w:rPr>
          <w:i/>
          <w:lang w:val="uk-UA"/>
        </w:rPr>
        <w:t>Р</w:t>
      </w:r>
      <w:r w:rsidRPr="005C00F9">
        <w:rPr>
          <w:i/>
          <w:szCs w:val="28"/>
          <w:lang w:val="uk-UA"/>
        </w:rPr>
        <w:t xml:space="preserve">озглянуто проблему відсутності уніфікованої методики кількісного оцінювання ступенів деструкції історичних замків і </w:t>
      </w:r>
      <w:proofErr w:type="spellStart"/>
      <w:r w:rsidRPr="005C00F9">
        <w:rPr>
          <w:i/>
          <w:szCs w:val="28"/>
          <w:lang w:val="uk-UA"/>
        </w:rPr>
        <w:t>фортифікацій</w:t>
      </w:r>
      <w:proofErr w:type="spellEnd"/>
      <w:r w:rsidRPr="005C00F9">
        <w:rPr>
          <w:i/>
          <w:szCs w:val="28"/>
          <w:lang w:val="uk-UA"/>
        </w:rPr>
        <w:t xml:space="preserve"> в Україні. Запропоновано систему класифікації на основі семи ключових критеріїв, що охоплюють фізичний стан конструкцій, автентичність матеріалів, архітектурну цілісність, функціональне використання, ландшафтне оточення, збереженість декоративних елементів і рівень сучасних втручань. Розроблений індекс деструкції (CFDI) дозволяє перейти від суб’єктивних візуальних оцінок до комплексного та об’єктивного аналізу, що може стати практичним інструментом для архітекторів, реставраторів та органів охорони культурної спадщини. </w:t>
      </w:r>
      <w:r w:rsidRPr="005C00F9">
        <w:rPr>
          <w:szCs w:val="28"/>
          <w:lang w:val="uk-UA"/>
        </w:rPr>
        <w:t xml:space="preserve">Текст: </w:t>
      </w:r>
      <w:hyperlink r:id="rId22" w:history="1">
        <w:r w:rsidRPr="005C00F9">
          <w:rPr>
            <w:rStyle w:val="a3"/>
            <w:szCs w:val="28"/>
            <w:lang w:val="uk-UA"/>
          </w:rPr>
          <w:t>http://archinform.knuba.edu.ua/article/view/349469/337287</w:t>
        </w:r>
      </w:hyperlink>
    </w:p>
    <w:p w:rsidR="00691C8D" w:rsidRPr="005C00F9" w:rsidRDefault="00691C8D" w:rsidP="005C00F9">
      <w:pPr>
        <w:pStyle w:val="a7"/>
        <w:numPr>
          <w:ilvl w:val="0"/>
          <w:numId w:val="21"/>
        </w:numPr>
        <w:spacing w:after="120" w:line="360" w:lineRule="auto"/>
        <w:ind w:left="0" w:firstLine="567"/>
        <w:jc w:val="both"/>
        <w:rPr>
          <w:rStyle w:val="a3"/>
          <w:szCs w:val="28"/>
          <w:lang w:val="uk-UA"/>
        </w:rPr>
      </w:pPr>
      <w:r w:rsidRPr="005C00F9">
        <w:rPr>
          <w:b/>
          <w:szCs w:val="28"/>
          <w:lang w:val="uk-UA"/>
        </w:rPr>
        <w:t xml:space="preserve">КМДА: Моніторингова місія ЮНЕСКО почала оцінку стану об’єктів всесвітньої спадщини у Києві </w:t>
      </w:r>
      <w:r w:rsidRPr="005C00F9">
        <w:rPr>
          <w:rFonts w:cs="Times New Roman"/>
          <w:color w:val="000000"/>
          <w:kern w:val="36"/>
          <w:szCs w:val="28"/>
          <w:lang w:val="uk-UA"/>
        </w:rPr>
        <w:t xml:space="preserve">[Електронний ресурс] // </w:t>
      </w:r>
      <w:proofErr w:type="spellStart"/>
      <w:r w:rsidRPr="005C00F9">
        <w:rPr>
          <w:rFonts w:cs="Times New Roman"/>
          <w:color w:val="000000"/>
          <w:kern w:val="36"/>
          <w:szCs w:val="28"/>
          <w:lang w:val="uk-UA"/>
        </w:rPr>
        <w:t>Юрид</w:t>
      </w:r>
      <w:proofErr w:type="spellEnd"/>
      <w:r w:rsidRPr="005C00F9">
        <w:rPr>
          <w:rFonts w:cs="Times New Roman"/>
          <w:color w:val="000000"/>
          <w:kern w:val="36"/>
          <w:szCs w:val="28"/>
          <w:lang w:val="uk-UA"/>
        </w:rPr>
        <w:t xml:space="preserve">. газ. – 2026. – 18 </w:t>
      </w:r>
      <w:proofErr w:type="spellStart"/>
      <w:r w:rsidRPr="005C00F9">
        <w:rPr>
          <w:rFonts w:cs="Times New Roman"/>
          <w:color w:val="000000"/>
          <w:kern w:val="36"/>
          <w:szCs w:val="28"/>
          <w:lang w:val="uk-UA"/>
        </w:rPr>
        <w:t>лют</w:t>
      </w:r>
      <w:proofErr w:type="spellEnd"/>
      <w:r w:rsidRPr="005C00F9">
        <w:rPr>
          <w:rFonts w:cs="Times New Roman"/>
          <w:color w:val="000000"/>
          <w:kern w:val="36"/>
          <w:szCs w:val="28"/>
          <w:lang w:val="uk-UA"/>
        </w:rPr>
        <w:t>. – Електрон. дані</w:t>
      </w:r>
      <w:r w:rsidRPr="005C00F9">
        <w:rPr>
          <w:color w:val="000000"/>
          <w:kern w:val="36"/>
          <w:szCs w:val="28"/>
          <w:lang w:val="uk-UA"/>
        </w:rPr>
        <w:t xml:space="preserve">. </w:t>
      </w:r>
      <w:r w:rsidRPr="005C00F9">
        <w:rPr>
          <w:i/>
          <w:szCs w:val="28"/>
          <w:lang w:val="uk-UA"/>
        </w:rPr>
        <w:t xml:space="preserve">За повідомленням Департаменту охорони культурної спадщини КМДА, моніторингова місія ЮНЕСКО (за участі Міжнародної ради з охорони пам’яток та історичних місць – ICOMOS) розпочала оцінювання стану збереження об’єктів всесвітньої спадщини в м. Київ. У центрі уваги перебувають Національний заповідник «Софія Київська» з прилеглими монастирськими спорудами та Національний заповідник «Києво-Печерська лавра». Під час візиту експерти здійснюють огляд пам’яток і їхніх буферних зон, аналізуючи поточний стан територій, ідентифікують виклики у збереженні історичного середовища та обговорюють перспективи вдосконалення режимів використання буферної зони відповідно до міжнародних зобов’язань України. Окремі оглянуті об’єкти включають недавно ідентифіковані пам’ятки культурної спадщини, будівлі, що потребують коригування висотних параметрів за рекомендаціями ЮНЕСКО, об’єкти, що перебувають у процесі реставрації, а також елементи прилеглих історичних ландшафтів. Акцент робиться на </w:t>
      </w:r>
      <w:r w:rsidRPr="005C00F9">
        <w:rPr>
          <w:i/>
          <w:szCs w:val="28"/>
          <w:lang w:val="uk-UA"/>
        </w:rPr>
        <w:lastRenderedPageBreak/>
        <w:t xml:space="preserve">посиленій увазі до охорони цих об’єктів у контексті військових ризиків і міжнародного захисту культурної спадщини. </w:t>
      </w:r>
      <w:r w:rsidRPr="005C00F9">
        <w:rPr>
          <w:szCs w:val="28"/>
          <w:lang w:val="uk-UA"/>
        </w:rPr>
        <w:t xml:space="preserve">Текст: </w:t>
      </w:r>
      <w:hyperlink r:id="rId23" w:history="1">
        <w:r w:rsidRPr="005C00F9">
          <w:rPr>
            <w:rStyle w:val="a3"/>
            <w:szCs w:val="28"/>
            <w:lang w:val="uk-UA"/>
          </w:rPr>
          <w:t>https://yur-gazeta.com/golovna/kmda-monitoringova-misiya-yunesko-pochala-ocinku-stanu-obektiv-vsesvitnoyi-spadshchini-u-kievi.html</w:t>
        </w:r>
      </w:hyperlink>
    </w:p>
    <w:p w:rsidR="005E50E9" w:rsidRPr="005E50E9" w:rsidRDefault="00421882" w:rsidP="005E50E9">
      <w:pPr>
        <w:pStyle w:val="a7"/>
        <w:numPr>
          <w:ilvl w:val="0"/>
          <w:numId w:val="21"/>
        </w:numPr>
        <w:spacing w:after="120" w:line="360" w:lineRule="auto"/>
        <w:ind w:left="0" w:firstLine="567"/>
        <w:jc w:val="both"/>
        <w:rPr>
          <w:rStyle w:val="a3"/>
          <w:color w:val="auto"/>
          <w:u w:val="none"/>
          <w:lang w:val="uk-UA"/>
        </w:rPr>
      </w:pPr>
      <w:proofErr w:type="spellStart"/>
      <w:r w:rsidRPr="005C00F9">
        <w:rPr>
          <w:b/>
          <w:lang w:val="uk-UA"/>
        </w:rPr>
        <w:t>Когутич</w:t>
      </w:r>
      <w:proofErr w:type="spellEnd"/>
      <w:r w:rsidRPr="005C00F9">
        <w:rPr>
          <w:b/>
          <w:lang w:val="uk-UA"/>
        </w:rPr>
        <w:t xml:space="preserve"> Т. </w:t>
      </w:r>
      <w:proofErr w:type="spellStart"/>
      <w:r w:rsidRPr="005C00F9">
        <w:rPr>
          <w:b/>
          <w:lang w:val="uk-UA"/>
        </w:rPr>
        <w:t>Деокупація</w:t>
      </w:r>
      <w:proofErr w:type="spellEnd"/>
      <w:r w:rsidRPr="005C00F9">
        <w:rPr>
          <w:b/>
          <w:lang w:val="uk-UA"/>
        </w:rPr>
        <w:t xml:space="preserve"> пам’яті: як замку «Паланок» повертають його українську історію </w:t>
      </w:r>
      <w:r w:rsidRPr="005C00F9">
        <w:rPr>
          <w:lang w:val="uk-UA"/>
        </w:rPr>
        <w:t xml:space="preserve">[Електронний ресурс] / Тетяна </w:t>
      </w:r>
      <w:proofErr w:type="spellStart"/>
      <w:r w:rsidRPr="005C00F9">
        <w:rPr>
          <w:lang w:val="uk-UA"/>
        </w:rPr>
        <w:t>Когутич</w:t>
      </w:r>
      <w:proofErr w:type="spellEnd"/>
      <w:r w:rsidRPr="005C00F9">
        <w:rPr>
          <w:lang w:val="uk-UA"/>
        </w:rPr>
        <w:t xml:space="preserve">  // Укрінформ : [укр. </w:t>
      </w:r>
      <w:proofErr w:type="spellStart"/>
      <w:r w:rsidRPr="005C00F9">
        <w:rPr>
          <w:lang w:val="uk-UA"/>
        </w:rPr>
        <w:t>інформ</w:t>
      </w:r>
      <w:proofErr w:type="spellEnd"/>
      <w:r w:rsidRPr="005C00F9">
        <w:rPr>
          <w:lang w:val="uk-UA"/>
        </w:rPr>
        <w:t xml:space="preserve">. сайт]. – 2026. – 1 </w:t>
      </w:r>
      <w:proofErr w:type="spellStart"/>
      <w:r w:rsidRPr="005C00F9">
        <w:rPr>
          <w:lang w:val="uk-UA"/>
        </w:rPr>
        <w:t>берез</w:t>
      </w:r>
      <w:proofErr w:type="spellEnd"/>
      <w:r w:rsidRPr="005C00F9">
        <w:rPr>
          <w:lang w:val="uk-UA"/>
        </w:rPr>
        <w:t xml:space="preserve">. – Електрон. дані. </w:t>
      </w:r>
      <w:r w:rsidRPr="005C00F9">
        <w:rPr>
          <w:i/>
          <w:lang w:val="uk-UA"/>
        </w:rPr>
        <w:t xml:space="preserve">Висвітлено процес </w:t>
      </w:r>
      <w:proofErr w:type="spellStart"/>
      <w:r w:rsidRPr="005C00F9">
        <w:rPr>
          <w:i/>
          <w:lang w:val="uk-UA"/>
        </w:rPr>
        <w:t>деокупації</w:t>
      </w:r>
      <w:proofErr w:type="spellEnd"/>
      <w:r w:rsidRPr="005C00F9">
        <w:rPr>
          <w:i/>
          <w:lang w:val="uk-UA"/>
        </w:rPr>
        <w:t xml:space="preserve"> історичної пам’яті навколо Мукачівського замку «Паланок», де довгий час домінували чужі (насамперед угорські) історичні </w:t>
      </w:r>
      <w:proofErr w:type="spellStart"/>
      <w:r w:rsidRPr="005C00F9">
        <w:rPr>
          <w:i/>
          <w:lang w:val="uk-UA"/>
        </w:rPr>
        <w:t>наративи</w:t>
      </w:r>
      <w:proofErr w:type="spellEnd"/>
      <w:r w:rsidRPr="005C00F9">
        <w:rPr>
          <w:i/>
          <w:lang w:val="uk-UA"/>
        </w:rPr>
        <w:t xml:space="preserve">. Через презентацію дослідження Олександра </w:t>
      </w:r>
      <w:proofErr w:type="spellStart"/>
      <w:r w:rsidRPr="005C00F9">
        <w:rPr>
          <w:i/>
          <w:lang w:val="uk-UA"/>
        </w:rPr>
        <w:t>Гавроша</w:t>
      </w:r>
      <w:proofErr w:type="spellEnd"/>
      <w:r w:rsidRPr="005C00F9">
        <w:rPr>
          <w:i/>
          <w:lang w:val="uk-UA"/>
        </w:rPr>
        <w:t xml:space="preserve"> «Січові стрільці на Закарпатті» аргументовано необхідність повернення українського </w:t>
      </w:r>
      <w:proofErr w:type="spellStart"/>
      <w:r w:rsidRPr="005C00F9">
        <w:rPr>
          <w:i/>
          <w:lang w:val="uk-UA"/>
        </w:rPr>
        <w:t>наративу</w:t>
      </w:r>
      <w:proofErr w:type="spellEnd"/>
      <w:r w:rsidRPr="005C00F9">
        <w:rPr>
          <w:i/>
          <w:lang w:val="uk-UA"/>
        </w:rPr>
        <w:t xml:space="preserve"> для цього середньовічного об’єкта, ґрунтованого на первинних джерелах про перебування Українських січових стрільців у замку й навколишніх селах у 1914 – 1915 рр. Така реконструкція історії включає опис громадського й культурного життя стрільців, їхнього вишколу, святкування Шевченківських днів і створення читальні, </w:t>
      </w:r>
      <w:proofErr w:type="spellStart"/>
      <w:r w:rsidRPr="005C00F9">
        <w:rPr>
          <w:i/>
          <w:lang w:val="uk-UA"/>
        </w:rPr>
        <w:t>хора</w:t>
      </w:r>
      <w:proofErr w:type="spellEnd"/>
      <w:r w:rsidRPr="005C00F9">
        <w:rPr>
          <w:i/>
          <w:lang w:val="uk-UA"/>
        </w:rPr>
        <w:t xml:space="preserve"> й оркестру. Наголошено, що ці факти корелюють із формуванням української військової традиції й ідентичності, що спростовує раніше панівні чужі </w:t>
      </w:r>
      <w:proofErr w:type="spellStart"/>
      <w:r w:rsidRPr="005C00F9">
        <w:rPr>
          <w:i/>
          <w:lang w:val="uk-UA"/>
        </w:rPr>
        <w:t>наративи</w:t>
      </w:r>
      <w:proofErr w:type="spellEnd"/>
      <w:r w:rsidRPr="005C00F9">
        <w:rPr>
          <w:i/>
          <w:lang w:val="uk-UA"/>
        </w:rPr>
        <w:t xml:space="preserve"> й сприяє </w:t>
      </w:r>
      <w:proofErr w:type="spellStart"/>
      <w:r w:rsidRPr="005C00F9">
        <w:rPr>
          <w:i/>
          <w:lang w:val="uk-UA"/>
        </w:rPr>
        <w:t>уреалізації</w:t>
      </w:r>
      <w:proofErr w:type="spellEnd"/>
      <w:r w:rsidRPr="005C00F9">
        <w:rPr>
          <w:i/>
          <w:lang w:val="uk-UA"/>
        </w:rPr>
        <w:t xml:space="preserve"> місця замку не лише як </w:t>
      </w:r>
      <w:proofErr w:type="spellStart"/>
      <w:r w:rsidRPr="005C00F9">
        <w:rPr>
          <w:i/>
          <w:lang w:val="uk-UA"/>
        </w:rPr>
        <w:t>історико-архітектурного</w:t>
      </w:r>
      <w:proofErr w:type="spellEnd"/>
      <w:r w:rsidRPr="005C00F9">
        <w:rPr>
          <w:i/>
          <w:lang w:val="uk-UA"/>
        </w:rPr>
        <w:t xml:space="preserve"> об’єкта, а як символу українського легіону. Такий підхід важливий для сучасної історичної науки, оскільки він показує, як локальні архівні дані можуть трансформувати розуміння національної пам’яті та ідентичності в контексті ширших соціокультурних процесів. </w:t>
      </w:r>
      <w:r w:rsidRPr="005C00F9">
        <w:rPr>
          <w:lang w:val="uk-UA"/>
        </w:rPr>
        <w:t xml:space="preserve">Текст: </w:t>
      </w:r>
      <w:hyperlink r:id="rId24" w:history="1">
        <w:r w:rsidRPr="005C00F9">
          <w:rPr>
            <w:rStyle w:val="a3"/>
            <w:lang w:val="uk-UA"/>
          </w:rPr>
          <w:t>https://www.ukrinform.ua/rubric-culture/4096344-deokupacia-pamati-ak-zamku-palanok-povertaut-jogo-ukrainsku-istoriu.html</w:t>
        </w:r>
      </w:hyperlink>
    </w:p>
    <w:p w:rsidR="005E50E9" w:rsidRPr="005E50E9" w:rsidRDefault="005E50E9" w:rsidP="005E50E9">
      <w:pPr>
        <w:pStyle w:val="a7"/>
        <w:numPr>
          <w:ilvl w:val="0"/>
          <w:numId w:val="21"/>
        </w:numPr>
        <w:spacing w:after="120" w:line="360" w:lineRule="auto"/>
        <w:ind w:left="0" w:firstLine="567"/>
        <w:jc w:val="both"/>
        <w:rPr>
          <w:lang w:val="uk-UA"/>
        </w:rPr>
      </w:pPr>
      <w:proofErr w:type="spellStart"/>
      <w:r w:rsidRPr="005E50E9">
        <w:rPr>
          <w:b/>
          <w:szCs w:val="28"/>
          <w:lang w:val="uk-UA"/>
        </w:rPr>
        <w:t>Косяненко</w:t>
      </w:r>
      <w:proofErr w:type="spellEnd"/>
      <w:r w:rsidRPr="005E50E9">
        <w:rPr>
          <w:b/>
          <w:szCs w:val="28"/>
          <w:lang w:val="uk-UA"/>
        </w:rPr>
        <w:t xml:space="preserve"> К. Формування інклюзивного простору в історичному середовищі</w:t>
      </w:r>
      <w:r w:rsidRPr="005E50E9">
        <w:rPr>
          <w:szCs w:val="28"/>
          <w:lang w:val="uk-UA"/>
        </w:rPr>
        <w:t xml:space="preserve"> [Електронний ресурс] / </w:t>
      </w:r>
      <w:proofErr w:type="spellStart"/>
      <w:r w:rsidRPr="005E50E9">
        <w:rPr>
          <w:szCs w:val="28"/>
          <w:lang w:val="uk-UA"/>
        </w:rPr>
        <w:t>Крістіна</w:t>
      </w:r>
      <w:proofErr w:type="spellEnd"/>
      <w:r w:rsidRPr="005E50E9">
        <w:rPr>
          <w:szCs w:val="28"/>
          <w:lang w:val="uk-UA"/>
        </w:rPr>
        <w:t xml:space="preserve"> </w:t>
      </w:r>
      <w:proofErr w:type="spellStart"/>
      <w:r w:rsidRPr="005E50E9">
        <w:rPr>
          <w:szCs w:val="28"/>
          <w:lang w:val="uk-UA"/>
        </w:rPr>
        <w:t>Косяненко</w:t>
      </w:r>
      <w:proofErr w:type="spellEnd"/>
      <w:r w:rsidRPr="005E50E9">
        <w:rPr>
          <w:szCs w:val="28"/>
          <w:lang w:val="uk-UA"/>
        </w:rPr>
        <w:t xml:space="preserve">, Вадим </w:t>
      </w:r>
      <w:proofErr w:type="spellStart"/>
      <w:r w:rsidRPr="005E50E9">
        <w:rPr>
          <w:szCs w:val="28"/>
          <w:lang w:val="uk-UA"/>
        </w:rPr>
        <w:t>Куцевич</w:t>
      </w:r>
      <w:proofErr w:type="spellEnd"/>
      <w:r w:rsidRPr="005E50E9">
        <w:rPr>
          <w:szCs w:val="28"/>
          <w:lang w:val="uk-UA"/>
        </w:rPr>
        <w:t xml:space="preserve"> // </w:t>
      </w:r>
      <w:proofErr w:type="spellStart"/>
      <w:r w:rsidRPr="005E50E9">
        <w:rPr>
          <w:szCs w:val="28"/>
          <w:lang w:val="uk-UA"/>
        </w:rPr>
        <w:t>Сучас</w:t>
      </w:r>
      <w:proofErr w:type="spellEnd"/>
      <w:r w:rsidRPr="005E50E9">
        <w:rPr>
          <w:szCs w:val="28"/>
          <w:lang w:val="uk-UA"/>
        </w:rPr>
        <w:t xml:space="preserve">. проблеми архітектури та містобудування : наук.-техн. зб. / Київ. нац. ун-т. </w:t>
      </w:r>
      <w:proofErr w:type="spellStart"/>
      <w:r w:rsidRPr="005E50E9">
        <w:rPr>
          <w:szCs w:val="28"/>
          <w:lang w:val="uk-UA"/>
        </w:rPr>
        <w:t>буд-ва</w:t>
      </w:r>
      <w:proofErr w:type="spellEnd"/>
      <w:r w:rsidRPr="005E50E9">
        <w:rPr>
          <w:szCs w:val="28"/>
          <w:lang w:val="uk-UA"/>
        </w:rPr>
        <w:t xml:space="preserve"> і </w:t>
      </w:r>
      <w:proofErr w:type="spellStart"/>
      <w:r w:rsidRPr="005E50E9">
        <w:rPr>
          <w:szCs w:val="28"/>
          <w:lang w:val="uk-UA"/>
        </w:rPr>
        <w:t>архіт</w:t>
      </w:r>
      <w:proofErr w:type="spellEnd"/>
      <w:r w:rsidRPr="005E50E9">
        <w:rPr>
          <w:szCs w:val="28"/>
          <w:lang w:val="uk-UA"/>
        </w:rPr>
        <w:t>. – Київ, 2025. – Вип. 74. – С.</w:t>
      </w:r>
      <w:r w:rsidRPr="005E50E9">
        <w:rPr>
          <w:lang w:val="uk-UA"/>
        </w:rPr>
        <w:t xml:space="preserve"> 393-404. </w:t>
      </w:r>
      <w:r w:rsidRPr="005E50E9">
        <w:rPr>
          <w:i/>
          <w:lang w:val="uk-UA"/>
        </w:rPr>
        <w:t>Р</w:t>
      </w:r>
      <w:r w:rsidRPr="005E50E9">
        <w:rPr>
          <w:i/>
          <w:szCs w:val="28"/>
          <w:lang w:val="uk-UA"/>
        </w:rPr>
        <w:t xml:space="preserve">озглянуто формування </w:t>
      </w:r>
      <w:proofErr w:type="spellStart"/>
      <w:r w:rsidRPr="005E50E9">
        <w:rPr>
          <w:i/>
          <w:szCs w:val="28"/>
          <w:lang w:val="uk-UA"/>
        </w:rPr>
        <w:t>безбар'єрного</w:t>
      </w:r>
      <w:proofErr w:type="spellEnd"/>
      <w:r w:rsidRPr="005E50E9">
        <w:rPr>
          <w:i/>
          <w:szCs w:val="28"/>
          <w:lang w:val="uk-UA"/>
        </w:rPr>
        <w:t xml:space="preserve"> середовища у пам’ятках архітектури, </w:t>
      </w:r>
      <w:r w:rsidRPr="005E50E9">
        <w:rPr>
          <w:i/>
          <w:szCs w:val="28"/>
          <w:lang w:val="uk-UA"/>
        </w:rPr>
        <w:lastRenderedPageBreak/>
        <w:t xml:space="preserve">музеях, палацах, храмах тощо. Увагу звернено на тактильні станції до творів мистецтва, за допомогою яких люди можуть відчути на дотик зображення витворів мистецтва. </w:t>
      </w:r>
      <w:proofErr w:type="spellStart"/>
      <w:r w:rsidRPr="005E50E9">
        <w:rPr>
          <w:i/>
          <w:szCs w:val="28"/>
          <w:lang w:val="uk-UA"/>
        </w:rPr>
        <w:t>Інклюзивність</w:t>
      </w:r>
      <w:proofErr w:type="spellEnd"/>
      <w:r w:rsidRPr="005E50E9">
        <w:rPr>
          <w:i/>
          <w:szCs w:val="28"/>
          <w:lang w:val="uk-UA"/>
        </w:rPr>
        <w:t xml:space="preserve"> пам'яток архітектури є однією з актуальних тем в контексті сучасної урбаністики та культурної спадщини. Вона стосується доступності унікальних архітектурних об'єктів для всіх груп населення, в тому числі для людей з інвалідністю, осіб літнього віку, батьків із маленькими дітьми та інших соціальних груп, які потребують особливих умов для комфортного пересування та взаємодії з навколишнім середовищем. </w:t>
      </w:r>
      <w:r w:rsidRPr="005E50E9">
        <w:rPr>
          <w:szCs w:val="28"/>
          <w:lang w:val="uk-UA"/>
        </w:rPr>
        <w:t xml:space="preserve">Текст: </w:t>
      </w:r>
      <w:hyperlink r:id="rId25" w:history="1">
        <w:r w:rsidRPr="005E50E9">
          <w:rPr>
            <w:rStyle w:val="a3"/>
            <w:szCs w:val="28"/>
            <w:lang w:val="uk-UA"/>
          </w:rPr>
          <w:t>http://archinform.knuba.edu.ua/article/view/350294/337767</w:t>
        </w:r>
      </w:hyperlink>
    </w:p>
    <w:p w:rsidR="002B0EC1" w:rsidRDefault="002B0EC1" w:rsidP="005C00F9">
      <w:pPr>
        <w:pStyle w:val="a7"/>
        <w:numPr>
          <w:ilvl w:val="0"/>
          <w:numId w:val="21"/>
        </w:numPr>
        <w:spacing w:after="120" w:line="360" w:lineRule="auto"/>
        <w:ind w:left="0" w:firstLine="567"/>
        <w:jc w:val="both"/>
        <w:rPr>
          <w:color w:val="2D2C37"/>
          <w:szCs w:val="28"/>
          <w:shd w:val="clear" w:color="auto" w:fill="FFFFFF"/>
          <w:lang w:val="uk-UA"/>
        </w:rPr>
      </w:pPr>
      <w:r w:rsidRPr="005C00F9">
        <w:rPr>
          <w:b/>
          <w:bCs/>
          <w:szCs w:val="28"/>
          <w:shd w:val="clear" w:color="auto" w:fill="FFFFFF"/>
          <w:lang w:val="uk-UA"/>
        </w:rPr>
        <w:t>Кохан Л. У Києві розповідають про вкрадені росіянами твори з Херсонського художнього музею</w:t>
      </w:r>
      <w:r w:rsidRPr="005C00F9">
        <w:rPr>
          <w:szCs w:val="28"/>
          <w:shd w:val="clear" w:color="auto" w:fill="FFFFFF"/>
          <w:lang w:val="uk-UA"/>
        </w:rPr>
        <w:t xml:space="preserve"> [Електронний ресурс] / Людмила Кохан // Україна молода. – 2026. – 25 </w:t>
      </w:r>
      <w:proofErr w:type="spellStart"/>
      <w:r w:rsidRPr="005C00F9">
        <w:rPr>
          <w:szCs w:val="28"/>
          <w:shd w:val="clear" w:color="auto" w:fill="FFFFFF"/>
          <w:lang w:val="uk-UA"/>
        </w:rPr>
        <w:t>лют</w:t>
      </w:r>
      <w:proofErr w:type="spellEnd"/>
      <w:r w:rsidRPr="005C00F9">
        <w:rPr>
          <w:szCs w:val="28"/>
          <w:shd w:val="clear" w:color="auto" w:fill="FFFFFF"/>
          <w:lang w:val="uk-UA"/>
        </w:rPr>
        <w:t xml:space="preserve">. – Електрон. дані. </w:t>
      </w:r>
      <w:r w:rsidRPr="005C00F9">
        <w:rPr>
          <w:i/>
          <w:iCs/>
          <w:szCs w:val="28"/>
          <w:shd w:val="clear" w:color="auto" w:fill="FFFFFF"/>
          <w:lang w:val="uk-UA"/>
        </w:rPr>
        <w:t xml:space="preserve">Йдеться про демонстрацію у двох музеях Києва виставкових </w:t>
      </w:r>
      <w:proofErr w:type="spellStart"/>
      <w:r w:rsidRPr="005C00F9">
        <w:rPr>
          <w:i/>
          <w:iCs/>
          <w:szCs w:val="28"/>
          <w:shd w:val="clear" w:color="auto" w:fill="FFFFFF"/>
          <w:lang w:val="uk-UA"/>
        </w:rPr>
        <w:t>проєктів</w:t>
      </w:r>
      <w:proofErr w:type="spellEnd"/>
      <w:r w:rsidRPr="005C00F9">
        <w:rPr>
          <w:i/>
          <w:iCs/>
          <w:szCs w:val="28"/>
          <w:shd w:val="clear" w:color="auto" w:fill="FFFFFF"/>
          <w:lang w:val="uk-UA"/>
        </w:rPr>
        <w:t xml:space="preserve">, які нагадують про колекцію Херсонського обласного художнього музею </w:t>
      </w:r>
      <w:r w:rsidR="00B94DA1">
        <w:rPr>
          <w:i/>
          <w:iCs/>
          <w:szCs w:val="28"/>
          <w:shd w:val="clear" w:color="auto" w:fill="FFFFFF"/>
          <w:lang w:val="uk-UA"/>
        </w:rPr>
        <w:t>ім.</w:t>
      </w:r>
      <w:r w:rsidRPr="005C00F9">
        <w:rPr>
          <w:i/>
          <w:iCs/>
          <w:szCs w:val="28"/>
          <w:shd w:val="clear" w:color="auto" w:fill="FFFFFF"/>
          <w:lang w:val="uk-UA"/>
        </w:rPr>
        <w:t xml:space="preserve"> Олексія Шовкуненка, що була незаконно вивезена російськими окупантами у 2022 р.: "Херсон: НЕ/вкрадене" відкрилася у Національному музеї історії України у Другій світовій війні; до 1 березня у Музеї історії міста Києва триває виставка "Повернення пам’яті. Викрадене мистецтво в музейних </w:t>
      </w:r>
      <w:proofErr w:type="spellStart"/>
      <w:r w:rsidRPr="005C00F9">
        <w:rPr>
          <w:i/>
          <w:iCs/>
          <w:szCs w:val="28"/>
          <w:shd w:val="clear" w:color="auto" w:fill="FFFFFF"/>
          <w:lang w:val="uk-UA"/>
        </w:rPr>
        <w:t>артпринтах</w:t>
      </w:r>
      <w:proofErr w:type="spellEnd"/>
      <w:r w:rsidRPr="005C00F9">
        <w:rPr>
          <w:i/>
          <w:iCs/>
          <w:szCs w:val="28"/>
          <w:shd w:val="clear" w:color="auto" w:fill="FFFFFF"/>
          <w:lang w:val="uk-UA"/>
        </w:rPr>
        <w:t>. Херсонська колекція". Зазначено, що після тривалих консультацій та юридичного аналізу генеральний секретаріат Інтерполу надав Національному центральному бюро Інтерполу в Україні можливість безпосередньо завантажувати до міжнародних обліків інформацію про культурні цінності, викрадені під час тимчасового захоплення українських територій військами РФ, зокрема з музеїв Херсона у жовтні</w:t>
      </w:r>
      <w:r w:rsidR="00B94DA1">
        <w:rPr>
          <w:i/>
          <w:iCs/>
          <w:szCs w:val="28"/>
          <w:shd w:val="clear" w:color="auto" w:fill="FFFFFF"/>
          <w:lang w:val="uk-UA"/>
        </w:rPr>
        <w:t xml:space="preserve"> </w:t>
      </w:r>
      <w:r w:rsidRPr="005C00F9">
        <w:rPr>
          <w:i/>
          <w:iCs/>
          <w:szCs w:val="28"/>
          <w:shd w:val="clear" w:color="auto" w:fill="FFFFFF"/>
          <w:lang w:val="uk-UA"/>
        </w:rPr>
        <w:t>-</w:t>
      </w:r>
      <w:r w:rsidR="00B94DA1">
        <w:rPr>
          <w:i/>
          <w:iCs/>
          <w:szCs w:val="28"/>
          <w:shd w:val="clear" w:color="auto" w:fill="FFFFFF"/>
          <w:lang w:val="uk-UA"/>
        </w:rPr>
        <w:t xml:space="preserve"> </w:t>
      </w:r>
      <w:r w:rsidRPr="005C00F9">
        <w:rPr>
          <w:i/>
          <w:iCs/>
          <w:szCs w:val="28"/>
          <w:shd w:val="clear" w:color="auto" w:fill="FFFFFF"/>
          <w:lang w:val="uk-UA"/>
        </w:rPr>
        <w:t xml:space="preserve">листопаді 2022 р. Як повідомили у Національній поліції України, станом на середину лютого 2026 р. до міжнародної бази вже внесено сотні об’єктів, значна частина з яких - експонати, викрадені з Херсонського обласного краєзнавчого музею, а Офіс Генерального прокурора зафіксував незаконне вивезення культурних цінностей з музеїв Маріуполя, заповідника "Кам’яна </w:t>
      </w:r>
      <w:r w:rsidRPr="005C00F9">
        <w:rPr>
          <w:i/>
          <w:iCs/>
          <w:szCs w:val="28"/>
          <w:shd w:val="clear" w:color="auto" w:fill="FFFFFF"/>
          <w:lang w:val="uk-UA"/>
        </w:rPr>
        <w:lastRenderedPageBreak/>
        <w:t>Могила", Херсонського обласного художнього музею.</w:t>
      </w:r>
      <w:r w:rsidRPr="005C00F9">
        <w:rPr>
          <w:szCs w:val="28"/>
          <w:shd w:val="clear" w:color="auto" w:fill="FFFFFF"/>
          <w:lang w:val="uk-UA"/>
        </w:rPr>
        <w:t xml:space="preserve"> Текст: </w:t>
      </w:r>
      <w:hyperlink r:id="rId26" w:tgtFrame="_blank" w:history="1">
        <w:r w:rsidRPr="005C00F9">
          <w:rPr>
            <w:rStyle w:val="a3"/>
            <w:szCs w:val="28"/>
            <w:shd w:val="clear" w:color="auto" w:fill="FFFFFF"/>
            <w:lang w:val="uk-UA"/>
          </w:rPr>
          <w:t>https://umoloda.kyiv.ua/number/4000/2006/193383/</w:t>
        </w:r>
      </w:hyperlink>
      <w:r w:rsidRPr="005C00F9">
        <w:rPr>
          <w:color w:val="2D2C37"/>
          <w:szCs w:val="28"/>
          <w:shd w:val="clear" w:color="auto" w:fill="FFFFFF"/>
          <w:lang w:val="uk-UA"/>
        </w:rPr>
        <w:t xml:space="preserve"> </w:t>
      </w:r>
    </w:p>
    <w:p w:rsidR="002A0036" w:rsidRPr="005C00F9" w:rsidRDefault="002A0036" w:rsidP="002A0036">
      <w:pPr>
        <w:pStyle w:val="a7"/>
        <w:numPr>
          <w:ilvl w:val="0"/>
          <w:numId w:val="21"/>
        </w:numPr>
        <w:spacing w:after="120" w:line="360" w:lineRule="auto"/>
        <w:ind w:left="0" w:firstLine="567"/>
        <w:jc w:val="both"/>
        <w:rPr>
          <w:rStyle w:val="a3"/>
          <w:rFonts w:ascii="Arial" w:hAnsi="Arial" w:cs="Arial"/>
          <w:color w:val="274E13"/>
          <w:sz w:val="20"/>
          <w:szCs w:val="20"/>
        </w:rPr>
      </w:pPr>
      <w:proofErr w:type="spellStart"/>
      <w:r w:rsidRPr="002A0036">
        <w:rPr>
          <w:b/>
          <w:bCs/>
          <w:szCs w:val="28"/>
          <w:shd w:val="clear" w:color="auto" w:fill="FFFFFF"/>
          <w:lang w:val="uk-UA"/>
        </w:rPr>
        <w:t>Липчанський</w:t>
      </w:r>
      <w:proofErr w:type="spellEnd"/>
      <w:r w:rsidRPr="002A0036">
        <w:rPr>
          <w:b/>
          <w:bCs/>
          <w:szCs w:val="28"/>
          <w:shd w:val="clear" w:color="auto" w:fill="FFFFFF"/>
          <w:lang w:val="uk-UA"/>
        </w:rPr>
        <w:t xml:space="preserve"> М. Канада випустила золоту монету у вигляді української писанки</w:t>
      </w:r>
      <w:r w:rsidRPr="002A0036">
        <w:rPr>
          <w:szCs w:val="28"/>
          <w:shd w:val="clear" w:color="auto" w:fill="FFFFFF"/>
          <w:lang w:val="uk-UA"/>
        </w:rPr>
        <w:t xml:space="preserve"> [Електронний ресурс] / Максим </w:t>
      </w:r>
      <w:proofErr w:type="spellStart"/>
      <w:r w:rsidRPr="002A0036">
        <w:rPr>
          <w:szCs w:val="28"/>
          <w:shd w:val="clear" w:color="auto" w:fill="FFFFFF"/>
          <w:lang w:val="uk-UA"/>
        </w:rPr>
        <w:t>Липчанський</w:t>
      </w:r>
      <w:proofErr w:type="spellEnd"/>
      <w:r w:rsidRPr="002A0036">
        <w:rPr>
          <w:szCs w:val="28"/>
          <w:shd w:val="clear" w:color="auto" w:fill="FFFFFF"/>
          <w:lang w:val="uk-UA"/>
        </w:rPr>
        <w:t xml:space="preserve"> // </w:t>
      </w:r>
      <w:proofErr w:type="spellStart"/>
      <w:r w:rsidRPr="00C77C80">
        <w:rPr>
          <w:szCs w:val="28"/>
          <w:shd w:val="clear" w:color="auto" w:fill="FFFFFF"/>
        </w:rPr>
        <w:t>Korrespondent</w:t>
      </w:r>
      <w:proofErr w:type="spellEnd"/>
      <w:r w:rsidRPr="002A0036">
        <w:rPr>
          <w:szCs w:val="28"/>
          <w:shd w:val="clear" w:color="auto" w:fill="FFFFFF"/>
          <w:lang w:val="uk-UA"/>
        </w:rPr>
        <w:t>.</w:t>
      </w:r>
      <w:proofErr w:type="spellStart"/>
      <w:r w:rsidRPr="00C77C80">
        <w:rPr>
          <w:szCs w:val="28"/>
          <w:shd w:val="clear" w:color="auto" w:fill="FFFFFF"/>
        </w:rPr>
        <w:t>net</w:t>
      </w:r>
      <w:proofErr w:type="spellEnd"/>
      <w:r w:rsidRPr="002A0036">
        <w:rPr>
          <w:szCs w:val="28"/>
          <w:shd w:val="clear" w:color="auto" w:fill="FFFFFF"/>
          <w:lang w:val="uk-UA"/>
        </w:rPr>
        <w:t xml:space="preserve"> : [</w:t>
      </w:r>
      <w:proofErr w:type="spellStart"/>
      <w:r w:rsidRPr="002A0036">
        <w:rPr>
          <w:szCs w:val="28"/>
          <w:shd w:val="clear" w:color="auto" w:fill="FFFFFF"/>
          <w:lang w:val="uk-UA"/>
        </w:rPr>
        <w:t>вебсайт</w:t>
      </w:r>
      <w:proofErr w:type="spellEnd"/>
      <w:r w:rsidRPr="002A0036">
        <w:rPr>
          <w:szCs w:val="28"/>
          <w:shd w:val="clear" w:color="auto" w:fill="FFFFFF"/>
          <w:lang w:val="uk-UA"/>
        </w:rPr>
        <w:t xml:space="preserve">]. – 2026. – 6 </w:t>
      </w:r>
      <w:proofErr w:type="spellStart"/>
      <w:r w:rsidRPr="002A0036">
        <w:rPr>
          <w:szCs w:val="28"/>
          <w:shd w:val="clear" w:color="auto" w:fill="FFFFFF"/>
          <w:lang w:val="uk-UA"/>
        </w:rPr>
        <w:t>берез</w:t>
      </w:r>
      <w:proofErr w:type="spellEnd"/>
      <w:r w:rsidRPr="002A0036">
        <w:rPr>
          <w:szCs w:val="28"/>
          <w:shd w:val="clear" w:color="auto" w:fill="FFFFFF"/>
          <w:lang w:val="uk-UA"/>
        </w:rPr>
        <w:t xml:space="preserve">. — Електрон. дані. </w:t>
      </w:r>
      <w:proofErr w:type="spellStart"/>
      <w:r w:rsidRPr="00C77C80">
        <w:rPr>
          <w:i/>
          <w:iCs/>
          <w:szCs w:val="28"/>
          <w:shd w:val="clear" w:color="auto" w:fill="FFFFFF"/>
        </w:rPr>
        <w:t>Вказано</w:t>
      </w:r>
      <w:proofErr w:type="spellEnd"/>
      <w:r w:rsidRPr="00C77C80">
        <w:rPr>
          <w:i/>
          <w:iCs/>
          <w:szCs w:val="28"/>
          <w:shd w:val="clear" w:color="auto" w:fill="FFFFFF"/>
        </w:rPr>
        <w:t xml:space="preserve">, </w:t>
      </w:r>
      <w:proofErr w:type="spellStart"/>
      <w:r w:rsidRPr="00C77C80">
        <w:rPr>
          <w:i/>
          <w:iCs/>
          <w:szCs w:val="28"/>
          <w:shd w:val="clear" w:color="auto" w:fill="FFFFFF"/>
        </w:rPr>
        <w:t>що</w:t>
      </w:r>
      <w:proofErr w:type="spellEnd"/>
      <w:r w:rsidRPr="00C77C80">
        <w:rPr>
          <w:i/>
          <w:iCs/>
          <w:szCs w:val="28"/>
          <w:shd w:val="clear" w:color="auto" w:fill="FFFFFF"/>
        </w:rPr>
        <w:t xml:space="preserve"> </w:t>
      </w:r>
      <w:proofErr w:type="spellStart"/>
      <w:r w:rsidRPr="00C77C80">
        <w:rPr>
          <w:i/>
          <w:iCs/>
          <w:szCs w:val="28"/>
          <w:shd w:val="clear" w:color="auto" w:fill="FFFFFF"/>
        </w:rPr>
        <w:t>Королівський</w:t>
      </w:r>
      <w:proofErr w:type="spellEnd"/>
      <w:r w:rsidRPr="00C77C80">
        <w:rPr>
          <w:i/>
          <w:iCs/>
          <w:szCs w:val="28"/>
          <w:shd w:val="clear" w:color="auto" w:fill="FFFFFF"/>
        </w:rPr>
        <w:t xml:space="preserve"> </w:t>
      </w:r>
      <w:proofErr w:type="spellStart"/>
      <w:r w:rsidRPr="00C77C80">
        <w:rPr>
          <w:i/>
          <w:iCs/>
          <w:szCs w:val="28"/>
          <w:shd w:val="clear" w:color="auto" w:fill="FFFFFF"/>
        </w:rPr>
        <w:t>канадський</w:t>
      </w:r>
      <w:proofErr w:type="spellEnd"/>
      <w:r w:rsidRPr="00C77C80">
        <w:rPr>
          <w:i/>
          <w:iCs/>
          <w:szCs w:val="28"/>
          <w:shd w:val="clear" w:color="auto" w:fill="FFFFFF"/>
        </w:rPr>
        <w:t xml:space="preserve"> </w:t>
      </w:r>
      <w:proofErr w:type="spellStart"/>
      <w:r w:rsidRPr="00C77C80">
        <w:rPr>
          <w:i/>
          <w:iCs/>
          <w:szCs w:val="28"/>
          <w:shd w:val="clear" w:color="auto" w:fill="FFFFFF"/>
        </w:rPr>
        <w:t>монетний</w:t>
      </w:r>
      <w:proofErr w:type="spellEnd"/>
      <w:r w:rsidRPr="00C77C80">
        <w:rPr>
          <w:i/>
          <w:iCs/>
          <w:szCs w:val="28"/>
          <w:shd w:val="clear" w:color="auto" w:fill="FFFFFF"/>
        </w:rPr>
        <w:t xml:space="preserve"> </w:t>
      </w:r>
      <w:proofErr w:type="spellStart"/>
      <w:r w:rsidRPr="00C77C80">
        <w:rPr>
          <w:i/>
          <w:iCs/>
          <w:szCs w:val="28"/>
          <w:shd w:val="clear" w:color="auto" w:fill="FFFFFF"/>
        </w:rPr>
        <w:t>дві</w:t>
      </w:r>
      <w:proofErr w:type="gramStart"/>
      <w:r w:rsidRPr="00C77C80">
        <w:rPr>
          <w:i/>
          <w:iCs/>
          <w:szCs w:val="28"/>
          <w:shd w:val="clear" w:color="auto" w:fill="FFFFFF"/>
        </w:rPr>
        <w:t>р</w:t>
      </w:r>
      <w:proofErr w:type="spellEnd"/>
      <w:proofErr w:type="gramEnd"/>
      <w:r w:rsidRPr="00C77C80">
        <w:rPr>
          <w:i/>
          <w:iCs/>
          <w:szCs w:val="28"/>
          <w:shd w:val="clear" w:color="auto" w:fill="FFFFFF"/>
        </w:rPr>
        <w:t xml:space="preserve"> </w:t>
      </w:r>
      <w:proofErr w:type="spellStart"/>
      <w:r w:rsidRPr="00C77C80">
        <w:rPr>
          <w:i/>
          <w:iCs/>
          <w:szCs w:val="28"/>
          <w:shd w:val="clear" w:color="auto" w:fill="FFFFFF"/>
        </w:rPr>
        <w:t>випустив</w:t>
      </w:r>
      <w:proofErr w:type="spellEnd"/>
      <w:r w:rsidRPr="00C77C80">
        <w:rPr>
          <w:i/>
          <w:iCs/>
          <w:szCs w:val="28"/>
          <w:shd w:val="clear" w:color="auto" w:fill="FFFFFF"/>
        </w:rPr>
        <w:t xml:space="preserve"> </w:t>
      </w:r>
      <w:proofErr w:type="spellStart"/>
      <w:r w:rsidRPr="00C77C80">
        <w:rPr>
          <w:i/>
          <w:iCs/>
          <w:szCs w:val="28"/>
          <w:shd w:val="clear" w:color="auto" w:fill="FFFFFF"/>
        </w:rPr>
        <w:t>нову</w:t>
      </w:r>
      <w:proofErr w:type="spellEnd"/>
      <w:r w:rsidRPr="00C77C80">
        <w:rPr>
          <w:i/>
          <w:iCs/>
          <w:szCs w:val="28"/>
          <w:shd w:val="clear" w:color="auto" w:fill="FFFFFF"/>
        </w:rPr>
        <w:t xml:space="preserve"> </w:t>
      </w:r>
      <w:proofErr w:type="spellStart"/>
      <w:r w:rsidRPr="00C77C80">
        <w:rPr>
          <w:i/>
          <w:iCs/>
          <w:szCs w:val="28"/>
          <w:shd w:val="clear" w:color="auto" w:fill="FFFFFF"/>
        </w:rPr>
        <w:t>колекційну</w:t>
      </w:r>
      <w:proofErr w:type="spellEnd"/>
      <w:r w:rsidRPr="00C77C80">
        <w:rPr>
          <w:i/>
          <w:iCs/>
          <w:szCs w:val="28"/>
          <w:shd w:val="clear" w:color="auto" w:fill="FFFFFF"/>
        </w:rPr>
        <w:t xml:space="preserve"> монету з чистого золота у </w:t>
      </w:r>
      <w:proofErr w:type="spellStart"/>
      <w:r w:rsidRPr="00C77C80">
        <w:rPr>
          <w:i/>
          <w:iCs/>
          <w:szCs w:val="28"/>
          <w:shd w:val="clear" w:color="auto" w:fill="FFFFFF"/>
        </w:rPr>
        <w:t>формі</w:t>
      </w:r>
      <w:proofErr w:type="spellEnd"/>
      <w:r w:rsidRPr="00C77C80">
        <w:rPr>
          <w:i/>
          <w:iCs/>
          <w:szCs w:val="28"/>
          <w:shd w:val="clear" w:color="auto" w:fill="FFFFFF"/>
        </w:rPr>
        <w:t xml:space="preserve"> </w:t>
      </w:r>
      <w:proofErr w:type="spellStart"/>
      <w:r w:rsidRPr="00C77C80">
        <w:rPr>
          <w:i/>
          <w:iCs/>
          <w:szCs w:val="28"/>
          <w:shd w:val="clear" w:color="auto" w:fill="FFFFFF"/>
        </w:rPr>
        <w:t>української</w:t>
      </w:r>
      <w:proofErr w:type="spellEnd"/>
      <w:r w:rsidRPr="00C77C80">
        <w:rPr>
          <w:i/>
          <w:iCs/>
          <w:szCs w:val="28"/>
          <w:shd w:val="clear" w:color="auto" w:fill="FFFFFF"/>
        </w:rPr>
        <w:t xml:space="preserve"> </w:t>
      </w:r>
      <w:proofErr w:type="spellStart"/>
      <w:r w:rsidRPr="00C77C80">
        <w:rPr>
          <w:i/>
          <w:iCs/>
          <w:szCs w:val="28"/>
          <w:shd w:val="clear" w:color="auto" w:fill="FFFFFF"/>
        </w:rPr>
        <w:t>писанки</w:t>
      </w:r>
      <w:proofErr w:type="spellEnd"/>
      <w:r w:rsidRPr="00C77C80">
        <w:rPr>
          <w:i/>
          <w:iCs/>
          <w:szCs w:val="28"/>
          <w:shd w:val="clear" w:color="auto" w:fill="FFFFFF"/>
        </w:rPr>
        <w:t xml:space="preserve">, яка </w:t>
      </w:r>
      <w:proofErr w:type="spellStart"/>
      <w:r w:rsidRPr="00C77C80">
        <w:rPr>
          <w:i/>
          <w:iCs/>
          <w:szCs w:val="28"/>
          <w:shd w:val="clear" w:color="auto" w:fill="FFFFFF"/>
        </w:rPr>
        <w:t>яскраво</w:t>
      </w:r>
      <w:proofErr w:type="spellEnd"/>
      <w:r w:rsidRPr="00C77C80">
        <w:rPr>
          <w:i/>
          <w:iCs/>
          <w:szCs w:val="28"/>
          <w:shd w:val="clear" w:color="auto" w:fill="FFFFFF"/>
        </w:rPr>
        <w:t xml:space="preserve"> </w:t>
      </w:r>
      <w:proofErr w:type="spellStart"/>
      <w:r w:rsidRPr="00C77C80">
        <w:rPr>
          <w:i/>
          <w:iCs/>
          <w:szCs w:val="28"/>
          <w:shd w:val="clear" w:color="auto" w:fill="FFFFFF"/>
        </w:rPr>
        <w:t>поєднує</w:t>
      </w:r>
      <w:proofErr w:type="spellEnd"/>
      <w:r w:rsidRPr="00C77C80">
        <w:rPr>
          <w:i/>
          <w:iCs/>
          <w:szCs w:val="28"/>
          <w:shd w:val="clear" w:color="auto" w:fill="FFFFFF"/>
        </w:rPr>
        <w:t xml:space="preserve"> </w:t>
      </w:r>
      <w:proofErr w:type="spellStart"/>
      <w:r w:rsidRPr="00C77C80">
        <w:rPr>
          <w:i/>
          <w:iCs/>
          <w:szCs w:val="28"/>
          <w:shd w:val="clear" w:color="auto" w:fill="FFFFFF"/>
        </w:rPr>
        <w:t>мистецтво</w:t>
      </w:r>
      <w:proofErr w:type="spellEnd"/>
      <w:r w:rsidRPr="00C77C80">
        <w:rPr>
          <w:i/>
          <w:iCs/>
          <w:szCs w:val="28"/>
          <w:shd w:val="clear" w:color="auto" w:fill="FFFFFF"/>
        </w:rPr>
        <w:t xml:space="preserve"> та </w:t>
      </w:r>
      <w:proofErr w:type="spellStart"/>
      <w:r w:rsidRPr="00C77C80">
        <w:rPr>
          <w:i/>
          <w:iCs/>
          <w:szCs w:val="28"/>
          <w:shd w:val="clear" w:color="auto" w:fill="FFFFFF"/>
        </w:rPr>
        <w:t>спадщину</w:t>
      </w:r>
      <w:proofErr w:type="spellEnd"/>
      <w:r w:rsidRPr="00C77C80">
        <w:rPr>
          <w:i/>
          <w:iCs/>
          <w:szCs w:val="28"/>
          <w:shd w:val="clear" w:color="auto" w:fill="FFFFFF"/>
        </w:rPr>
        <w:t>. Монета стала восьмою золотою «</w:t>
      </w:r>
      <w:proofErr w:type="spellStart"/>
      <w:r w:rsidRPr="00C77C80">
        <w:rPr>
          <w:i/>
          <w:iCs/>
          <w:szCs w:val="28"/>
          <w:shd w:val="clear" w:color="auto" w:fill="FFFFFF"/>
        </w:rPr>
        <w:t>писанкою</w:t>
      </w:r>
      <w:proofErr w:type="spellEnd"/>
      <w:r w:rsidRPr="00C77C80">
        <w:rPr>
          <w:i/>
          <w:iCs/>
          <w:szCs w:val="28"/>
          <w:shd w:val="clear" w:color="auto" w:fill="FFFFFF"/>
        </w:rPr>
        <w:t xml:space="preserve">» у </w:t>
      </w:r>
      <w:proofErr w:type="spellStart"/>
      <w:r w:rsidRPr="00C77C80">
        <w:rPr>
          <w:i/>
          <w:iCs/>
          <w:szCs w:val="28"/>
          <w:shd w:val="clear" w:color="auto" w:fill="FFFFFF"/>
        </w:rPr>
        <w:t>серії</w:t>
      </w:r>
      <w:proofErr w:type="spellEnd"/>
      <w:r w:rsidRPr="00C77C80">
        <w:rPr>
          <w:i/>
          <w:iCs/>
          <w:szCs w:val="28"/>
          <w:shd w:val="clear" w:color="auto" w:fill="FFFFFF"/>
        </w:rPr>
        <w:t xml:space="preserve"> </w:t>
      </w:r>
      <w:proofErr w:type="spellStart"/>
      <w:r w:rsidRPr="00C77C80">
        <w:rPr>
          <w:i/>
          <w:iCs/>
          <w:szCs w:val="28"/>
          <w:shd w:val="clear" w:color="auto" w:fill="FFFFFF"/>
        </w:rPr>
        <w:t>канадського</w:t>
      </w:r>
      <w:proofErr w:type="spellEnd"/>
      <w:r w:rsidRPr="00C77C80">
        <w:rPr>
          <w:i/>
          <w:iCs/>
          <w:szCs w:val="28"/>
          <w:shd w:val="clear" w:color="auto" w:fill="FFFFFF"/>
        </w:rPr>
        <w:t xml:space="preserve"> монетного двору: </w:t>
      </w:r>
      <w:proofErr w:type="spellStart"/>
      <w:r w:rsidRPr="00C77C80">
        <w:rPr>
          <w:i/>
          <w:iCs/>
          <w:szCs w:val="28"/>
          <w:shd w:val="clear" w:color="auto" w:fill="FFFFFF"/>
        </w:rPr>
        <w:t>цього</w:t>
      </w:r>
      <w:proofErr w:type="spellEnd"/>
      <w:r w:rsidRPr="00C77C80">
        <w:rPr>
          <w:i/>
          <w:iCs/>
          <w:szCs w:val="28"/>
          <w:shd w:val="clear" w:color="auto" w:fill="FFFFFF"/>
        </w:rPr>
        <w:t xml:space="preserve"> разу </w:t>
      </w:r>
      <w:proofErr w:type="spellStart"/>
      <w:r w:rsidRPr="00C77C80">
        <w:rPr>
          <w:i/>
          <w:iCs/>
          <w:szCs w:val="28"/>
          <w:shd w:val="clear" w:color="auto" w:fill="FFFFFF"/>
        </w:rPr>
        <w:t>її</w:t>
      </w:r>
      <w:proofErr w:type="spellEnd"/>
      <w:r w:rsidRPr="00C77C80">
        <w:rPr>
          <w:i/>
          <w:iCs/>
          <w:szCs w:val="28"/>
          <w:shd w:val="clear" w:color="auto" w:fill="FFFFFF"/>
        </w:rPr>
        <w:t xml:space="preserve"> дизайн </w:t>
      </w:r>
      <w:proofErr w:type="spellStart"/>
      <w:r w:rsidRPr="00C77C80">
        <w:rPr>
          <w:i/>
          <w:iCs/>
          <w:szCs w:val="28"/>
          <w:shd w:val="clear" w:color="auto" w:fill="FFFFFF"/>
        </w:rPr>
        <w:t>прикрашений</w:t>
      </w:r>
      <w:proofErr w:type="spellEnd"/>
      <w:r w:rsidRPr="00C77C80">
        <w:rPr>
          <w:i/>
          <w:iCs/>
          <w:szCs w:val="28"/>
          <w:shd w:val="clear" w:color="auto" w:fill="FFFFFF"/>
        </w:rPr>
        <w:t xml:space="preserve"> орнаментом </w:t>
      </w:r>
      <w:proofErr w:type="spellStart"/>
      <w:r w:rsidRPr="00C77C80">
        <w:rPr>
          <w:i/>
          <w:iCs/>
          <w:szCs w:val="28"/>
          <w:shd w:val="clear" w:color="auto" w:fill="FFFFFF"/>
        </w:rPr>
        <w:t>із</w:t>
      </w:r>
      <w:proofErr w:type="spellEnd"/>
      <w:r w:rsidRPr="00C77C80">
        <w:rPr>
          <w:i/>
          <w:iCs/>
          <w:szCs w:val="28"/>
          <w:shd w:val="clear" w:color="auto" w:fill="FFFFFF"/>
        </w:rPr>
        <w:t xml:space="preserve"> </w:t>
      </w:r>
      <w:proofErr w:type="spellStart"/>
      <w:r w:rsidRPr="00C77C80">
        <w:rPr>
          <w:i/>
          <w:iCs/>
          <w:szCs w:val="28"/>
          <w:shd w:val="clear" w:color="auto" w:fill="FFFFFF"/>
        </w:rPr>
        <w:t>трояндою</w:t>
      </w:r>
      <w:proofErr w:type="spellEnd"/>
      <w:r w:rsidRPr="00C77C80">
        <w:rPr>
          <w:i/>
          <w:iCs/>
          <w:szCs w:val="28"/>
          <w:shd w:val="clear" w:color="auto" w:fill="FFFFFF"/>
        </w:rPr>
        <w:t xml:space="preserve"> - символом </w:t>
      </w:r>
      <w:proofErr w:type="spellStart"/>
      <w:r w:rsidRPr="00C77C80">
        <w:rPr>
          <w:i/>
          <w:iCs/>
          <w:szCs w:val="28"/>
          <w:shd w:val="clear" w:color="auto" w:fill="FFFFFF"/>
        </w:rPr>
        <w:t>краси</w:t>
      </w:r>
      <w:proofErr w:type="spellEnd"/>
      <w:r w:rsidRPr="00C77C80">
        <w:rPr>
          <w:i/>
          <w:iCs/>
          <w:szCs w:val="28"/>
          <w:shd w:val="clear" w:color="auto" w:fill="FFFFFF"/>
        </w:rPr>
        <w:t xml:space="preserve"> та </w:t>
      </w:r>
      <w:proofErr w:type="spellStart"/>
      <w:r w:rsidRPr="00C77C80">
        <w:rPr>
          <w:i/>
          <w:iCs/>
          <w:szCs w:val="28"/>
          <w:shd w:val="clear" w:color="auto" w:fill="FFFFFF"/>
        </w:rPr>
        <w:t>відродження</w:t>
      </w:r>
      <w:proofErr w:type="spellEnd"/>
      <w:r w:rsidRPr="00C77C80">
        <w:rPr>
          <w:i/>
          <w:iCs/>
          <w:szCs w:val="28"/>
          <w:shd w:val="clear" w:color="auto" w:fill="FFFFFF"/>
        </w:rPr>
        <w:t xml:space="preserve">. Один </w:t>
      </w:r>
      <w:proofErr w:type="spellStart"/>
      <w:r w:rsidRPr="00C77C80">
        <w:rPr>
          <w:i/>
          <w:iCs/>
          <w:szCs w:val="28"/>
          <w:shd w:val="clear" w:color="auto" w:fill="FFFFFF"/>
        </w:rPr>
        <w:t>із</w:t>
      </w:r>
      <w:proofErr w:type="spellEnd"/>
      <w:r w:rsidRPr="00C77C80">
        <w:rPr>
          <w:i/>
          <w:iCs/>
          <w:szCs w:val="28"/>
          <w:shd w:val="clear" w:color="auto" w:fill="FFFFFF"/>
        </w:rPr>
        <w:t xml:space="preserve"> </w:t>
      </w:r>
      <w:proofErr w:type="spellStart"/>
      <w:r w:rsidRPr="00C77C80">
        <w:rPr>
          <w:i/>
          <w:iCs/>
          <w:szCs w:val="28"/>
          <w:shd w:val="clear" w:color="auto" w:fill="FFFFFF"/>
        </w:rPr>
        <w:t>авторів</w:t>
      </w:r>
      <w:proofErr w:type="spellEnd"/>
      <w:r w:rsidRPr="00C77C80">
        <w:rPr>
          <w:i/>
          <w:iCs/>
          <w:szCs w:val="28"/>
          <w:shd w:val="clear" w:color="auto" w:fill="FFFFFF"/>
        </w:rPr>
        <w:t xml:space="preserve"> </w:t>
      </w:r>
      <w:proofErr w:type="spellStart"/>
      <w:r w:rsidRPr="00C77C80">
        <w:rPr>
          <w:i/>
          <w:iCs/>
          <w:szCs w:val="28"/>
          <w:shd w:val="clear" w:color="auto" w:fill="FFFFFF"/>
        </w:rPr>
        <w:t>монети</w:t>
      </w:r>
      <w:proofErr w:type="spellEnd"/>
      <w:r w:rsidRPr="00C77C80">
        <w:rPr>
          <w:i/>
          <w:iCs/>
          <w:szCs w:val="28"/>
          <w:shd w:val="clear" w:color="auto" w:fill="FFFFFF"/>
        </w:rPr>
        <w:t xml:space="preserve"> – </w:t>
      </w:r>
      <w:proofErr w:type="spellStart"/>
      <w:r w:rsidRPr="00C77C80">
        <w:rPr>
          <w:i/>
          <w:iCs/>
          <w:szCs w:val="28"/>
          <w:shd w:val="clear" w:color="auto" w:fill="FFFFFF"/>
        </w:rPr>
        <w:t>канадець</w:t>
      </w:r>
      <w:proofErr w:type="spellEnd"/>
      <w:r w:rsidRPr="00C77C80">
        <w:rPr>
          <w:i/>
          <w:iCs/>
          <w:szCs w:val="28"/>
          <w:shd w:val="clear" w:color="auto" w:fill="FFFFFF"/>
        </w:rPr>
        <w:t xml:space="preserve"> </w:t>
      </w:r>
      <w:proofErr w:type="spellStart"/>
      <w:r w:rsidRPr="00C77C80">
        <w:rPr>
          <w:i/>
          <w:iCs/>
          <w:szCs w:val="28"/>
          <w:shd w:val="clear" w:color="auto" w:fill="FFFFFF"/>
        </w:rPr>
        <w:t>українського</w:t>
      </w:r>
      <w:proofErr w:type="spellEnd"/>
      <w:r w:rsidRPr="00C77C80">
        <w:rPr>
          <w:i/>
          <w:iCs/>
          <w:szCs w:val="28"/>
          <w:shd w:val="clear" w:color="auto" w:fill="FFFFFF"/>
        </w:rPr>
        <w:t xml:space="preserve"> </w:t>
      </w:r>
      <w:proofErr w:type="spellStart"/>
      <w:r w:rsidRPr="00C77C80">
        <w:rPr>
          <w:i/>
          <w:iCs/>
          <w:szCs w:val="28"/>
          <w:shd w:val="clear" w:color="auto" w:fill="FFFFFF"/>
        </w:rPr>
        <w:t>походження</w:t>
      </w:r>
      <w:proofErr w:type="spellEnd"/>
      <w:r w:rsidRPr="00C77C80">
        <w:rPr>
          <w:i/>
          <w:iCs/>
          <w:szCs w:val="28"/>
          <w:shd w:val="clear" w:color="auto" w:fill="FFFFFF"/>
        </w:rPr>
        <w:t xml:space="preserve"> Дейв Мельничук, </w:t>
      </w:r>
      <w:proofErr w:type="spellStart"/>
      <w:r w:rsidRPr="00C77C80">
        <w:rPr>
          <w:i/>
          <w:iCs/>
          <w:szCs w:val="28"/>
          <w:shd w:val="clear" w:color="auto" w:fill="FFFFFF"/>
        </w:rPr>
        <w:t>який</w:t>
      </w:r>
      <w:proofErr w:type="spellEnd"/>
      <w:r w:rsidRPr="00C77C80">
        <w:rPr>
          <w:i/>
          <w:iCs/>
          <w:szCs w:val="28"/>
          <w:shd w:val="clear" w:color="auto" w:fill="FFFFFF"/>
        </w:rPr>
        <w:t xml:space="preserve"> є членом </w:t>
      </w:r>
      <w:proofErr w:type="spellStart"/>
      <w:r w:rsidRPr="00C77C80">
        <w:rPr>
          <w:i/>
          <w:iCs/>
          <w:szCs w:val="28"/>
          <w:shd w:val="clear" w:color="auto" w:fill="FFFFFF"/>
        </w:rPr>
        <w:t>Українського</w:t>
      </w:r>
      <w:proofErr w:type="spellEnd"/>
      <w:r w:rsidRPr="00C77C80">
        <w:rPr>
          <w:i/>
          <w:iCs/>
          <w:szCs w:val="28"/>
          <w:shd w:val="clear" w:color="auto" w:fill="FFFFFF"/>
        </w:rPr>
        <w:t xml:space="preserve"> музею </w:t>
      </w:r>
      <w:proofErr w:type="spellStart"/>
      <w:r w:rsidRPr="00C77C80">
        <w:rPr>
          <w:i/>
          <w:iCs/>
          <w:szCs w:val="28"/>
          <w:shd w:val="clear" w:color="auto" w:fill="FFFFFF"/>
        </w:rPr>
        <w:t>Канади</w:t>
      </w:r>
      <w:proofErr w:type="spellEnd"/>
      <w:r w:rsidRPr="00C77C80">
        <w:rPr>
          <w:i/>
          <w:iCs/>
          <w:szCs w:val="28"/>
          <w:shd w:val="clear" w:color="auto" w:fill="FFFFFF"/>
        </w:rPr>
        <w:t xml:space="preserve"> в Торонто. </w:t>
      </w:r>
      <w:proofErr w:type="spellStart"/>
      <w:r w:rsidRPr="00C77C80">
        <w:rPr>
          <w:i/>
          <w:iCs/>
          <w:szCs w:val="28"/>
          <w:shd w:val="clear" w:color="auto" w:fill="FFFFFF"/>
        </w:rPr>
        <w:t>Зазначено</w:t>
      </w:r>
      <w:proofErr w:type="spellEnd"/>
      <w:r w:rsidRPr="00C77C80">
        <w:rPr>
          <w:i/>
          <w:iCs/>
          <w:szCs w:val="28"/>
          <w:shd w:val="clear" w:color="auto" w:fill="FFFFFF"/>
        </w:rPr>
        <w:t xml:space="preserve">, </w:t>
      </w:r>
      <w:proofErr w:type="spellStart"/>
      <w:r w:rsidRPr="00C77C80">
        <w:rPr>
          <w:i/>
          <w:iCs/>
          <w:szCs w:val="28"/>
          <w:shd w:val="clear" w:color="auto" w:fill="FFFFFF"/>
        </w:rPr>
        <w:t>що</w:t>
      </w:r>
      <w:proofErr w:type="spellEnd"/>
      <w:r w:rsidRPr="00C77C80">
        <w:rPr>
          <w:i/>
          <w:iCs/>
          <w:szCs w:val="28"/>
          <w:shd w:val="clear" w:color="auto" w:fill="FFFFFF"/>
        </w:rPr>
        <w:t xml:space="preserve"> </w:t>
      </w:r>
      <w:proofErr w:type="spellStart"/>
      <w:r w:rsidRPr="00C77C80">
        <w:rPr>
          <w:i/>
          <w:iCs/>
          <w:szCs w:val="28"/>
          <w:shd w:val="clear" w:color="auto" w:fill="FFFFFF"/>
        </w:rPr>
        <w:t>випуск</w:t>
      </w:r>
      <w:proofErr w:type="spellEnd"/>
      <w:r w:rsidRPr="00C77C80">
        <w:rPr>
          <w:i/>
          <w:iCs/>
          <w:szCs w:val="28"/>
          <w:shd w:val="clear" w:color="auto" w:fill="FFFFFF"/>
        </w:rPr>
        <w:t xml:space="preserve"> </w:t>
      </w:r>
      <w:proofErr w:type="spellStart"/>
      <w:r w:rsidRPr="00C77C80">
        <w:rPr>
          <w:i/>
          <w:iCs/>
          <w:szCs w:val="28"/>
          <w:shd w:val="clear" w:color="auto" w:fill="FFFFFF"/>
        </w:rPr>
        <w:t>серії</w:t>
      </w:r>
      <w:proofErr w:type="spellEnd"/>
      <w:r w:rsidRPr="00C77C80">
        <w:rPr>
          <w:i/>
          <w:iCs/>
          <w:szCs w:val="28"/>
          <w:shd w:val="clear" w:color="auto" w:fill="FFFFFF"/>
        </w:rPr>
        <w:t xml:space="preserve"> монет у </w:t>
      </w:r>
      <w:proofErr w:type="spellStart"/>
      <w:r w:rsidRPr="00C77C80">
        <w:rPr>
          <w:i/>
          <w:iCs/>
          <w:szCs w:val="28"/>
          <w:shd w:val="clear" w:color="auto" w:fill="FFFFFF"/>
        </w:rPr>
        <w:t>формі</w:t>
      </w:r>
      <w:proofErr w:type="spellEnd"/>
      <w:r w:rsidRPr="00C77C80">
        <w:rPr>
          <w:i/>
          <w:iCs/>
          <w:szCs w:val="28"/>
          <w:shd w:val="clear" w:color="auto" w:fill="FFFFFF"/>
        </w:rPr>
        <w:t xml:space="preserve"> </w:t>
      </w:r>
      <w:proofErr w:type="spellStart"/>
      <w:r w:rsidRPr="00C77C80">
        <w:rPr>
          <w:i/>
          <w:iCs/>
          <w:szCs w:val="28"/>
          <w:shd w:val="clear" w:color="auto" w:fill="FFFFFF"/>
        </w:rPr>
        <w:t>писанки</w:t>
      </w:r>
      <w:proofErr w:type="spellEnd"/>
      <w:r w:rsidRPr="00C77C80">
        <w:rPr>
          <w:i/>
          <w:iCs/>
          <w:szCs w:val="28"/>
          <w:shd w:val="clear" w:color="auto" w:fill="FFFFFF"/>
        </w:rPr>
        <w:t xml:space="preserve"> - </w:t>
      </w:r>
      <w:proofErr w:type="spellStart"/>
      <w:r w:rsidRPr="00C77C80">
        <w:rPr>
          <w:i/>
          <w:iCs/>
          <w:szCs w:val="28"/>
          <w:shd w:val="clear" w:color="auto" w:fill="FFFFFF"/>
        </w:rPr>
        <w:t>своє</w:t>
      </w:r>
      <w:proofErr w:type="gramStart"/>
      <w:r w:rsidRPr="00C77C80">
        <w:rPr>
          <w:i/>
          <w:iCs/>
          <w:szCs w:val="28"/>
          <w:shd w:val="clear" w:color="auto" w:fill="FFFFFF"/>
        </w:rPr>
        <w:t>р</w:t>
      </w:r>
      <w:proofErr w:type="gramEnd"/>
      <w:r w:rsidRPr="00C77C80">
        <w:rPr>
          <w:i/>
          <w:iCs/>
          <w:szCs w:val="28"/>
          <w:shd w:val="clear" w:color="auto" w:fill="FFFFFF"/>
        </w:rPr>
        <w:t>ідна</w:t>
      </w:r>
      <w:proofErr w:type="spellEnd"/>
      <w:r w:rsidRPr="00C77C80">
        <w:rPr>
          <w:i/>
          <w:iCs/>
          <w:szCs w:val="28"/>
          <w:shd w:val="clear" w:color="auto" w:fill="FFFFFF"/>
        </w:rPr>
        <w:t xml:space="preserve"> </w:t>
      </w:r>
      <w:proofErr w:type="spellStart"/>
      <w:r w:rsidRPr="00C77C80">
        <w:rPr>
          <w:i/>
          <w:iCs/>
          <w:szCs w:val="28"/>
          <w:shd w:val="clear" w:color="auto" w:fill="FFFFFF"/>
        </w:rPr>
        <w:t>данина</w:t>
      </w:r>
      <w:proofErr w:type="spellEnd"/>
      <w:r w:rsidRPr="00C77C80">
        <w:rPr>
          <w:i/>
          <w:iCs/>
          <w:szCs w:val="28"/>
          <w:shd w:val="clear" w:color="auto" w:fill="FFFFFF"/>
        </w:rPr>
        <w:t xml:space="preserve"> </w:t>
      </w:r>
      <w:proofErr w:type="spellStart"/>
      <w:r w:rsidRPr="00C77C80">
        <w:rPr>
          <w:i/>
          <w:iCs/>
          <w:szCs w:val="28"/>
          <w:shd w:val="clear" w:color="auto" w:fill="FFFFFF"/>
        </w:rPr>
        <w:t>українській</w:t>
      </w:r>
      <w:proofErr w:type="spellEnd"/>
      <w:r w:rsidRPr="00C77C80">
        <w:rPr>
          <w:i/>
          <w:iCs/>
          <w:szCs w:val="28"/>
          <w:shd w:val="clear" w:color="auto" w:fill="FFFFFF"/>
        </w:rPr>
        <w:t xml:space="preserve"> </w:t>
      </w:r>
      <w:proofErr w:type="spellStart"/>
      <w:r w:rsidRPr="00C77C80">
        <w:rPr>
          <w:i/>
          <w:iCs/>
          <w:szCs w:val="28"/>
          <w:shd w:val="clear" w:color="auto" w:fill="FFFFFF"/>
        </w:rPr>
        <w:t>культурній</w:t>
      </w:r>
      <w:proofErr w:type="spellEnd"/>
      <w:r w:rsidRPr="00C77C80">
        <w:rPr>
          <w:i/>
          <w:iCs/>
          <w:szCs w:val="28"/>
          <w:shd w:val="clear" w:color="auto" w:fill="FFFFFF"/>
        </w:rPr>
        <w:t xml:space="preserve"> </w:t>
      </w:r>
      <w:proofErr w:type="spellStart"/>
      <w:r w:rsidRPr="00C77C80">
        <w:rPr>
          <w:i/>
          <w:iCs/>
          <w:szCs w:val="28"/>
          <w:shd w:val="clear" w:color="auto" w:fill="FFFFFF"/>
        </w:rPr>
        <w:t>спадщині</w:t>
      </w:r>
      <w:proofErr w:type="spellEnd"/>
      <w:r w:rsidRPr="00C77C80">
        <w:rPr>
          <w:i/>
          <w:iCs/>
          <w:szCs w:val="28"/>
          <w:shd w:val="clear" w:color="auto" w:fill="FFFFFF"/>
        </w:rPr>
        <w:t xml:space="preserve">, яка широко представлена в </w:t>
      </w:r>
      <w:proofErr w:type="spellStart"/>
      <w:r w:rsidRPr="00C77C80">
        <w:rPr>
          <w:i/>
          <w:iCs/>
          <w:szCs w:val="28"/>
          <w:shd w:val="clear" w:color="auto" w:fill="FFFFFF"/>
        </w:rPr>
        <w:t>Канаді</w:t>
      </w:r>
      <w:proofErr w:type="spellEnd"/>
      <w:r w:rsidRPr="00C77C80">
        <w:rPr>
          <w:i/>
          <w:iCs/>
          <w:szCs w:val="28"/>
          <w:shd w:val="clear" w:color="auto" w:fill="FFFFFF"/>
        </w:rPr>
        <w:t xml:space="preserve">, де </w:t>
      </w:r>
      <w:proofErr w:type="spellStart"/>
      <w:r w:rsidRPr="00C77C80">
        <w:rPr>
          <w:i/>
          <w:iCs/>
          <w:szCs w:val="28"/>
          <w:shd w:val="clear" w:color="auto" w:fill="FFFFFF"/>
        </w:rPr>
        <w:t>проживає</w:t>
      </w:r>
      <w:proofErr w:type="spellEnd"/>
      <w:r w:rsidRPr="00C77C80">
        <w:rPr>
          <w:i/>
          <w:iCs/>
          <w:szCs w:val="28"/>
          <w:shd w:val="clear" w:color="auto" w:fill="FFFFFF"/>
        </w:rPr>
        <w:t xml:space="preserve"> одна з </w:t>
      </w:r>
      <w:proofErr w:type="spellStart"/>
      <w:r w:rsidRPr="00C77C80">
        <w:rPr>
          <w:i/>
          <w:iCs/>
          <w:szCs w:val="28"/>
          <w:shd w:val="clear" w:color="auto" w:fill="FFFFFF"/>
        </w:rPr>
        <w:t>найбільших</w:t>
      </w:r>
      <w:proofErr w:type="spellEnd"/>
      <w:r w:rsidRPr="00C77C80">
        <w:rPr>
          <w:i/>
          <w:iCs/>
          <w:szCs w:val="28"/>
          <w:shd w:val="clear" w:color="auto" w:fill="FFFFFF"/>
        </w:rPr>
        <w:t xml:space="preserve"> </w:t>
      </w:r>
      <w:proofErr w:type="spellStart"/>
      <w:r w:rsidRPr="00C77C80">
        <w:rPr>
          <w:i/>
          <w:iCs/>
          <w:szCs w:val="28"/>
          <w:shd w:val="clear" w:color="auto" w:fill="FFFFFF"/>
        </w:rPr>
        <w:t>українських</w:t>
      </w:r>
      <w:proofErr w:type="spellEnd"/>
      <w:r w:rsidRPr="00C77C80">
        <w:rPr>
          <w:i/>
          <w:iCs/>
          <w:szCs w:val="28"/>
          <w:shd w:val="clear" w:color="auto" w:fill="FFFFFF"/>
        </w:rPr>
        <w:t xml:space="preserve"> </w:t>
      </w:r>
      <w:proofErr w:type="spellStart"/>
      <w:r w:rsidRPr="00C77C80">
        <w:rPr>
          <w:i/>
          <w:iCs/>
          <w:szCs w:val="28"/>
          <w:shd w:val="clear" w:color="auto" w:fill="FFFFFF"/>
        </w:rPr>
        <w:t>діаспор</w:t>
      </w:r>
      <w:proofErr w:type="spellEnd"/>
      <w:r w:rsidRPr="00C77C80">
        <w:rPr>
          <w:i/>
          <w:iCs/>
          <w:szCs w:val="28"/>
          <w:shd w:val="clear" w:color="auto" w:fill="FFFFFF"/>
        </w:rPr>
        <w:t xml:space="preserve"> у </w:t>
      </w:r>
      <w:proofErr w:type="spellStart"/>
      <w:r w:rsidRPr="00C77C80">
        <w:rPr>
          <w:i/>
          <w:iCs/>
          <w:szCs w:val="28"/>
          <w:shd w:val="clear" w:color="auto" w:fill="FFFFFF"/>
        </w:rPr>
        <w:t>світі</w:t>
      </w:r>
      <w:proofErr w:type="spellEnd"/>
      <w:r w:rsidRPr="00C77C80">
        <w:rPr>
          <w:i/>
          <w:iCs/>
          <w:szCs w:val="28"/>
          <w:shd w:val="clear" w:color="auto" w:fill="FFFFFF"/>
        </w:rPr>
        <w:t>.</w:t>
      </w:r>
      <w:r>
        <w:rPr>
          <w:szCs w:val="28"/>
          <w:shd w:val="clear" w:color="auto" w:fill="FFFFFF"/>
        </w:rPr>
        <w:t xml:space="preserve"> </w:t>
      </w:r>
      <w:r w:rsidRPr="00C77C80">
        <w:rPr>
          <w:szCs w:val="28"/>
          <w:shd w:val="clear" w:color="auto" w:fill="FFFFFF"/>
        </w:rPr>
        <w:t>Текст:</w:t>
      </w:r>
      <w:r>
        <w:rPr>
          <w:color w:val="2D2C37"/>
          <w:szCs w:val="28"/>
          <w:shd w:val="clear" w:color="auto" w:fill="FFFFFF"/>
        </w:rPr>
        <w:t xml:space="preserve"> </w:t>
      </w:r>
      <w:hyperlink r:id="rId27" w:tgtFrame="_blank" w:history="1">
        <w:r>
          <w:rPr>
            <w:rStyle w:val="a3"/>
            <w:szCs w:val="28"/>
            <w:shd w:val="clear" w:color="auto" w:fill="FFFFFF"/>
            <w:lang w:val="uk-UA"/>
          </w:rPr>
          <w:t>https://ua.korrespondent.net/showbiz/culture/4860222-kanada-vypustyla-zolotu-monetu-u-vyhliadi-ukrainskoi-pysanky</w:t>
        </w:r>
      </w:hyperlink>
    </w:p>
    <w:p w:rsidR="009339E3" w:rsidRPr="005C00F9" w:rsidRDefault="009339E3" w:rsidP="005C00F9">
      <w:pPr>
        <w:pStyle w:val="a7"/>
        <w:numPr>
          <w:ilvl w:val="0"/>
          <w:numId w:val="21"/>
        </w:numPr>
        <w:spacing w:after="120" w:line="360" w:lineRule="auto"/>
        <w:ind w:left="0" w:firstLine="567"/>
        <w:jc w:val="both"/>
        <w:rPr>
          <w:rStyle w:val="a3"/>
          <w:rFonts w:cs="Times New Roman"/>
          <w:szCs w:val="28"/>
          <w:lang w:val="uk-UA"/>
        </w:rPr>
      </w:pPr>
      <w:r w:rsidRPr="005C00F9">
        <w:rPr>
          <w:b/>
          <w:szCs w:val="28"/>
          <w:lang w:val="uk-UA"/>
        </w:rPr>
        <w:t xml:space="preserve">Львівські фахівці </w:t>
      </w:r>
      <w:proofErr w:type="spellStart"/>
      <w:r w:rsidRPr="005C00F9">
        <w:rPr>
          <w:b/>
          <w:szCs w:val="28"/>
          <w:lang w:val="uk-UA"/>
        </w:rPr>
        <w:t>оцифрують</w:t>
      </w:r>
      <w:proofErr w:type="spellEnd"/>
      <w:r w:rsidRPr="005C00F9">
        <w:rPr>
          <w:b/>
          <w:szCs w:val="28"/>
          <w:lang w:val="uk-UA"/>
        </w:rPr>
        <w:t xml:space="preserve"> дерев`яні церкви Закарпаття XV – XIX століть </w:t>
      </w:r>
      <w:r w:rsidRPr="005C00F9">
        <w:rPr>
          <w:rFonts w:cs="Times New Roman"/>
          <w:szCs w:val="28"/>
          <w:lang w:val="uk-UA"/>
        </w:rPr>
        <w:t xml:space="preserve">[Електронний ресурс] // </w:t>
      </w:r>
      <w:r w:rsidRPr="005C00F9">
        <w:rPr>
          <w:rFonts w:cs="Times New Roman"/>
          <w:szCs w:val="28"/>
        </w:rPr>
        <w:t>RISU</w:t>
      </w:r>
      <w:r w:rsidRPr="005C00F9">
        <w:rPr>
          <w:rFonts w:cs="Times New Roman"/>
          <w:szCs w:val="28"/>
          <w:lang w:val="uk-UA"/>
        </w:rPr>
        <w:t>.</w:t>
      </w:r>
      <w:proofErr w:type="spellStart"/>
      <w:r w:rsidRPr="005C00F9">
        <w:rPr>
          <w:rFonts w:cs="Times New Roman"/>
          <w:szCs w:val="28"/>
        </w:rPr>
        <w:t>ua</w:t>
      </w:r>
      <w:proofErr w:type="spellEnd"/>
      <w:r w:rsidRPr="005C00F9">
        <w:rPr>
          <w:rFonts w:cs="Times New Roman"/>
          <w:szCs w:val="28"/>
          <w:lang w:val="uk-UA"/>
        </w:rPr>
        <w:t xml:space="preserve"> : [</w:t>
      </w:r>
      <w:proofErr w:type="spellStart"/>
      <w:r w:rsidRPr="005C00F9">
        <w:rPr>
          <w:rFonts w:cs="Times New Roman"/>
          <w:szCs w:val="28"/>
          <w:lang w:val="uk-UA"/>
        </w:rPr>
        <w:t>вебсайт</w:t>
      </w:r>
      <w:proofErr w:type="spellEnd"/>
      <w:r w:rsidRPr="005C00F9">
        <w:rPr>
          <w:rFonts w:cs="Times New Roman"/>
          <w:szCs w:val="28"/>
          <w:lang w:val="uk-UA"/>
        </w:rPr>
        <w:t xml:space="preserve">]. – 2026. – </w:t>
      </w:r>
      <w:r w:rsidR="00F8404F">
        <w:rPr>
          <w:rFonts w:cs="Times New Roman"/>
          <w:szCs w:val="28"/>
          <w:lang w:val="uk-UA"/>
        </w:rPr>
        <w:br/>
      </w:r>
      <w:r w:rsidRPr="005C00F9">
        <w:rPr>
          <w:rFonts w:cs="Times New Roman"/>
          <w:szCs w:val="28"/>
          <w:lang w:val="uk-UA"/>
        </w:rPr>
        <w:t xml:space="preserve">1 </w:t>
      </w:r>
      <w:proofErr w:type="spellStart"/>
      <w:r w:rsidRPr="005C00F9">
        <w:rPr>
          <w:rFonts w:cs="Times New Roman"/>
          <w:szCs w:val="28"/>
          <w:lang w:val="uk-UA"/>
        </w:rPr>
        <w:t>берез</w:t>
      </w:r>
      <w:proofErr w:type="spellEnd"/>
      <w:r w:rsidRPr="005C00F9">
        <w:rPr>
          <w:rFonts w:cs="Times New Roman"/>
          <w:szCs w:val="28"/>
          <w:lang w:val="uk-UA"/>
        </w:rPr>
        <w:t xml:space="preserve">. – Електрон. дані. </w:t>
      </w:r>
      <w:r w:rsidRPr="005C00F9">
        <w:rPr>
          <w:rFonts w:cs="Times New Roman"/>
          <w:i/>
          <w:szCs w:val="28"/>
          <w:lang w:val="uk-UA"/>
        </w:rPr>
        <w:t>Подано інформацію, що львівські фахівці з компанії «</w:t>
      </w:r>
      <w:proofErr w:type="spellStart"/>
      <w:r w:rsidRPr="005C00F9">
        <w:rPr>
          <w:rFonts w:cs="Times New Roman"/>
          <w:i/>
          <w:szCs w:val="28"/>
          <w:lang w:val="uk-UA"/>
        </w:rPr>
        <w:t>Skeiron</w:t>
      </w:r>
      <w:proofErr w:type="spellEnd"/>
      <w:r w:rsidRPr="005C00F9">
        <w:rPr>
          <w:rFonts w:cs="Times New Roman"/>
          <w:i/>
          <w:szCs w:val="28"/>
          <w:lang w:val="uk-UA"/>
        </w:rPr>
        <w:t xml:space="preserve">» разом із НГО «Вирій» реалізують </w:t>
      </w:r>
      <w:proofErr w:type="spellStart"/>
      <w:r w:rsidRPr="005C00F9">
        <w:rPr>
          <w:rFonts w:cs="Times New Roman"/>
          <w:i/>
          <w:szCs w:val="28"/>
          <w:lang w:val="uk-UA"/>
        </w:rPr>
        <w:t>проєкт</w:t>
      </w:r>
      <w:proofErr w:type="spellEnd"/>
      <w:r w:rsidRPr="005C00F9">
        <w:rPr>
          <w:rFonts w:cs="Times New Roman"/>
          <w:i/>
          <w:szCs w:val="28"/>
          <w:lang w:val="uk-UA"/>
        </w:rPr>
        <w:t xml:space="preserve"> «Охоронці лісу», у межах якого </w:t>
      </w:r>
      <w:proofErr w:type="spellStart"/>
      <w:r w:rsidRPr="005C00F9">
        <w:rPr>
          <w:rFonts w:cs="Times New Roman"/>
          <w:i/>
          <w:szCs w:val="28"/>
          <w:lang w:val="uk-UA"/>
        </w:rPr>
        <w:t>оцифровують</w:t>
      </w:r>
      <w:proofErr w:type="spellEnd"/>
      <w:r w:rsidRPr="005C00F9">
        <w:rPr>
          <w:rFonts w:cs="Times New Roman"/>
          <w:i/>
          <w:szCs w:val="28"/>
          <w:lang w:val="uk-UA"/>
        </w:rPr>
        <w:t xml:space="preserve"> 15 дерев’яних церков Закарпаття XV – XIX ст. Це включає лазерне сканування, аерофотозйомку та фотограмметрію для створення детальних 3D-моделей та архітектурних креслень, а також опитування місцевих жителів про традиції будівництва. Серед об’єктів — дуже старі пам’ятки (наприклад, Миколаївська церква 1470 р. у Колодному). Результати формуватимуть цифровий архів із історичними довідками, який допоможе у реставрації, дослідженнях і популяризації культури. </w:t>
      </w:r>
      <w:r w:rsidRPr="005C00F9">
        <w:rPr>
          <w:rFonts w:cs="Times New Roman"/>
          <w:szCs w:val="28"/>
          <w:lang w:val="uk-UA"/>
        </w:rPr>
        <w:t xml:space="preserve">Текст: </w:t>
      </w:r>
      <w:hyperlink r:id="rId28" w:history="1">
        <w:r w:rsidRPr="005C00F9">
          <w:rPr>
            <w:rStyle w:val="a3"/>
            <w:rFonts w:cs="Times New Roman"/>
            <w:szCs w:val="28"/>
            <w:lang w:val="uk-UA"/>
          </w:rPr>
          <w:t>https://risu.ua/lvivski-fahivci-ocifruyut-derevyani-cerkvi-zakarpattya-xvxix-stolit_n162500</w:t>
        </w:r>
      </w:hyperlink>
    </w:p>
    <w:p w:rsidR="00C56713" w:rsidRPr="005C00F9" w:rsidRDefault="00C56713" w:rsidP="005C00F9">
      <w:pPr>
        <w:pStyle w:val="a7"/>
        <w:numPr>
          <w:ilvl w:val="0"/>
          <w:numId w:val="21"/>
        </w:numPr>
        <w:spacing w:after="120" w:line="360" w:lineRule="auto"/>
        <w:ind w:left="0" w:firstLine="567"/>
        <w:jc w:val="both"/>
        <w:rPr>
          <w:szCs w:val="28"/>
          <w:lang w:val="uk-UA"/>
        </w:rPr>
      </w:pPr>
      <w:proofErr w:type="spellStart"/>
      <w:r w:rsidRPr="005C00F9">
        <w:rPr>
          <w:b/>
          <w:szCs w:val="28"/>
          <w:lang w:val="uk-UA"/>
        </w:rPr>
        <w:lastRenderedPageBreak/>
        <w:t>Мержієвська</w:t>
      </w:r>
      <w:proofErr w:type="spellEnd"/>
      <w:r w:rsidRPr="005C00F9">
        <w:rPr>
          <w:b/>
          <w:szCs w:val="28"/>
          <w:lang w:val="uk-UA"/>
        </w:rPr>
        <w:t xml:space="preserve"> Н. Відновлення та реставрація синагог України</w:t>
      </w:r>
      <w:r w:rsidRPr="005C00F9">
        <w:rPr>
          <w:szCs w:val="28"/>
          <w:lang w:val="uk-UA"/>
        </w:rPr>
        <w:t xml:space="preserve"> [Електронний ресурс] / Наталія </w:t>
      </w:r>
      <w:proofErr w:type="spellStart"/>
      <w:r w:rsidRPr="005C00F9">
        <w:rPr>
          <w:szCs w:val="28"/>
          <w:lang w:val="uk-UA"/>
        </w:rPr>
        <w:t>Мержієвська</w:t>
      </w:r>
      <w:proofErr w:type="spellEnd"/>
      <w:r w:rsidRPr="005C00F9">
        <w:rPr>
          <w:szCs w:val="28"/>
          <w:lang w:val="uk-UA"/>
        </w:rPr>
        <w:t xml:space="preserve">, Олександр Василенко // </w:t>
      </w:r>
      <w:proofErr w:type="spellStart"/>
      <w:r w:rsidRPr="005C00F9">
        <w:rPr>
          <w:szCs w:val="28"/>
          <w:lang w:val="uk-UA"/>
        </w:rPr>
        <w:t>Сучас</w:t>
      </w:r>
      <w:proofErr w:type="spellEnd"/>
      <w:r w:rsidRPr="005C00F9">
        <w:rPr>
          <w:szCs w:val="28"/>
          <w:lang w:val="uk-UA"/>
        </w:rPr>
        <w:t xml:space="preserve">. проблеми архітектури та містобудування : наук.-техн. зб. / Київ. нац. ун-т. </w:t>
      </w:r>
      <w:proofErr w:type="spellStart"/>
      <w:r w:rsidRPr="005C00F9">
        <w:rPr>
          <w:szCs w:val="28"/>
          <w:lang w:val="uk-UA"/>
        </w:rPr>
        <w:t>буд-ва</w:t>
      </w:r>
      <w:proofErr w:type="spellEnd"/>
      <w:r w:rsidRPr="005C00F9">
        <w:rPr>
          <w:szCs w:val="28"/>
          <w:lang w:val="uk-UA"/>
        </w:rPr>
        <w:t xml:space="preserve"> і </w:t>
      </w:r>
      <w:proofErr w:type="spellStart"/>
      <w:r w:rsidRPr="005C00F9">
        <w:rPr>
          <w:szCs w:val="28"/>
          <w:lang w:val="uk-UA"/>
        </w:rPr>
        <w:t>архіт</w:t>
      </w:r>
      <w:proofErr w:type="spellEnd"/>
      <w:r w:rsidRPr="005C00F9">
        <w:rPr>
          <w:szCs w:val="28"/>
          <w:lang w:val="uk-UA"/>
        </w:rPr>
        <w:t xml:space="preserve">. – Київ, 2025. – Вип. 74. – С. 161-175. </w:t>
      </w:r>
      <w:r w:rsidRPr="005C00F9">
        <w:rPr>
          <w:i/>
          <w:szCs w:val="28"/>
          <w:lang w:val="uk-UA"/>
        </w:rPr>
        <w:t xml:space="preserve">Розглянуто проблеми реставрації та реконструкції синагог півдня України як важливої складової культурної спадщини регіону. На прикладі м. Одеса показано, що відновлення сакральних споруд сприяє збереженню єврейської культурної ідентичності та розвитку міжконфесійного діалогу. Проаналізовано історичні, архітектурні та сучасні аспекти реставрації, зокрема фінансові, правові й організаційні виклики, роль громадських інституцій, методики відновлення та адаптації будівель до сучасних функцій. Окреслено особливості типології синагог XIX ст., для яких характерний вільний синтез стилістичних, композиційних і конструктивних рішень. Запропоновано підхід до їх класифікації за планувальною структурою та принципами об’ємно-просторової композиції, що створює основу для подальших досліджень і практики реставрації. </w:t>
      </w:r>
      <w:r w:rsidRPr="005C00F9">
        <w:rPr>
          <w:szCs w:val="28"/>
          <w:lang w:val="uk-UA"/>
        </w:rPr>
        <w:t xml:space="preserve">Текст: </w:t>
      </w:r>
      <w:hyperlink r:id="rId29" w:history="1">
        <w:r w:rsidRPr="005C00F9">
          <w:rPr>
            <w:rStyle w:val="a3"/>
            <w:szCs w:val="28"/>
            <w:lang w:val="uk-UA"/>
          </w:rPr>
          <w:t>http://archinform.knuba.edu.ua/article/view/349606/337290</w:t>
        </w:r>
      </w:hyperlink>
    </w:p>
    <w:p w:rsidR="006B672D" w:rsidRPr="006B672D" w:rsidRDefault="00310CFD" w:rsidP="006B672D">
      <w:pPr>
        <w:pStyle w:val="a7"/>
        <w:numPr>
          <w:ilvl w:val="0"/>
          <w:numId w:val="21"/>
        </w:numPr>
        <w:spacing w:after="120" w:line="360" w:lineRule="auto"/>
        <w:ind w:left="0" w:firstLine="567"/>
        <w:jc w:val="both"/>
        <w:rPr>
          <w:rStyle w:val="a3"/>
          <w:color w:val="auto"/>
          <w:szCs w:val="28"/>
          <w:u w:val="none"/>
          <w:lang w:val="uk-UA"/>
        </w:rPr>
      </w:pPr>
      <w:proofErr w:type="spellStart"/>
      <w:r w:rsidRPr="005C00F9">
        <w:rPr>
          <w:b/>
          <w:bCs/>
          <w:color w:val="000000"/>
          <w:szCs w:val="28"/>
          <w:shd w:val="clear" w:color="auto" w:fill="FFFFFF"/>
          <w:lang w:val="uk-UA"/>
        </w:rPr>
        <w:t>Мінкульт</w:t>
      </w:r>
      <w:proofErr w:type="spellEnd"/>
      <w:r w:rsidRPr="005C00F9">
        <w:rPr>
          <w:b/>
          <w:bCs/>
          <w:color w:val="000000"/>
          <w:szCs w:val="28"/>
          <w:shd w:val="clear" w:color="auto" w:fill="FFFFFF"/>
          <w:lang w:val="uk-UA"/>
        </w:rPr>
        <w:t xml:space="preserve">: нові Правила евакуації музеїв – захист культурної спадщини під час війни </w:t>
      </w:r>
      <w:r w:rsidRPr="005C00F9">
        <w:rPr>
          <w:bCs/>
          <w:iCs/>
          <w:color w:val="000000"/>
          <w:szCs w:val="28"/>
          <w:shd w:val="clear" w:color="auto" w:fill="FFFFFF"/>
          <w:lang w:val="uk-UA"/>
        </w:rPr>
        <w:t>[Електронний ресурс]</w:t>
      </w:r>
      <w:r w:rsidRPr="005C00F9">
        <w:rPr>
          <w:bCs/>
          <w:color w:val="000000"/>
          <w:szCs w:val="28"/>
          <w:shd w:val="clear" w:color="auto" w:fill="FFFFFF"/>
          <w:lang w:val="uk-UA"/>
        </w:rPr>
        <w:t xml:space="preserve"> / Прес-служба Апарату </w:t>
      </w:r>
      <w:proofErr w:type="spellStart"/>
      <w:r w:rsidRPr="005C00F9">
        <w:rPr>
          <w:bCs/>
          <w:color w:val="000000"/>
          <w:szCs w:val="28"/>
          <w:shd w:val="clear" w:color="auto" w:fill="FFFFFF"/>
          <w:lang w:val="uk-UA"/>
        </w:rPr>
        <w:t>Верхов</w:t>
      </w:r>
      <w:proofErr w:type="spellEnd"/>
      <w:r w:rsidRPr="005C00F9">
        <w:rPr>
          <w:bCs/>
          <w:color w:val="000000"/>
          <w:szCs w:val="28"/>
          <w:shd w:val="clear" w:color="auto" w:fill="FFFFFF"/>
          <w:lang w:val="uk-UA"/>
        </w:rPr>
        <w:t xml:space="preserve">. Ради України // Голос України. – 2026. – 20 </w:t>
      </w:r>
      <w:proofErr w:type="spellStart"/>
      <w:r w:rsidRPr="005C00F9">
        <w:rPr>
          <w:bCs/>
          <w:color w:val="000000"/>
          <w:szCs w:val="28"/>
          <w:shd w:val="clear" w:color="auto" w:fill="FFFFFF"/>
          <w:lang w:val="uk-UA"/>
        </w:rPr>
        <w:t>лют</w:t>
      </w:r>
      <w:proofErr w:type="spellEnd"/>
      <w:r w:rsidRPr="005C00F9">
        <w:rPr>
          <w:bCs/>
          <w:color w:val="000000"/>
          <w:szCs w:val="28"/>
          <w:shd w:val="clear" w:color="auto" w:fill="FFFFFF"/>
          <w:lang w:val="uk-UA"/>
        </w:rPr>
        <w:t xml:space="preserve">. [№ 536]. – Електрон. дані. </w:t>
      </w:r>
      <w:r w:rsidRPr="005C00F9">
        <w:rPr>
          <w:i/>
          <w:iCs/>
          <w:color w:val="000000"/>
          <w:szCs w:val="28"/>
          <w:shd w:val="clear" w:color="auto" w:fill="FFFFFF"/>
          <w:lang w:val="uk-UA"/>
        </w:rPr>
        <w:t xml:space="preserve">Подано інформацію, що Кабінет Міністрів України (КМ України) ухвалив постанову, яка вдосконалює порядок евакуації культурних цінностей під час воєнного стану. Документ підготувало Міністерство культури України за результатами аналізу практики евакуації впродовж останніх років. Під час розробки враховано слабкі місця попередніх процедур і пропозиції громадянського суспільства. Постанова вперше вводить обов’язковість евакуації для територій, що розташовані в межах 50 км від лінії бойового зіткнення, а також для місць, включених до Переліку територій, на яких ведуться (велися) бойові дії або тимчасово окупованих РФ. Крім того, рішення про обов’язкову евакуацію може ухвалюватися </w:t>
      </w:r>
      <w:r w:rsidRPr="005C00F9">
        <w:rPr>
          <w:i/>
          <w:iCs/>
          <w:color w:val="000000"/>
          <w:szCs w:val="28"/>
          <w:shd w:val="clear" w:color="auto" w:fill="FFFFFF"/>
          <w:lang w:val="uk-UA"/>
        </w:rPr>
        <w:lastRenderedPageBreak/>
        <w:t xml:space="preserve">обласною військовою адміністрацією за погодженням із військовим командуванням. </w:t>
      </w:r>
      <w:r w:rsidRPr="005C00F9">
        <w:rPr>
          <w:color w:val="000000"/>
          <w:szCs w:val="28"/>
          <w:shd w:val="clear" w:color="auto" w:fill="FFFFFF"/>
          <w:lang w:val="uk-UA"/>
        </w:rPr>
        <w:t xml:space="preserve">Текст: </w:t>
      </w:r>
      <w:hyperlink r:id="rId30" w:tgtFrame="_blank" w:history="1">
        <w:r w:rsidRPr="005C00F9">
          <w:rPr>
            <w:rStyle w:val="a3"/>
            <w:szCs w:val="28"/>
            <w:shd w:val="clear" w:color="auto" w:fill="FFFFFF"/>
            <w:lang w:val="uk-UA"/>
          </w:rPr>
          <w:t>https://www.golos.com.ua/article/390280</w:t>
        </w:r>
      </w:hyperlink>
    </w:p>
    <w:p w:rsidR="006B672D" w:rsidRPr="006B672D" w:rsidRDefault="006B672D" w:rsidP="006B672D">
      <w:pPr>
        <w:pStyle w:val="a7"/>
        <w:numPr>
          <w:ilvl w:val="0"/>
          <w:numId w:val="21"/>
        </w:numPr>
        <w:spacing w:after="120" w:line="360" w:lineRule="auto"/>
        <w:ind w:left="0" w:firstLine="567"/>
        <w:jc w:val="both"/>
        <w:rPr>
          <w:szCs w:val="28"/>
          <w:lang w:val="uk-UA"/>
        </w:rPr>
      </w:pPr>
      <w:r w:rsidRPr="006B672D">
        <w:rPr>
          <w:rFonts w:cs="Times New Roman"/>
          <w:b/>
          <w:color w:val="000000"/>
          <w:szCs w:val="28"/>
        </w:rPr>
        <w:t xml:space="preserve">Музей на </w:t>
      </w:r>
      <w:proofErr w:type="spellStart"/>
      <w:r w:rsidRPr="006B672D">
        <w:rPr>
          <w:rFonts w:cs="Times New Roman"/>
          <w:b/>
          <w:color w:val="000000"/>
          <w:szCs w:val="28"/>
        </w:rPr>
        <w:t>Прикарпатті</w:t>
      </w:r>
      <w:proofErr w:type="spellEnd"/>
      <w:r w:rsidRPr="006B672D">
        <w:rPr>
          <w:rFonts w:cs="Times New Roman"/>
          <w:b/>
          <w:color w:val="000000"/>
          <w:szCs w:val="28"/>
        </w:rPr>
        <w:t xml:space="preserve"> показав </w:t>
      </w:r>
      <w:proofErr w:type="spellStart"/>
      <w:r w:rsidRPr="006B672D">
        <w:rPr>
          <w:rFonts w:cs="Times New Roman"/>
          <w:b/>
          <w:color w:val="000000"/>
          <w:szCs w:val="28"/>
        </w:rPr>
        <w:t>колекцію</w:t>
      </w:r>
      <w:proofErr w:type="spellEnd"/>
      <w:r w:rsidRPr="006B672D">
        <w:rPr>
          <w:rFonts w:cs="Times New Roman"/>
          <w:b/>
          <w:color w:val="000000"/>
          <w:szCs w:val="28"/>
        </w:rPr>
        <w:t xml:space="preserve"> «</w:t>
      </w:r>
      <w:proofErr w:type="spellStart"/>
      <w:r w:rsidRPr="006B672D">
        <w:rPr>
          <w:rFonts w:cs="Times New Roman"/>
          <w:b/>
          <w:color w:val="000000"/>
          <w:szCs w:val="28"/>
        </w:rPr>
        <w:t>чорних</w:t>
      </w:r>
      <w:proofErr w:type="spellEnd"/>
      <w:r w:rsidRPr="006B672D">
        <w:rPr>
          <w:rFonts w:cs="Times New Roman"/>
          <w:b/>
          <w:color w:val="000000"/>
          <w:szCs w:val="28"/>
        </w:rPr>
        <w:t xml:space="preserve">» </w:t>
      </w:r>
      <w:proofErr w:type="spellStart"/>
      <w:r w:rsidRPr="006B672D">
        <w:rPr>
          <w:rFonts w:cs="Times New Roman"/>
          <w:b/>
          <w:color w:val="000000"/>
          <w:szCs w:val="28"/>
        </w:rPr>
        <w:t>сорочок</w:t>
      </w:r>
      <w:proofErr w:type="spellEnd"/>
      <w:r w:rsidRPr="006B672D">
        <w:rPr>
          <w:rFonts w:cs="Times New Roman"/>
          <w:b/>
          <w:color w:val="000000"/>
          <w:szCs w:val="28"/>
        </w:rPr>
        <w:t xml:space="preserve"> ХІ</w:t>
      </w:r>
      <w:proofErr w:type="gramStart"/>
      <w:r w:rsidRPr="006B672D">
        <w:rPr>
          <w:rFonts w:cs="Times New Roman"/>
          <w:b/>
          <w:color w:val="000000"/>
          <w:szCs w:val="28"/>
        </w:rPr>
        <w:t>Х</w:t>
      </w:r>
      <w:proofErr w:type="gramEnd"/>
      <w:r w:rsidRPr="006B672D">
        <w:rPr>
          <w:rFonts w:cs="Times New Roman"/>
          <w:b/>
          <w:color w:val="000000"/>
          <w:szCs w:val="28"/>
          <w:lang w:val="uk-UA"/>
        </w:rPr>
        <w:t xml:space="preserve"> </w:t>
      </w:r>
      <w:r w:rsidRPr="006B672D">
        <w:rPr>
          <w:rFonts w:cs="Times New Roman"/>
          <w:b/>
          <w:color w:val="000000"/>
          <w:szCs w:val="28"/>
        </w:rPr>
        <w:t>-</w:t>
      </w:r>
      <w:r w:rsidRPr="006B672D">
        <w:rPr>
          <w:rFonts w:cs="Times New Roman"/>
          <w:b/>
          <w:color w:val="000000"/>
          <w:szCs w:val="28"/>
          <w:lang w:val="uk-UA"/>
        </w:rPr>
        <w:t xml:space="preserve"> </w:t>
      </w:r>
      <w:r w:rsidRPr="006B672D">
        <w:rPr>
          <w:rFonts w:cs="Times New Roman"/>
          <w:b/>
          <w:color w:val="000000"/>
          <w:szCs w:val="28"/>
        </w:rPr>
        <w:t xml:space="preserve">ХХ </w:t>
      </w:r>
      <w:proofErr w:type="spellStart"/>
      <w:r w:rsidRPr="006B672D">
        <w:rPr>
          <w:rFonts w:cs="Times New Roman"/>
          <w:b/>
          <w:color w:val="000000"/>
          <w:szCs w:val="28"/>
        </w:rPr>
        <w:t>століття</w:t>
      </w:r>
      <w:proofErr w:type="spellEnd"/>
      <w:r w:rsidRPr="006B672D">
        <w:rPr>
          <w:rFonts w:cs="Times New Roman"/>
          <w:color w:val="000000"/>
          <w:szCs w:val="28"/>
        </w:rPr>
        <w:t xml:space="preserve"> [</w:t>
      </w:r>
      <w:proofErr w:type="spellStart"/>
      <w:r w:rsidRPr="006B672D">
        <w:rPr>
          <w:rFonts w:cs="Times New Roman"/>
          <w:color w:val="000000"/>
          <w:szCs w:val="28"/>
        </w:rPr>
        <w:t>Електронний</w:t>
      </w:r>
      <w:proofErr w:type="spellEnd"/>
      <w:r w:rsidRPr="006B672D">
        <w:rPr>
          <w:rFonts w:cs="Times New Roman"/>
          <w:color w:val="000000"/>
          <w:szCs w:val="28"/>
        </w:rPr>
        <w:t xml:space="preserve"> ресурс] // </w:t>
      </w:r>
      <w:proofErr w:type="spellStart"/>
      <w:r w:rsidRPr="006B672D">
        <w:rPr>
          <w:rFonts w:cs="Times New Roman"/>
          <w:color w:val="000000"/>
          <w:szCs w:val="28"/>
        </w:rPr>
        <w:t>Укрінформ</w:t>
      </w:r>
      <w:proofErr w:type="spellEnd"/>
      <w:r w:rsidRPr="006B672D">
        <w:rPr>
          <w:rFonts w:cs="Times New Roman"/>
          <w:color w:val="000000"/>
          <w:szCs w:val="28"/>
        </w:rPr>
        <w:t xml:space="preserve"> : [</w:t>
      </w:r>
      <w:proofErr w:type="spellStart"/>
      <w:r w:rsidRPr="006B672D">
        <w:rPr>
          <w:rFonts w:cs="Times New Roman"/>
          <w:color w:val="000000"/>
          <w:szCs w:val="28"/>
        </w:rPr>
        <w:t>укр</w:t>
      </w:r>
      <w:proofErr w:type="spellEnd"/>
      <w:r w:rsidRPr="006B672D">
        <w:rPr>
          <w:rFonts w:cs="Times New Roman"/>
          <w:color w:val="000000"/>
          <w:szCs w:val="28"/>
        </w:rPr>
        <w:t xml:space="preserve">. </w:t>
      </w:r>
      <w:proofErr w:type="spellStart"/>
      <w:r w:rsidRPr="006B672D">
        <w:rPr>
          <w:rFonts w:cs="Times New Roman"/>
          <w:color w:val="000000"/>
          <w:szCs w:val="28"/>
        </w:rPr>
        <w:t>інформ</w:t>
      </w:r>
      <w:proofErr w:type="spellEnd"/>
      <w:r w:rsidRPr="006B672D">
        <w:rPr>
          <w:rFonts w:cs="Times New Roman"/>
          <w:color w:val="000000"/>
          <w:szCs w:val="28"/>
        </w:rPr>
        <w:t>. сайт]. – 202</w:t>
      </w:r>
      <w:r w:rsidRPr="006B672D">
        <w:rPr>
          <w:rFonts w:cs="Times New Roman"/>
          <w:color w:val="000000"/>
          <w:szCs w:val="28"/>
          <w:lang w:val="uk-UA"/>
        </w:rPr>
        <w:t>6</w:t>
      </w:r>
      <w:r w:rsidRPr="006B672D">
        <w:rPr>
          <w:rFonts w:cs="Times New Roman"/>
          <w:color w:val="000000"/>
          <w:szCs w:val="28"/>
        </w:rPr>
        <w:t xml:space="preserve">. – </w:t>
      </w:r>
      <w:r w:rsidRPr="006B672D">
        <w:rPr>
          <w:rFonts w:cs="Times New Roman"/>
          <w:color w:val="000000"/>
          <w:szCs w:val="28"/>
          <w:lang w:val="uk-UA"/>
        </w:rPr>
        <w:t xml:space="preserve">5 </w:t>
      </w:r>
      <w:proofErr w:type="spellStart"/>
      <w:r w:rsidRPr="006B672D">
        <w:rPr>
          <w:rFonts w:cs="Times New Roman"/>
          <w:color w:val="000000"/>
          <w:szCs w:val="28"/>
          <w:lang w:val="uk-UA"/>
        </w:rPr>
        <w:t>берез</w:t>
      </w:r>
      <w:proofErr w:type="spellEnd"/>
      <w:r w:rsidRPr="006B672D">
        <w:rPr>
          <w:rFonts w:cs="Times New Roman"/>
          <w:color w:val="000000"/>
          <w:szCs w:val="28"/>
        </w:rPr>
        <w:t xml:space="preserve">. – </w:t>
      </w:r>
      <w:proofErr w:type="spellStart"/>
      <w:r w:rsidRPr="006B672D">
        <w:rPr>
          <w:rFonts w:cs="Times New Roman"/>
          <w:color w:val="000000"/>
          <w:szCs w:val="28"/>
        </w:rPr>
        <w:t>Електрон</w:t>
      </w:r>
      <w:proofErr w:type="spellEnd"/>
      <w:r w:rsidRPr="006B672D">
        <w:rPr>
          <w:rFonts w:cs="Times New Roman"/>
          <w:color w:val="000000"/>
          <w:szCs w:val="28"/>
        </w:rPr>
        <w:t xml:space="preserve">. </w:t>
      </w:r>
      <w:proofErr w:type="spellStart"/>
      <w:r w:rsidRPr="006B672D">
        <w:rPr>
          <w:rFonts w:cs="Times New Roman"/>
          <w:color w:val="000000"/>
          <w:szCs w:val="28"/>
        </w:rPr>
        <w:t>дані</w:t>
      </w:r>
      <w:proofErr w:type="spellEnd"/>
      <w:r w:rsidRPr="006B672D">
        <w:rPr>
          <w:rFonts w:cs="Times New Roman"/>
          <w:color w:val="000000"/>
          <w:szCs w:val="28"/>
        </w:rPr>
        <w:t>.</w:t>
      </w:r>
      <w:r w:rsidRPr="006B672D">
        <w:rPr>
          <w:rFonts w:cs="Times New Roman"/>
          <w:color w:val="000000"/>
          <w:szCs w:val="28"/>
          <w:lang w:val="uk-UA"/>
        </w:rPr>
        <w:t xml:space="preserve"> </w:t>
      </w:r>
      <w:r w:rsidRPr="006B672D">
        <w:rPr>
          <w:i/>
          <w:lang w:val="uk-UA"/>
        </w:rPr>
        <w:t xml:space="preserve">Подано інформацію, що у Національному музеї народного мистецтва Гуцульщини та Покуття ім. Й. </w:t>
      </w:r>
      <w:proofErr w:type="spellStart"/>
      <w:r w:rsidRPr="006B672D">
        <w:rPr>
          <w:i/>
          <w:lang w:val="uk-UA"/>
        </w:rPr>
        <w:t>Кобринського</w:t>
      </w:r>
      <w:proofErr w:type="spellEnd"/>
      <w:r w:rsidRPr="006B672D">
        <w:rPr>
          <w:i/>
          <w:lang w:val="uk-UA"/>
        </w:rPr>
        <w:t xml:space="preserve"> в Коломиї на Прикарпатті відкрили виставку борщівських сорочок ХІ</w:t>
      </w:r>
      <w:proofErr w:type="gramStart"/>
      <w:r w:rsidRPr="006B672D">
        <w:rPr>
          <w:i/>
          <w:lang w:val="uk-UA"/>
        </w:rPr>
        <w:t>Х</w:t>
      </w:r>
      <w:proofErr w:type="gramEnd"/>
      <w:r w:rsidRPr="006B672D">
        <w:rPr>
          <w:i/>
          <w:lang w:val="uk-UA"/>
        </w:rPr>
        <w:t xml:space="preserve"> - </w:t>
      </w:r>
      <w:r w:rsidR="00F30550">
        <w:rPr>
          <w:i/>
          <w:lang w:val="uk-UA"/>
        </w:rPr>
        <w:br/>
      </w:r>
      <w:r w:rsidRPr="006B672D">
        <w:rPr>
          <w:i/>
          <w:lang w:val="uk-UA"/>
        </w:rPr>
        <w:t xml:space="preserve">ХХ ст. із приватної колекції Віри </w:t>
      </w:r>
      <w:proofErr w:type="spellStart"/>
      <w:r w:rsidRPr="006B672D">
        <w:rPr>
          <w:i/>
          <w:lang w:val="uk-UA"/>
        </w:rPr>
        <w:t>Матковської</w:t>
      </w:r>
      <w:proofErr w:type="spellEnd"/>
      <w:r w:rsidRPr="006B672D">
        <w:rPr>
          <w:i/>
          <w:lang w:val="uk-UA"/>
        </w:rPr>
        <w:t xml:space="preserve">. </w:t>
      </w:r>
      <w:r w:rsidRPr="006B672D">
        <w:rPr>
          <w:i/>
        </w:rPr>
        <w:t xml:space="preserve">У </w:t>
      </w:r>
      <w:proofErr w:type="spellStart"/>
      <w:r w:rsidRPr="006B672D">
        <w:rPr>
          <w:i/>
        </w:rPr>
        <w:t>колекції</w:t>
      </w:r>
      <w:proofErr w:type="spellEnd"/>
      <w:r w:rsidRPr="006B672D">
        <w:rPr>
          <w:i/>
        </w:rPr>
        <w:t xml:space="preserve"> </w:t>
      </w:r>
      <w:proofErr w:type="spellStart"/>
      <w:r w:rsidRPr="006B672D">
        <w:rPr>
          <w:i/>
        </w:rPr>
        <w:t>представлені</w:t>
      </w:r>
      <w:proofErr w:type="spellEnd"/>
      <w:r w:rsidRPr="006B672D">
        <w:rPr>
          <w:i/>
        </w:rPr>
        <w:t xml:space="preserve"> </w:t>
      </w:r>
      <w:proofErr w:type="spellStart"/>
      <w:r w:rsidRPr="006B672D">
        <w:rPr>
          <w:i/>
        </w:rPr>
        <w:t>зразки</w:t>
      </w:r>
      <w:proofErr w:type="spellEnd"/>
      <w:r w:rsidRPr="006B672D">
        <w:rPr>
          <w:i/>
        </w:rPr>
        <w:t xml:space="preserve"> </w:t>
      </w:r>
      <w:proofErr w:type="spellStart"/>
      <w:r w:rsidRPr="006B672D">
        <w:rPr>
          <w:i/>
        </w:rPr>
        <w:t>сорочок</w:t>
      </w:r>
      <w:proofErr w:type="spellEnd"/>
      <w:r w:rsidRPr="006B672D">
        <w:rPr>
          <w:i/>
        </w:rPr>
        <w:t xml:space="preserve">, </w:t>
      </w:r>
      <w:proofErr w:type="spellStart"/>
      <w:r w:rsidRPr="006B672D">
        <w:rPr>
          <w:i/>
        </w:rPr>
        <w:t>характерних</w:t>
      </w:r>
      <w:proofErr w:type="spellEnd"/>
      <w:r w:rsidRPr="006B672D">
        <w:rPr>
          <w:i/>
        </w:rPr>
        <w:t xml:space="preserve"> для </w:t>
      </w:r>
      <w:proofErr w:type="spellStart"/>
      <w:r w:rsidRPr="006B672D">
        <w:rPr>
          <w:i/>
        </w:rPr>
        <w:t>регіональних</w:t>
      </w:r>
      <w:proofErr w:type="spellEnd"/>
      <w:r w:rsidRPr="006B672D">
        <w:rPr>
          <w:i/>
        </w:rPr>
        <w:t xml:space="preserve"> </w:t>
      </w:r>
      <w:proofErr w:type="spellStart"/>
      <w:r w:rsidRPr="006B672D">
        <w:rPr>
          <w:i/>
        </w:rPr>
        <w:t>традицій</w:t>
      </w:r>
      <w:proofErr w:type="spellEnd"/>
      <w:r w:rsidRPr="006B672D">
        <w:rPr>
          <w:i/>
        </w:rPr>
        <w:t xml:space="preserve">, </w:t>
      </w:r>
      <w:proofErr w:type="spellStart"/>
      <w:r w:rsidRPr="006B672D">
        <w:rPr>
          <w:i/>
        </w:rPr>
        <w:t>що</w:t>
      </w:r>
      <w:proofErr w:type="spellEnd"/>
      <w:r w:rsidRPr="006B672D">
        <w:rPr>
          <w:i/>
        </w:rPr>
        <w:t xml:space="preserve"> </w:t>
      </w:r>
      <w:proofErr w:type="spellStart"/>
      <w:r w:rsidRPr="006B672D">
        <w:rPr>
          <w:i/>
        </w:rPr>
        <w:t>вирізняються</w:t>
      </w:r>
      <w:proofErr w:type="spellEnd"/>
      <w:r w:rsidRPr="006B672D">
        <w:rPr>
          <w:i/>
        </w:rPr>
        <w:t xml:space="preserve"> </w:t>
      </w:r>
      <w:proofErr w:type="spellStart"/>
      <w:r w:rsidRPr="006B672D">
        <w:rPr>
          <w:i/>
        </w:rPr>
        <w:t>специфічною</w:t>
      </w:r>
      <w:proofErr w:type="spellEnd"/>
      <w:r w:rsidRPr="006B672D">
        <w:rPr>
          <w:i/>
        </w:rPr>
        <w:t xml:space="preserve"> </w:t>
      </w:r>
      <w:proofErr w:type="spellStart"/>
      <w:r w:rsidRPr="006B672D">
        <w:rPr>
          <w:i/>
        </w:rPr>
        <w:t>технікою</w:t>
      </w:r>
      <w:proofErr w:type="spellEnd"/>
      <w:r w:rsidRPr="006B672D">
        <w:rPr>
          <w:i/>
        </w:rPr>
        <w:t xml:space="preserve"> </w:t>
      </w:r>
      <w:proofErr w:type="spellStart"/>
      <w:r w:rsidRPr="006B672D">
        <w:rPr>
          <w:i/>
        </w:rPr>
        <w:t>вишивки</w:t>
      </w:r>
      <w:proofErr w:type="spellEnd"/>
      <w:r w:rsidRPr="006B672D">
        <w:rPr>
          <w:i/>
        </w:rPr>
        <w:t xml:space="preserve">, орнаментами та </w:t>
      </w:r>
      <w:proofErr w:type="spellStart"/>
      <w:r w:rsidRPr="006B672D">
        <w:rPr>
          <w:i/>
        </w:rPr>
        <w:t>символікою</w:t>
      </w:r>
      <w:proofErr w:type="spellEnd"/>
      <w:r w:rsidRPr="006B672D">
        <w:rPr>
          <w:i/>
        </w:rPr>
        <w:t xml:space="preserve">. </w:t>
      </w:r>
      <w:proofErr w:type="spellStart"/>
      <w:r w:rsidRPr="006B672D">
        <w:rPr>
          <w:i/>
        </w:rPr>
        <w:t>Експозиція</w:t>
      </w:r>
      <w:proofErr w:type="spellEnd"/>
      <w:r w:rsidRPr="006B672D">
        <w:rPr>
          <w:i/>
        </w:rPr>
        <w:t xml:space="preserve"> </w:t>
      </w:r>
      <w:proofErr w:type="spellStart"/>
      <w:r w:rsidRPr="006B672D">
        <w:rPr>
          <w:i/>
        </w:rPr>
        <w:t>демонструє</w:t>
      </w:r>
      <w:proofErr w:type="spellEnd"/>
      <w:r w:rsidRPr="006B672D">
        <w:rPr>
          <w:i/>
        </w:rPr>
        <w:t xml:space="preserve"> </w:t>
      </w:r>
      <w:proofErr w:type="spellStart"/>
      <w:r w:rsidRPr="006B672D">
        <w:rPr>
          <w:i/>
        </w:rPr>
        <w:t>художню</w:t>
      </w:r>
      <w:proofErr w:type="spellEnd"/>
      <w:r w:rsidRPr="006B672D">
        <w:rPr>
          <w:i/>
        </w:rPr>
        <w:t xml:space="preserve"> та </w:t>
      </w:r>
      <w:proofErr w:type="spellStart"/>
      <w:r w:rsidRPr="006B672D">
        <w:rPr>
          <w:i/>
        </w:rPr>
        <w:t>історичну</w:t>
      </w:r>
      <w:proofErr w:type="spellEnd"/>
      <w:r w:rsidRPr="006B672D">
        <w:rPr>
          <w:i/>
        </w:rPr>
        <w:t xml:space="preserve"> </w:t>
      </w:r>
      <w:proofErr w:type="spellStart"/>
      <w:r w:rsidRPr="006B672D">
        <w:rPr>
          <w:i/>
        </w:rPr>
        <w:t>цінність</w:t>
      </w:r>
      <w:proofErr w:type="spellEnd"/>
      <w:r w:rsidRPr="006B672D">
        <w:rPr>
          <w:i/>
        </w:rPr>
        <w:t xml:space="preserve"> народного </w:t>
      </w:r>
      <w:proofErr w:type="spellStart"/>
      <w:r w:rsidRPr="006B672D">
        <w:rPr>
          <w:i/>
        </w:rPr>
        <w:t>вбрання</w:t>
      </w:r>
      <w:proofErr w:type="spellEnd"/>
      <w:r w:rsidRPr="006B672D">
        <w:rPr>
          <w:i/>
        </w:rPr>
        <w:t xml:space="preserve">, а </w:t>
      </w:r>
      <w:proofErr w:type="spellStart"/>
      <w:r w:rsidRPr="006B672D">
        <w:rPr>
          <w:i/>
        </w:rPr>
        <w:t>також</w:t>
      </w:r>
      <w:proofErr w:type="spellEnd"/>
      <w:r w:rsidRPr="006B672D">
        <w:rPr>
          <w:i/>
        </w:rPr>
        <w:t xml:space="preserve"> </w:t>
      </w:r>
      <w:proofErr w:type="spellStart"/>
      <w:proofErr w:type="gramStart"/>
      <w:r w:rsidRPr="006B672D">
        <w:rPr>
          <w:i/>
        </w:rPr>
        <w:t>п</w:t>
      </w:r>
      <w:proofErr w:type="gramEnd"/>
      <w:r w:rsidRPr="006B672D">
        <w:rPr>
          <w:i/>
        </w:rPr>
        <w:t>ідкреслює</w:t>
      </w:r>
      <w:proofErr w:type="spellEnd"/>
      <w:r w:rsidRPr="006B672D">
        <w:rPr>
          <w:i/>
        </w:rPr>
        <w:t xml:space="preserve"> роль </w:t>
      </w:r>
      <w:proofErr w:type="spellStart"/>
      <w:r w:rsidRPr="006B672D">
        <w:rPr>
          <w:i/>
        </w:rPr>
        <w:t>музейних</w:t>
      </w:r>
      <w:proofErr w:type="spellEnd"/>
      <w:r w:rsidRPr="006B672D">
        <w:rPr>
          <w:i/>
        </w:rPr>
        <w:t xml:space="preserve"> </w:t>
      </w:r>
      <w:proofErr w:type="spellStart"/>
      <w:r w:rsidRPr="006B672D">
        <w:rPr>
          <w:i/>
        </w:rPr>
        <w:t>установ</w:t>
      </w:r>
      <w:proofErr w:type="spellEnd"/>
      <w:r w:rsidRPr="006B672D">
        <w:rPr>
          <w:i/>
        </w:rPr>
        <w:t xml:space="preserve"> у </w:t>
      </w:r>
      <w:proofErr w:type="spellStart"/>
      <w:r w:rsidRPr="006B672D">
        <w:rPr>
          <w:i/>
        </w:rPr>
        <w:t>збереженні</w:t>
      </w:r>
      <w:proofErr w:type="spellEnd"/>
      <w:r w:rsidRPr="006B672D">
        <w:rPr>
          <w:i/>
        </w:rPr>
        <w:t xml:space="preserve"> та </w:t>
      </w:r>
      <w:proofErr w:type="spellStart"/>
      <w:r w:rsidRPr="006B672D">
        <w:rPr>
          <w:i/>
        </w:rPr>
        <w:t>дослідженні</w:t>
      </w:r>
      <w:proofErr w:type="spellEnd"/>
      <w:r w:rsidRPr="006B672D">
        <w:rPr>
          <w:i/>
        </w:rPr>
        <w:t xml:space="preserve"> </w:t>
      </w:r>
      <w:proofErr w:type="spellStart"/>
      <w:r w:rsidRPr="006B672D">
        <w:rPr>
          <w:i/>
        </w:rPr>
        <w:t>етнографічної</w:t>
      </w:r>
      <w:proofErr w:type="spellEnd"/>
      <w:r w:rsidRPr="006B672D">
        <w:rPr>
          <w:i/>
        </w:rPr>
        <w:t xml:space="preserve"> </w:t>
      </w:r>
      <w:proofErr w:type="spellStart"/>
      <w:r w:rsidRPr="006B672D">
        <w:rPr>
          <w:i/>
        </w:rPr>
        <w:t>спадщини</w:t>
      </w:r>
      <w:proofErr w:type="spellEnd"/>
      <w:r w:rsidRPr="006B672D">
        <w:rPr>
          <w:i/>
        </w:rPr>
        <w:t xml:space="preserve"> </w:t>
      </w:r>
      <w:proofErr w:type="spellStart"/>
      <w:r w:rsidRPr="006B672D">
        <w:rPr>
          <w:i/>
        </w:rPr>
        <w:t>України</w:t>
      </w:r>
      <w:proofErr w:type="spellEnd"/>
      <w:r w:rsidRPr="006B672D">
        <w:rPr>
          <w:i/>
        </w:rPr>
        <w:t>.</w:t>
      </w:r>
      <w:r w:rsidRPr="006B672D">
        <w:rPr>
          <w:lang w:val="uk-UA"/>
        </w:rPr>
        <w:t xml:space="preserve"> Текст: </w:t>
      </w:r>
      <w:hyperlink r:id="rId31" w:history="1">
        <w:r w:rsidRPr="006B672D">
          <w:rPr>
            <w:rStyle w:val="a3"/>
            <w:lang w:val="uk-UA"/>
          </w:rPr>
          <w:t>https://www.ukrinform.ua/rubric-culture/4098227-muzej-narodnogo-mistectva-guculsini-ta-pokutta-pokazav-kolekciu-cornih-sorocok-hihhh-stolitta.html</w:t>
        </w:r>
      </w:hyperlink>
    </w:p>
    <w:p w:rsidR="006677D7" w:rsidRPr="005C00F9" w:rsidRDefault="006677D7" w:rsidP="005C00F9">
      <w:pPr>
        <w:pStyle w:val="a7"/>
        <w:numPr>
          <w:ilvl w:val="0"/>
          <w:numId w:val="21"/>
        </w:numPr>
        <w:spacing w:after="120" w:line="360" w:lineRule="auto"/>
        <w:ind w:left="0" w:firstLine="567"/>
        <w:jc w:val="both"/>
        <w:rPr>
          <w:rStyle w:val="a3"/>
          <w:rFonts w:cs="Times New Roman"/>
          <w:szCs w:val="28"/>
          <w:lang w:val="uk-UA"/>
        </w:rPr>
      </w:pPr>
      <w:r w:rsidRPr="005C00F9">
        <w:rPr>
          <w:rFonts w:cs="Times New Roman"/>
          <w:b/>
          <w:szCs w:val="28"/>
          <w:lang w:val="uk-UA"/>
        </w:rPr>
        <w:t xml:space="preserve">Мукачівський і </w:t>
      </w:r>
      <w:proofErr w:type="spellStart"/>
      <w:r w:rsidRPr="005C00F9">
        <w:rPr>
          <w:rFonts w:cs="Times New Roman"/>
          <w:b/>
          <w:szCs w:val="28"/>
          <w:lang w:val="uk-UA"/>
        </w:rPr>
        <w:t>Тракайський</w:t>
      </w:r>
      <w:proofErr w:type="spellEnd"/>
      <w:r w:rsidRPr="005C00F9">
        <w:rPr>
          <w:rFonts w:cs="Times New Roman"/>
          <w:b/>
          <w:szCs w:val="28"/>
          <w:lang w:val="uk-UA"/>
        </w:rPr>
        <w:t xml:space="preserve"> замки підписали меморандум про співпрацю </w:t>
      </w:r>
      <w:r w:rsidRPr="005C00F9">
        <w:rPr>
          <w:rFonts w:cs="Times New Roman"/>
          <w:color w:val="000000"/>
          <w:szCs w:val="28"/>
          <w:lang w:val="uk-UA"/>
        </w:rPr>
        <w:t xml:space="preserve">[Електронний ресурс] // Укрінформ : [укр. </w:t>
      </w:r>
      <w:proofErr w:type="spellStart"/>
      <w:r w:rsidRPr="005C00F9">
        <w:rPr>
          <w:rFonts w:cs="Times New Roman"/>
          <w:color w:val="000000"/>
          <w:szCs w:val="28"/>
          <w:lang w:val="uk-UA"/>
        </w:rPr>
        <w:t>інформ</w:t>
      </w:r>
      <w:proofErr w:type="spellEnd"/>
      <w:r w:rsidRPr="005C00F9">
        <w:rPr>
          <w:rFonts w:cs="Times New Roman"/>
          <w:color w:val="000000"/>
          <w:szCs w:val="28"/>
          <w:lang w:val="uk-UA"/>
        </w:rPr>
        <w:t xml:space="preserve">. сайт]. – 2026. – 16 </w:t>
      </w:r>
      <w:proofErr w:type="spellStart"/>
      <w:r w:rsidRPr="005C00F9">
        <w:rPr>
          <w:rFonts w:cs="Times New Roman"/>
          <w:color w:val="000000"/>
          <w:szCs w:val="28"/>
          <w:lang w:val="uk-UA"/>
        </w:rPr>
        <w:t>лют</w:t>
      </w:r>
      <w:proofErr w:type="spellEnd"/>
      <w:r w:rsidRPr="005C00F9">
        <w:rPr>
          <w:rFonts w:cs="Times New Roman"/>
          <w:color w:val="000000"/>
          <w:szCs w:val="28"/>
          <w:lang w:val="uk-UA"/>
        </w:rPr>
        <w:t xml:space="preserve">. – Електрон. дані. </w:t>
      </w:r>
      <w:r w:rsidRPr="005C00F9">
        <w:rPr>
          <w:rFonts w:cs="Times New Roman"/>
          <w:i/>
          <w:szCs w:val="28"/>
          <w:lang w:val="uk-UA"/>
        </w:rPr>
        <w:t xml:space="preserve">Подано інформацію, що у замку Паланок на Закарпатті відбулося підписання меморандуму про співпрацю між Мукачівським історичним музеєм (розташованим у Мукачівському замку) та </w:t>
      </w:r>
      <w:proofErr w:type="spellStart"/>
      <w:r w:rsidRPr="005C00F9">
        <w:rPr>
          <w:rFonts w:cs="Times New Roman"/>
          <w:i/>
          <w:szCs w:val="28"/>
          <w:lang w:val="uk-UA"/>
        </w:rPr>
        <w:t>Тракайським</w:t>
      </w:r>
      <w:proofErr w:type="spellEnd"/>
      <w:r w:rsidRPr="005C00F9">
        <w:rPr>
          <w:rFonts w:cs="Times New Roman"/>
          <w:i/>
          <w:szCs w:val="28"/>
          <w:lang w:val="uk-UA"/>
        </w:rPr>
        <w:t xml:space="preserve"> історичним музеєм із Литви. Документ, підписаний керівниками обох музеїв з нагоди святкування Дня незалежності Литовської Республіки, передбачає розвиток культурного туризму, обмін професійним досвідом і налагодження співробітництва у сфері музейної діяльності. </w:t>
      </w:r>
      <w:r w:rsidR="00F30550">
        <w:rPr>
          <w:rFonts w:cs="Times New Roman"/>
          <w:i/>
          <w:szCs w:val="28"/>
          <w:lang w:val="uk-UA"/>
        </w:rPr>
        <w:br/>
      </w:r>
      <w:r w:rsidRPr="005C00F9">
        <w:rPr>
          <w:rFonts w:cs="Times New Roman"/>
          <w:i/>
          <w:szCs w:val="28"/>
          <w:lang w:val="uk-UA"/>
        </w:rPr>
        <w:t>У межах партнерства працівники музеїв братимуть участь у спільних виставках, конференціях і семінарах як в Україні, так і в Литві, що має сприяти посиленню культурних зв’язків і популяризації історичної спадщини обох країн.</w:t>
      </w:r>
      <w:r w:rsidRPr="005C00F9">
        <w:rPr>
          <w:rFonts w:cs="Times New Roman"/>
          <w:szCs w:val="28"/>
          <w:lang w:val="uk-UA"/>
        </w:rPr>
        <w:t xml:space="preserve"> Текст: </w:t>
      </w:r>
      <w:hyperlink r:id="rId32" w:history="1">
        <w:r w:rsidRPr="005C00F9">
          <w:rPr>
            <w:rStyle w:val="a3"/>
            <w:rFonts w:cs="Times New Roman"/>
            <w:szCs w:val="28"/>
            <w:lang w:val="uk-UA"/>
          </w:rPr>
          <w:t>https://www.ukrinform.ua/rubric-culture/4092068-mukacivskij-i-trakajskij-zamki-pidpisali-memorandum-pro-spivpracu.html</w:t>
        </w:r>
      </w:hyperlink>
    </w:p>
    <w:p w:rsidR="000F2724" w:rsidRDefault="00960B19" w:rsidP="000F2724">
      <w:pPr>
        <w:pStyle w:val="a7"/>
        <w:numPr>
          <w:ilvl w:val="0"/>
          <w:numId w:val="21"/>
        </w:numPr>
        <w:spacing w:after="120" w:line="360" w:lineRule="auto"/>
        <w:ind w:left="0" w:firstLine="567"/>
        <w:jc w:val="both"/>
        <w:rPr>
          <w:rStyle w:val="a3"/>
          <w:rFonts w:cs="Times New Roman"/>
          <w:szCs w:val="28"/>
          <w:lang w:val="uk-UA"/>
        </w:rPr>
      </w:pPr>
      <w:r w:rsidRPr="005C00F9">
        <w:rPr>
          <w:b/>
          <w:szCs w:val="28"/>
          <w:lang w:val="uk-UA"/>
        </w:rPr>
        <w:lastRenderedPageBreak/>
        <w:t xml:space="preserve">Оприлюднено оновлену статистику пошкоджених релігійних споруд за час війни </w:t>
      </w:r>
      <w:r w:rsidRPr="005C00F9">
        <w:rPr>
          <w:rFonts w:cs="Times New Roman"/>
          <w:szCs w:val="28"/>
          <w:lang w:val="uk-UA"/>
        </w:rPr>
        <w:t xml:space="preserve">[Електронний ресурс] // </w:t>
      </w:r>
      <w:r w:rsidRPr="005C00F9">
        <w:rPr>
          <w:rFonts w:cs="Times New Roman"/>
          <w:szCs w:val="28"/>
        </w:rPr>
        <w:t>RISU</w:t>
      </w:r>
      <w:r w:rsidRPr="005C00F9">
        <w:rPr>
          <w:rFonts w:cs="Times New Roman"/>
          <w:szCs w:val="28"/>
          <w:lang w:val="uk-UA"/>
        </w:rPr>
        <w:t>.</w:t>
      </w:r>
      <w:proofErr w:type="spellStart"/>
      <w:r w:rsidRPr="005C00F9">
        <w:rPr>
          <w:rFonts w:cs="Times New Roman"/>
          <w:szCs w:val="28"/>
        </w:rPr>
        <w:t>ua</w:t>
      </w:r>
      <w:proofErr w:type="spellEnd"/>
      <w:r w:rsidRPr="005C00F9">
        <w:rPr>
          <w:rFonts w:cs="Times New Roman"/>
          <w:szCs w:val="28"/>
          <w:lang w:val="uk-UA"/>
        </w:rPr>
        <w:t xml:space="preserve"> : [</w:t>
      </w:r>
      <w:proofErr w:type="spellStart"/>
      <w:r w:rsidRPr="005C00F9">
        <w:rPr>
          <w:rFonts w:cs="Times New Roman"/>
          <w:szCs w:val="28"/>
          <w:lang w:val="uk-UA"/>
        </w:rPr>
        <w:t>вебсайт</w:t>
      </w:r>
      <w:proofErr w:type="spellEnd"/>
      <w:r w:rsidRPr="005C00F9">
        <w:rPr>
          <w:rFonts w:cs="Times New Roman"/>
          <w:szCs w:val="28"/>
          <w:lang w:val="uk-UA"/>
        </w:rPr>
        <w:t>]. – 2026. –</w:t>
      </w:r>
      <w:r w:rsidR="00F30550">
        <w:rPr>
          <w:rFonts w:cs="Times New Roman"/>
          <w:szCs w:val="28"/>
          <w:lang w:val="uk-UA"/>
        </w:rPr>
        <w:br/>
      </w:r>
      <w:r w:rsidRPr="005C00F9">
        <w:rPr>
          <w:rFonts w:cs="Times New Roman"/>
          <w:szCs w:val="28"/>
          <w:lang w:val="uk-UA"/>
        </w:rPr>
        <w:t xml:space="preserve"> 2 </w:t>
      </w:r>
      <w:proofErr w:type="spellStart"/>
      <w:r w:rsidRPr="005C00F9">
        <w:rPr>
          <w:rFonts w:cs="Times New Roman"/>
          <w:szCs w:val="28"/>
          <w:lang w:val="uk-UA"/>
        </w:rPr>
        <w:t>берез</w:t>
      </w:r>
      <w:proofErr w:type="spellEnd"/>
      <w:r w:rsidRPr="005C00F9">
        <w:rPr>
          <w:rFonts w:cs="Times New Roman"/>
          <w:szCs w:val="28"/>
          <w:lang w:val="uk-UA"/>
        </w:rPr>
        <w:t xml:space="preserve">. – Електрон. дані. </w:t>
      </w:r>
      <w:r w:rsidRPr="005C00F9">
        <w:rPr>
          <w:rFonts w:cs="Times New Roman"/>
          <w:i/>
          <w:szCs w:val="28"/>
          <w:lang w:val="uk-UA"/>
        </w:rPr>
        <w:t xml:space="preserve">Подано інформацію, що від 24.02.2022 до 24.02.2026 в Україні зафіксовано щонайменше 742 випадки руйнування або пошкодження культових і духовних споруд. Про це повідомило ”Слово про слово” з посиланням на ініціативу «Релігія у вогні» Майстерні академічного релігієзнавства. Найбільше постраждали православні та протестантські громади. Наведено кількість втрат різних культових і духовних споруд. Зауважено, що руйнування торкнулися представників різних конфесій і релігій, що свідчить про масштабний характер втрат духовної спадщини України. Наголошено, що наведені цифри є мінімальними, оскільки повний моніторинг у прифронтових і тимчасово окупованих районах ускладнений. Акцентовано, що релігійні споруди в Україні виконують не лише культову функцію. В умовах війни вони часто слугували центрами гуманітарної допомоги, </w:t>
      </w:r>
      <w:proofErr w:type="spellStart"/>
      <w:r w:rsidRPr="005C00F9">
        <w:rPr>
          <w:rFonts w:cs="Times New Roman"/>
          <w:i/>
          <w:szCs w:val="28"/>
          <w:lang w:val="uk-UA"/>
        </w:rPr>
        <w:t>прихистками</w:t>
      </w:r>
      <w:proofErr w:type="spellEnd"/>
      <w:r w:rsidRPr="005C00F9">
        <w:rPr>
          <w:rFonts w:cs="Times New Roman"/>
          <w:i/>
          <w:szCs w:val="28"/>
          <w:lang w:val="uk-UA"/>
        </w:rPr>
        <w:t xml:space="preserve"> для цивільних і місцем духовної підтримки громад. Руйнування храмів, мечетей і синагог — це не лише матеріальні втрати, а й удар по культурній та духовній спадщині народу. </w:t>
      </w:r>
      <w:r w:rsidRPr="005C00F9">
        <w:rPr>
          <w:rFonts w:cs="Times New Roman"/>
          <w:szCs w:val="28"/>
          <w:lang w:val="uk-UA"/>
        </w:rPr>
        <w:t xml:space="preserve">Текст: </w:t>
      </w:r>
      <w:hyperlink r:id="rId33" w:history="1">
        <w:r w:rsidRPr="005C00F9">
          <w:rPr>
            <w:rStyle w:val="a3"/>
            <w:rFonts w:cs="Times New Roman"/>
            <w:szCs w:val="28"/>
            <w:lang w:val="uk-UA"/>
          </w:rPr>
          <w:t>https://risu.ua/oprilyudneno-novu-statistiku-poshkodzhenih-religijnih-sporud-za-chas-vijni_n162529</w:t>
        </w:r>
      </w:hyperlink>
    </w:p>
    <w:p w:rsidR="000F2724" w:rsidRPr="000F2724" w:rsidRDefault="000F2724" w:rsidP="000F2724">
      <w:pPr>
        <w:pStyle w:val="a7"/>
        <w:numPr>
          <w:ilvl w:val="0"/>
          <w:numId w:val="21"/>
        </w:numPr>
        <w:spacing w:after="120" w:line="360" w:lineRule="auto"/>
        <w:ind w:left="0" w:firstLine="567"/>
        <w:jc w:val="both"/>
        <w:rPr>
          <w:rFonts w:cs="Times New Roman"/>
          <w:color w:val="0000FF"/>
          <w:szCs w:val="28"/>
          <w:u w:val="single"/>
          <w:lang w:val="uk-UA"/>
        </w:rPr>
      </w:pPr>
      <w:proofErr w:type="spellStart"/>
      <w:r w:rsidRPr="000F2724">
        <w:rPr>
          <w:b/>
          <w:lang w:val="uk-UA"/>
        </w:rPr>
        <w:t>Пастушенко</w:t>
      </w:r>
      <w:proofErr w:type="spellEnd"/>
      <w:r w:rsidRPr="000F2724">
        <w:rPr>
          <w:b/>
          <w:lang w:val="uk-UA"/>
        </w:rPr>
        <w:t xml:space="preserve"> С. Кавові традиції кримських татар</w:t>
      </w:r>
      <w:r w:rsidRPr="000F2724">
        <w:rPr>
          <w:lang w:val="uk-UA"/>
        </w:rPr>
        <w:t xml:space="preserve"> [Електронний ресурс] / Софія </w:t>
      </w:r>
      <w:proofErr w:type="spellStart"/>
      <w:r w:rsidRPr="000F2724">
        <w:rPr>
          <w:lang w:val="uk-UA"/>
        </w:rPr>
        <w:t>Пастушенко</w:t>
      </w:r>
      <w:proofErr w:type="spellEnd"/>
      <w:r w:rsidRPr="000F2724">
        <w:rPr>
          <w:lang w:val="uk-UA"/>
        </w:rPr>
        <w:t>, Марина Руденко // Українознавство. – 2025. – № 3. – С.</w:t>
      </w:r>
      <w:r w:rsidRPr="007C4A32">
        <w:t xml:space="preserve"> </w:t>
      </w:r>
      <w:r w:rsidRPr="000F2724">
        <w:rPr>
          <w:lang w:val="uk-UA"/>
        </w:rPr>
        <w:t xml:space="preserve">35-48. </w:t>
      </w:r>
      <w:r w:rsidRPr="000F2724">
        <w:rPr>
          <w:i/>
          <w:lang w:val="uk-UA"/>
        </w:rPr>
        <w:t xml:space="preserve">Вказано, що, незважаючи на те, що саме турки популяризували каву в регіоні, у кримських татар вона набула сакрального значення. Кавова церемонія стала невід’ємною частиною прийому гостей, а кав’ярні поширилися всім півостровом і стали не лише місцем споживання кави, а й культурним осередком. Кримські татари дуже бережуть свою культуру, тому традиції приготування та подачі кави в домашніх умовах майже не зазнали змін. В Україні відкрилася велика кількість автентичних закладів, що намагаються підтримувати інтерес до цієї культури. Література, фотографія, живопис та кінематограф </w:t>
      </w:r>
      <w:r w:rsidRPr="000F2724">
        <w:rPr>
          <w:i/>
          <w:lang w:val="uk-UA"/>
        </w:rPr>
        <w:lastRenderedPageBreak/>
        <w:t xml:space="preserve">ілюструють кавові обряди </w:t>
      </w:r>
      <w:proofErr w:type="spellStart"/>
      <w:r w:rsidRPr="000F2724">
        <w:rPr>
          <w:i/>
          <w:lang w:val="uk-UA"/>
        </w:rPr>
        <w:t>киримли</w:t>
      </w:r>
      <w:proofErr w:type="spellEnd"/>
      <w:r w:rsidRPr="000F2724">
        <w:rPr>
          <w:i/>
          <w:lang w:val="uk-UA"/>
        </w:rPr>
        <w:t xml:space="preserve">. У творах Михайла Коцюбинського, наприклад, кава стає символом гостинності та важливою частиною суспільного життя. Завдяки відображенню таких культурних особливостей зберігається етнічна самобутність кримських татар, а також розкривається багатство їхньої культурної спадщини. </w:t>
      </w:r>
      <w:r w:rsidRPr="000F2724">
        <w:rPr>
          <w:lang w:val="uk-UA"/>
        </w:rPr>
        <w:t xml:space="preserve">Текст: </w:t>
      </w:r>
      <w:hyperlink r:id="rId34" w:history="1">
        <w:r w:rsidRPr="000F2724">
          <w:rPr>
            <w:rStyle w:val="a3"/>
            <w:lang w:val="uk-UA"/>
          </w:rPr>
          <w:t>http://journal.ndiu.org.ua/article/view/337698</w:t>
        </w:r>
      </w:hyperlink>
    </w:p>
    <w:p w:rsidR="00783728" w:rsidRPr="005C00F9" w:rsidRDefault="00783728" w:rsidP="005C00F9">
      <w:pPr>
        <w:pStyle w:val="a7"/>
        <w:numPr>
          <w:ilvl w:val="0"/>
          <w:numId w:val="21"/>
        </w:numPr>
        <w:spacing w:after="120" w:line="360" w:lineRule="auto"/>
        <w:ind w:left="0" w:firstLine="567"/>
        <w:jc w:val="both"/>
        <w:rPr>
          <w:rStyle w:val="a3"/>
          <w:szCs w:val="28"/>
          <w:lang w:val="uk-UA"/>
        </w:rPr>
      </w:pPr>
      <w:proofErr w:type="spellStart"/>
      <w:r w:rsidRPr="005C00F9">
        <w:rPr>
          <w:b/>
          <w:szCs w:val="28"/>
          <w:lang w:val="uk-UA"/>
        </w:rPr>
        <w:t>Приступа</w:t>
      </w:r>
      <w:proofErr w:type="spellEnd"/>
      <w:r w:rsidRPr="005C00F9">
        <w:rPr>
          <w:b/>
          <w:szCs w:val="28"/>
          <w:lang w:val="uk-UA"/>
        </w:rPr>
        <w:t xml:space="preserve"> Д. Цифрові методи в реновації пам’яток архітектури: досвід застосування</w:t>
      </w:r>
      <w:r w:rsidRPr="005C00F9">
        <w:rPr>
          <w:szCs w:val="28"/>
          <w:lang w:val="uk-UA"/>
        </w:rPr>
        <w:t xml:space="preserve"> </w:t>
      </w:r>
      <w:r w:rsidRPr="005C00F9">
        <w:rPr>
          <w:b/>
          <w:szCs w:val="28"/>
          <w:lang w:val="uk-UA"/>
        </w:rPr>
        <w:t xml:space="preserve">3D-сканування та </w:t>
      </w:r>
      <w:r w:rsidRPr="005C00F9">
        <w:rPr>
          <w:b/>
          <w:szCs w:val="28"/>
          <w:lang w:val="en-US"/>
        </w:rPr>
        <w:t>BIM</w:t>
      </w:r>
      <w:r w:rsidRPr="005C00F9">
        <w:rPr>
          <w:b/>
          <w:szCs w:val="28"/>
          <w:lang w:val="uk-UA"/>
        </w:rPr>
        <w:t xml:space="preserve"> у </w:t>
      </w:r>
      <w:proofErr w:type="spellStart"/>
      <w:r w:rsidRPr="005C00F9">
        <w:rPr>
          <w:b/>
          <w:szCs w:val="28"/>
          <w:lang w:val="uk-UA"/>
        </w:rPr>
        <w:t>проєктування</w:t>
      </w:r>
      <w:proofErr w:type="spellEnd"/>
      <w:r w:rsidRPr="005C00F9">
        <w:rPr>
          <w:b/>
          <w:szCs w:val="28"/>
          <w:lang w:val="uk-UA"/>
        </w:rPr>
        <w:t xml:space="preserve"> Садиби </w:t>
      </w:r>
      <w:proofErr w:type="spellStart"/>
      <w:r w:rsidRPr="005C00F9">
        <w:rPr>
          <w:b/>
          <w:szCs w:val="28"/>
          <w:lang w:val="uk-UA"/>
        </w:rPr>
        <w:t>Сангушків</w:t>
      </w:r>
      <w:proofErr w:type="spellEnd"/>
      <w:r w:rsidRPr="005C00F9">
        <w:rPr>
          <w:szCs w:val="28"/>
          <w:lang w:val="uk-UA"/>
        </w:rPr>
        <w:t xml:space="preserve"> [Електронний ресурс] / Денис </w:t>
      </w:r>
      <w:proofErr w:type="spellStart"/>
      <w:r w:rsidRPr="005C00F9">
        <w:rPr>
          <w:szCs w:val="28"/>
          <w:lang w:val="uk-UA"/>
        </w:rPr>
        <w:t>Приступа</w:t>
      </w:r>
      <w:proofErr w:type="spellEnd"/>
      <w:r w:rsidRPr="005C00F9">
        <w:rPr>
          <w:szCs w:val="28"/>
          <w:lang w:val="uk-UA"/>
        </w:rPr>
        <w:t xml:space="preserve">, Олександр Крижанівський // </w:t>
      </w:r>
      <w:proofErr w:type="spellStart"/>
      <w:r w:rsidRPr="005C00F9">
        <w:rPr>
          <w:szCs w:val="28"/>
          <w:lang w:val="uk-UA"/>
        </w:rPr>
        <w:t>Сучас</w:t>
      </w:r>
      <w:proofErr w:type="spellEnd"/>
      <w:r w:rsidRPr="005C00F9">
        <w:rPr>
          <w:szCs w:val="28"/>
          <w:lang w:val="uk-UA"/>
        </w:rPr>
        <w:t xml:space="preserve">. проблеми архітектури та містобудування : наук.-техн. зб. / Київ. нац. ун-т. </w:t>
      </w:r>
      <w:proofErr w:type="spellStart"/>
      <w:r w:rsidRPr="005C00F9">
        <w:rPr>
          <w:szCs w:val="28"/>
          <w:lang w:val="uk-UA"/>
        </w:rPr>
        <w:t>буд-ва</w:t>
      </w:r>
      <w:proofErr w:type="spellEnd"/>
      <w:r w:rsidRPr="005C00F9">
        <w:rPr>
          <w:szCs w:val="28"/>
          <w:lang w:val="uk-UA"/>
        </w:rPr>
        <w:t xml:space="preserve"> і </w:t>
      </w:r>
      <w:proofErr w:type="spellStart"/>
      <w:r w:rsidRPr="005C00F9">
        <w:rPr>
          <w:szCs w:val="28"/>
          <w:lang w:val="uk-UA"/>
        </w:rPr>
        <w:t>архіт</w:t>
      </w:r>
      <w:proofErr w:type="spellEnd"/>
      <w:r w:rsidRPr="005C00F9">
        <w:rPr>
          <w:szCs w:val="28"/>
          <w:lang w:val="uk-UA"/>
        </w:rPr>
        <w:t xml:space="preserve">. – Київ, 2025. – Вип. 74. – С. 195-203. </w:t>
      </w:r>
      <w:r w:rsidRPr="005C00F9">
        <w:rPr>
          <w:i/>
          <w:szCs w:val="28"/>
          <w:lang w:val="uk-UA"/>
        </w:rPr>
        <w:t xml:space="preserve">Вказано, що загалом досвід </w:t>
      </w:r>
      <w:proofErr w:type="spellStart"/>
      <w:r w:rsidRPr="005C00F9">
        <w:rPr>
          <w:i/>
          <w:szCs w:val="28"/>
          <w:lang w:val="uk-UA"/>
        </w:rPr>
        <w:t>проєктування</w:t>
      </w:r>
      <w:proofErr w:type="spellEnd"/>
      <w:r w:rsidRPr="005C00F9">
        <w:rPr>
          <w:i/>
          <w:szCs w:val="28"/>
          <w:lang w:val="uk-UA"/>
        </w:rPr>
        <w:t xml:space="preserve"> реновації Садиби </w:t>
      </w:r>
      <w:proofErr w:type="spellStart"/>
      <w:r w:rsidRPr="005C00F9">
        <w:rPr>
          <w:i/>
          <w:szCs w:val="28"/>
          <w:lang w:val="uk-UA"/>
        </w:rPr>
        <w:t>Сангушків</w:t>
      </w:r>
      <w:proofErr w:type="spellEnd"/>
      <w:r w:rsidRPr="005C00F9">
        <w:rPr>
          <w:i/>
          <w:szCs w:val="28"/>
          <w:lang w:val="uk-UA"/>
        </w:rPr>
        <w:t xml:space="preserve"> демонструє: інтеграція застосування 3D-сканування та BIM-моделювання є не </w:t>
      </w:r>
      <w:proofErr w:type="spellStart"/>
      <w:r w:rsidRPr="005C00F9">
        <w:rPr>
          <w:i/>
          <w:szCs w:val="28"/>
          <w:lang w:val="uk-UA"/>
        </w:rPr>
        <w:t>ростотехнологічним</w:t>
      </w:r>
      <w:proofErr w:type="spellEnd"/>
      <w:r w:rsidRPr="005C00F9">
        <w:rPr>
          <w:i/>
          <w:szCs w:val="28"/>
          <w:lang w:val="uk-UA"/>
        </w:rPr>
        <w:t xml:space="preserve"> трендом, а незамінним інструментом для сучасної архітектурно-реставраційної практики. Ці методи дозволять досягти безпрецедентної </w:t>
      </w:r>
      <w:proofErr w:type="spellStart"/>
      <w:r w:rsidRPr="005C00F9">
        <w:rPr>
          <w:i/>
          <w:szCs w:val="28"/>
          <w:lang w:val="uk-UA"/>
        </w:rPr>
        <w:t>точностів</w:t>
      </w:r>
      <w:proofErr w:type="spellEnd"/>
      <w:r w:rsidRPr="005C00F9">
        <w:rPr>
          <w:i/>
          <w:szCs w:val="28"/>
          <w:lang w:val="uk-UA"/>
        </w:rPr>
        <w:t xml:space="preserve"> діагностиці та фіксації існуючого стану, значно підвищують ефективність планування, мінімізують ризики помилок і, зрештою, сприятимуть збереженню культурної спадщини шляхом її гармонійної інтеграції у сучасне життя. </w:t>
      </w:r>
      <w:r w:rsidRPr="005C00F9">
        <w:rPr>
          <w:szCs w:val="28"/>
          <w:lang w:val="uk-UA"/>
        </w:rPr>
        <w:t xml:space="preserve">Текст: </w:t>
      </w:r>
      <w:hyperlink r:id="rId35" w:history="1">
        <w:r w:rsidRPr="005C00F9">
          <w:rPr>
            <w:rStyle w:val="a3"/>
            <w:szCs w:val="28"/>
            <w:lang w:val="uk-UA"/>
          </w:rPr>
          <w:t>http://archinform.knuba.edu.ua/article/view/349673/337292</w:t>
        </w:r>
      </w:hyperlink>
    </w:p>
    <w:p w:rsidR="001422EB" w:rsidRPr="00174CFB" w:rsidRDefault="001422EB" w:rsidP="005C00F9">
      <w:pPr>
        <w:pStyle w:val="a7"/>
        <w:numPr>
          <w:ilvl w:val="0"/>
          <w:numId w:val="21"/>
        </w:numPr>
        <w:spacing w:after="120" w:line="360" w:lineRule="auto"/>
        <w:ind w:left="0" w:firstLine="567"/>
        <w:jc w:val="both"/>
        <w:rPr>
          <w:rStyle w:val="a3"/>
          <w:color w:val="auto"/>
          <w:szCs w:val="28"/>
          <w:u w:val="none"/>
          <w:lang w:val="uk-UA"/>
        </w:rPr>
      </w:pPr>
      <w:r w:rsidRPr="005C00F9">
        <w:rPr>
          <w:b/>
          <w:szCs w:val="28"/>
          <w:lang w:val="uk-UA"/>
        </w:rPr>
        <w:t>Савченко Р. Духовна значимість об’єктів культурної спадщини у формуванні комфортного середовища громадського центру</w:t>
      </w:r>
      <w:r w:rsidRPr="005C00F9">
        <w:rPr>
          <w:szCs w:val="28"/>
          <w:lang w:val="uk-UA"/>
        </w:rPr>
        <w:t xml:space="preserve"> [Електронний ресурс] / Роман Савченко // </w:t>
      </w:r>
      <w:proofErr w:type="spellStart"/>
      <w:r w:rsidRPr="005C00F9">
        <w:rPr>
          <w:szCs w:val="28"/>
          <w:lang w:val="uk-UA"/>
        </w:rPr>
        <w:t>Сучас</w:t>
      </w:r>
      <w:proofErr w:type="spellEnd"/>
      <w:r w:rsidRPr="005C00F9">
        <w:rPr>
          <w:szCs w:val="28"/>
          <w:lang w:val="uk-UA"/>
        </w:rPr>
        <w:t xml:space="preserve">. проблеми архітектури та містобудування : наук.-техн. зб. / Київ. нац. ун-т. </w:t>
      </w:r>
      <w:proofErr w:type="spellStart"/>
      <w:r w:rsidRPr="005C00F9">
        <w:rPr>
          <w:szCs w:val="28"/>
          <w:lang w:val="uk-UA"/>
        </w:rPr>
        <w:t>буд-ва</w:t>
      </w:r>
      <w:proofErr w:type="spellEnd"/>
      <w:r w:rsidRPr="005C00F9">
        <w:rPr>
          <w:szCs w:val="28"/>
          <w:lang w:val="uk-UA"/>
        </w:rPr>
        <w:t xml:space="preserve"> і </w:t>
      </w:r>
      <w:proofErr w:type="spellStart"/>
      <w:r w:rsidRPr="005C00F9">
        <w:rPr>
          <w:szCs w:val="28"/>
          <w:lang w:val="uk-UA"/>
        </w:rPr>
        <w:t>архіт</w:t>
      </w:r>
      <w:proofErr w:type="spellEnd"/>
      <w:r w:rsidRPr="005C00F9">
        <w:rPr>
          <w:szCs w:val="28"/>
          <w:lang w:val="uk-UA"/>
        </w:rPr>
        <w:t>. – Київ, 2025. – Вип. 74. – С. 204-218.</w:t>
      </w:r>
      <w:r w:rsidRPr="005C00F9">
        <w:rPr>
          <w:lang w:val="uk-UA"/>
        </w:rPr>
        <w:t xml:space="preserve"> </w:t>
      </w:r>
      <w:r w:rsidRPr="005C00F9">
        <w:rPr>
          <w:i/>
          <w:szCs w:val="28"/>
          <w:lang w:val="uk-UA"/>
        </w:rPr>
        <w:t xml:space="preserve">Мета дослідження - визначення принципів інтеграції об’єктів спадщини в структуру громадських центрів із поєднанням адміністративних, соціальних, культурних і рекреаційних функцій. Уточнено поняття комфортності середовища через духовну цінність спадщини та «ауру місця». Обґрунтовано, що її інтеграція підвищує безпеку, доступність, емоційну привабливість і культурну стійкість середовища. Визначено </w:t>
      </w:r>
      <w:r w:rsidRPr="005C00F9">
        <w:rPr>
          <w:i/>
          <w:szCs w:val="28"/>
          <w:lang w:val="uk-UA"/>
        </w:rPr>
        <w:lastRenderedPageBreak/>
        <w:t xml:space="preserve">принципи формування комфортного громадського центру: </w:t>
      </w:r>
      <w:proofErr w:type="spellStart"/>
      <w:r w:rsidRPr="005C00F9">
        <w:rPr>
          <w:i/>
          <w:szCs w:val="28"/>
          <w:lang w:val="uk-UA"/>
        </w:rPr>
        <w:t>контекстуальність</w:t>
      </w:r>
      <w:proofErr w:type="spellEnd"/>
      <w:r w:rsidRPr="005C00F9">
        <w:rPr>
          <w:i/>
          <w:szCs w:val="28"/>
          <w:lang w:val="uk-UA"/>
        </w:rPr>
        <w:t xml:space="preserve">, багатофункціональність, збереження автентичності, </w:t>
      </w:r>
      <w:proofErr w:type="spellStart"/>
      <w:r w:rsidRPr="005C00F9">
        <w:rPr>
          <w:i/>
          <w:szCs w:val="28"/>
          <w:lang w:val="uk-UA"/>
        </w:rPr>
        <w:t>партисипативність</w:t>
      </w:r>
      <w:proofErr w:type="spellEnd"/>
      <w:r w:rsidRPr="005C00F9">
        <w:rPr>
          <w:i/>
          <w:szCs w:val="28"/>
          <w:lang w:val="uk-UA"/>
        </w:rPr>
        <w:t xml:space="preserve"> і баланс між охороною та сучасними потребами. </w:t>
      </w:r>
      <w:r w:rsidRPr="005C00F9">
        <w:rPr>
          <w:szCs w:val="28"/>
          <w:lang w:val="uk-UA"/>
        </w:rPr>
        <w:t xml:space="preserve">Текст: </w:t>
      </w:r>
      <w:hyperlink r:id="rId36" w:history="1">
        <w:r w:rsidRPr="005C00F9">
          <w:rPr>
            <w:rStyle w:val="a3"/>
            <w:szCs w:val="28"/>
            <w:lang w:val="uk-UA"/>
          </w:rPr>
          <w:t>http://archinform.knuba.edu.ua/article/view/349883/337293</w:t>
        </w:r>
      </w:hyperlink>
    </w:p>
    <w:p w:rsidR="00EA1571" w:rsidRPr="00EA1571" w:rsidRDefault="00174CFB" w:rsidP="00EA1571">
      <w:pPr>
        <w:pStyle w:val="a7"/>
        <w:numPr>
          <w:ilvl w:val="0"/>
          <w:numId w:val="21"/>
        </w:numPr>
        <w:spacing w:after="120" w:line="360" w:lineRule="auto"/>
        <w:ind w:left="0" w:firstLine="567"/>
        <w:jc w:val="both"/>
        <w:rPr>
          <w:rStyle w:val="a3"/>
          <w:color w:val="auto"/>
          <w:szCs w:val="28"/>
          <w:u w:val="none"/>
          <w:lang w:val="uk-UA"/>
        </w:rPr>
      </w:pPr>
      <w:proofErr w:type="spellStart"/>
      <w:r w:rsidRPr="00174CFB">
        <w:rPr>
          <w:b/>
          <w:bCs/>
          <w:szCs w:val="28"/>
          <w:shd w:val="clear" w:color="auto" w:fill="FFFFFF"/>
          <w:lang w:val="uk-UA"/>
        </w:rPr>
        <w:t>Салімонович</w:t>
      </w:r>
      <w:proofErr w:type="spellEnd"/>
      <w:r w:rsidRPr="00174CFB">
        <w:rPr>
          <w:b/>
          <w:bCs/>
          <w:szCs w:val="28"/>
          <w:shd w:val="clear" w:color="auto" w:fill="FFFFFF"/>
          <w:lang w:val="uk-UA"/>
        </w:rPr>
        <w:t xml:space="preserve"> Л. Мутні "пряники". На місці старовинної будівлі у центрі Харкова можуть звести бізнес-центр</w:t>
      </w:r>
      <w:r>
        <w:rPr>
          <w:szCs w:val="28"/>
          <w:shd w:val="clear" w:color="auto" w:fill="FFFFFF"/>
          <w:lang w:val="uk-UA"/>
        </w:rPr>
        <w:t xml:space="preserve"> </w:t>
      </w:r>
      <w:r w:rsidRPr="00174CFB">
        <w:rPr>
          <w:szCs w:val="28"/>
          <w:shd w:val="clear" w:color="auto" w:fill="FFFFFF"/>
          <w:lang w:val="uk-UA"/>
        </w:rPr>
        <w:t xml:space="preserve">[Електронний ресурс] / Лариса </w:t>
      </w:r>
      <w:proofErr w:type="spellStart"/>
      <w:r w:rsidRPr="00174CFB">
        <w:rPr>
          <w:szCs w:val="28"/>
          <w:shd w:val="clear" w:color="auto" w:fill="FFFFFF"/>
          <w:lang w:val="uk-UA"/>
        </w:rPr>
        <w:t>Салімонович</w:t>
      </w:r>
      <w:proofErr w:type="spellEnd"/>
      <w:r w:rsidRPr="00174CFB">
        <w:rPr>
          <w:szCs w:val="28"/>
          <w:shd w:val="clear" w:color="auto" w:fill="FFFFFF"/>
          <w:lang w:val="uk-UA"/>
        </w:rPr>
        <w:t xml:space="preserve"> // Україна молода. –</w:t>
      </w:r>
      <w:r>
        <w:rPr>
          <w:szCs w:val="28"/>
          <w:shd w:val="clear" w:color="auto" w:fill="FFFFFF"/>
          <w:lang w:val="uk-UA"/>
        </w:rPr>
        <w:t xml:space="preserve"> </w:t>
      </w:r>
      <w:r w:rsidRPr="00174CFB">
        <w:rPr>
          <w:szCs w:val="28"/>
          <w:shd w:val="clear" w:color="auto" w:fill="FFFFFF"/>
          <w:lang w:val="uk-UA"/>
        </w:rPr>
        <w:t>2026</w:t>
      </w:r>
      <w:r>
        <w:rPr>
          <w:szCs w:val="28"/>
          <w:shd w:val="clear" w:color="auto" w:fill="FFFFFF"/>
          <w:lang w:val="uk-UA"/>
        </w:rPr>
        <w:t xml:space="preserve">. – 4 </w:t>
      </w:r>
      <w:proofErr w:type="spellStart"/>
      <w:r>
        <w:rPr>
          <w:szCs w:val="28"/>
          <w:shd w:val="clear" w:color="auto" w:fill="FFFFFF"/>
          <w:lang w:val="uk-UA"/>
        </w:rPr>
        <w:t>берез</w:t>
      </w:r>
      <w:proofErr w:type="spellEnd"/>
      <w:r>
        <w:rPr>
          <w:szCs w:val="28"/>
          <w:shd w:val="clear" w:color="auto" w:fill="FFFFFF"/>
          <w:lang w:val="uk-UA"/>
        </w:rPr>
        <w:t xml:space="preserve">. – Електрон. дані. </w:t>
      </w:r>
      <w:r w:rsidRPr="00174CFB">
        <w:rPr>
          <w:i/>
          <w:iCs/>
          <w:szCs w:val="28"/>
          <w:shd w:val="clear" w:color="auto" w:fill="FFFFFF"/>
          <w:lang w:val="uk-UA"/>
        </w:rPr>
        <w:t>Розглянуто ситуацію навколо архітектурної пам'ятки Харкова - будівлі під назвою "Медичне товариство", яка більш відома як "Пряничний будинок". Зазначено, що протягом останніх років тривають судові процеси щодо права власності на будинок, де з одного боку Харківська обласна прокуратура обстоює статус державної власності, а з іншого своє право власності доводять ГО "Харківське медичне товариство" і ще низка організацій. Зазначено, що є інформація про нібито плани нинішніх власників будинку </w:t>
      </w:r>
      <w:r>
        <w:rPr>
          <w:i/>
          <w:iCs/>
          <w:szCs w:val="28"/>
          <w:shd w:val="clear" w:color="auto" w:fill="FFFFFF"/>
          <w:lang w:val="uk-UA"/>
        </w:rPr>
        <w:t xml:space="preserve"> спорудити на землі біля садиби</w:t>
      </w:r>
      <w:r w:rsidRPr="00174CFB">
        <w:rPr>
          <w:i/>
          <w:iCs/>
          <w:szCs w:val="28"/>
          <w:shd w:val="clear" w:color="auto" w:fill="FFFFFF"/>
          <w:lang w:val="uk-UA"/>
        </w:rPr>
        <w:t xml:space="preserve"> 8-поверховий офісний центр, що може призвести до повного знищення "Пряничного будинку". Водночас на останньому судовому засіданні представники "Харківського медичного товариства" спростували ці повідомлення та запевнили, що замовили "потужну реставрацію" архітектурної пам'ятки.</w:t>
      </w:r>
      <w:r w:rsidRPr="00174CFB">
        <w:rPr>
          <w:szCs w:val="28"/>
          <w:shd w:val="clear" w:color="auto" w:fill="FFFFFF"/>
          <w:lang w:val="uk-UA"/>
        </w:rPr>
        <w:t xml:space="preserve"> Текст:</w:t>
      </w:r>
      <w:r>
        <w:rPr>
          <w:szCs w:val="28"/>
          <w:shd w:val="clear" w:color="auto" w:fill="FFFFFF"/>
          <w:lang w:val="uk-UA"/>
        </w:rPr>
        <w:t xml:space="preserve"> </w:t>
      </w:r>
      <w:hyperlink r:id="rId37" w:tgtFrame="_blank" w:history="1">
        <w:r>
          <w:rPr>
            <w:rStyle w:val="a3"/>
            <w:szCs w:val="28"/>
            <w:shd w:val="clear" w:color="auto" w:fill="FFFFFF"/>
            <w:lang w:val="uk-UA"/>
          </w:rPr>
          <w:t>https://umoloda.kyiv.ua/number/4001/188/193459/</w:t>
        </w:r>
      </w:hyperlink>
    </w:p>
    <w:p w:rsidR="00EA1571" w:rsidRPr="00B73F36" w:rsidRDefault="00EA1571" w:rsidP="00EA1571">
      <w:pPr>
        <w:pStyle w:val="a7"/>
        <w:numPr>
          <w:ilvl w:val="0"/>
          <w:numId w:val="21"/>
        </w:numPr>
        <w:spacing w:after="120" w:line="360" w:lineRule="auto"/>
        <w:ind w:left="0" w:firstLine="567"/>
        <w:jc w:val="both"/>
        <w:rPr>
          <w:rStyle w:val="a3"/>
          <w:color w:val="auto"/>
          <w:szCs w:val="28"/>
          <w:u w:val="none"/>
          <w:lang w:val="uk-UA"/>
        </w:rPr>
      </w:pPr>
      <w:r w:rsidRPr="00856799">
        <w:rPr>
          <w:b/>
          <w:lang w:val="uk-UA"/>
        </w:rPr>
        <w:t xml:space="preserve">Тарасюк Л. Етика документування культурних втрат як прояв </w:t>
      </w:r>
      <w:proofErr w:type="spellStart"/>
      <w:r w:rsidRPr="00856799">
        <w:rPr>
          <w:b/>
          <w:lang w:val="uk-UA"/>
        </w:rPr>
        <w:t>диспозитиву</w:t>
      </w:r>
      <w:proofErr w:type="spellEnd"/>
      <w:r w:rsidRPr="00856799">
        <w:rPr>
          <w:b/>
          <w:lang w:val="uk-UA"/>
        </w:rPr>
        <w:t xml:space="preserve"> пам’яті в умовах збройного конфлікту</w:t>
      </w:r>
      <w:r w:rsidRPr="00856799">
        <w:rPr>
          <w:lang w:val="uk-UA"/>
        </w:rPr>
        <w:t xml:space="preserve"> </w:t>
      </w:r>
      <w:r w:rsidRPr="00EA1571">
        <w:rPr>
          <w:lang w:val="uk-UA"/>
        </w:rPr>
        <w:t xml:space="preserve">[Електронний ресурс] </w:t>
      </w:r>
      <w:r w:rsidRPr="00EA1571">
        <w:rPr>
          <w:rFonts w:cs="Times New Roman"/>
          <w:szCs w:val="28"/>
          <w:lang w:val="uk-UA"/>
        </w:rPr>
        <w:t xml:space="preserve">/ Лариса Тарасюк, </w:t>
      </w:r>
      <w:proofErr w:type="spellStart"/>
      <w:r w:rsidRPr="00EA1571">
        <w:rPr>
          <w:rFonts w:cs="Times New Roman"/>
          <w:szCs w:val="28"/>
          <w:lang w:val="uk-UA"/>
        </w:rPr>
        <w:t>Ельміра</w:t>
      </w:r>
      <w:proofErr w:type="spellEnd"/>
      <w:r w:rsidRPr="00EA1571">
        <w:rPr>
          <w:rFonts w:cs="Times New Roman"/>
          <w:szCs w:val="28"/>
          <w:lang w:val="uk-UA"/>
        </w:rPr>
        <w:t xml:space="preserve"> </w:t>
      </w:r>
      <w:proofErr w:type="spellStart"/>
      <w:r w:rsidRPr="00EA1571">
        <w:rPr>
          <w:rFonts w:cs="Times New Roman"/>
          <w:szCs w:val="28"/>
          <w:lang w:val="uk-UA"/>
        </w:rPr>
        <w:t>Аблялімова-Чийгоз</w:t>
      </w:r>
      <w:proofErr w:type="spellEnd"/>
      <w:r w:rsidRPr="00EA1571">
        <w:rPr>
          <w:rFonts w:cs="Times New Roman"/>
          <w:szCs w:val="28"/>
          <w:lang w:val="uk-UA"/>
        </w:rPr>
        <w:t xml:space="preserve"> </w:t>
      </w:r>
      <w:r w:rsidRPr="00EA1571">
        <w:rPr>
          <w:rFonts w:eastAsia="Times New Roman" w:cs="Times New Roman"/>
          <w:szCs w:val="28"/>
          <w:lang w:val="uk-UA"/>
        </w:rPr>
        <w:t>// Схід. – 2025. – Т. 7, № 4 : Стратегічні виклики суспільної гуманітарної безпеки: політичний, релігійний, культурний виміри. – С.</w:t>
      </w:r>
      <w:r w:rsidRPr="00EA1571">
        <w:rPr>
          <w:lang w:val="uk-UA"/>
        </w:rPr>
        <w:t xml:space="preserve"> 92-100. </w:t>
      </w:r>
      <w:r w:rsidRPr="00EA1571">
        <w:rPr>
          <w:rFonts w:eastAsia="Times New Roman" w:cs="Times New Roman"/>
          <w:i/>
          <w:szCs w:val="28"/>
          <w:lang w:val="uk-UA"/>
        </w:rPr>
        <w:t xml:space="preserve">На прикладі сучасних українських практик доведено, що документування інтегрується у політику захисту культурної спадщини та протидії стиранню пам’яті. Окрему увагу приділено аналізу сучасних українських практик документування культурних втрат (зокрема діяльності </w:t>
      </w:r>
      <w:proofErr w:type="spellStart"/>
      <w:r w:rsidRPr="00EA1571">
        <w:rPr>
          <w:rFonts w:eastAsia="Times New Roman" w:cs="Times New Roman"/>
          <w:i/>
          <w:szCs w:val="28"/>
          <w:lang w:val="uk-UA"/>
        </w:rPr>
        <w:t>HeMo</w:t>
      </w:r>
      <w:proofErr w:type="spellEnd"/>
      <w:r w:rsidRPr="00EA1571">
        <w:rPr>
          <w:rFonts w:eastAsia="Times New Roman" w:cs="Times New Roman"/>
          <w:i/>
          <w:szCs w:val="28"/>
          <w:lang w:val="uk-UA"/>
        </w:rPr>
        <w:t xml:space="preserve"> та Кримського інституту стратегічних досліджень), які утворюють взаємопов’язану мережу виробництва знання, </w:t>
      </w:r>
      <w:r w:rsidRPr="00EA1571">
        <w:rPr>
          <w:rFonts w:eastAsia="Times New Roman" w:cs="Times New Roman"/>
          <w:i/>
          <w:szCs w:val="28"/>
          <w:lang w:val="uk-UA"/>
        </w:rPr>
        <w:lastRenderedPageBreak/>
        <w:t xml:space="preserve">правової легітимації та етичної взаємодії зі спільнотами. Кримський матеріал (знесення поселення </w:t>
      </w:r>
      <w:proofErr w:type="spellStart"/>
      <w:r w:rsidRPr="00EA1571">
        <w:rPr>
          <w:rFonts w:eastAsia="Times New Roman" w:cs="Times New Roman"/>
          <w:i/>
          <w:szCs w:val="28"/>
          <w:lang w:val="uk-UA"/>
        </w:rPr>
        <w:t>Кош-Кую</w:t>
      </w:r>
      <w:proofErr w:type="spellEnd"/>
      <w:r w:rsidRPr="00EA1571">
        <w:rPr>
          <w:rFonts w:eastAsia="Times New Roman" w:cs="Times New Roman"/>
          <w:i/>
          <w:szCs w:val="28"/>
          <w:lang w:val="uk-UA"/>
        </w:rPr>
        <w:t xml:space="preserve"> I та некрополя </w:t>
      </w:r>
      <w:proofErr w:type="spellStart"/>
      <w:r w:rsidRPr="00EA1571">
        <w:rPr>
          <w:rFonts w:eastAsia="Times New Roman" w:cs="Times New Roman"/>
          <w:i/>
          <w:szCs w:val="28"/>
          <w:lang w:val="uk-UA"/>
        </w:rPr>
        <w:t>Кірк-Азізлер</w:t>
      </w:r>
      <w:proofErr w:type="spellEnd"/>
      <w:r w:rsidRPr="00EA1571">
        <w:rPr>
          <w:rFonts w:eastAsia="Times New Roman" w:cs="Times New Roman"/>
          <w:i/>
          <w:szCs w:val="28"/>
          <w:lang w:val="uk-UA"/>
        </w:rPr>
        <w:t xml:space="preserve">) розглянуто як зондувальний кейс, що найвиразніше демонструє дію </w:t>
      </w:r>
      <w:proofErr w:type="spellStart"/>
      <w:r w:rsidRPr="00EA1571">
        <w:rPr>
          <w:rFonts w:eastAsia="Times New Roman" w:cs="Times New Roman"/>
          <w:i/>
          <w:szCs w:val="28"/>
          <w:lang w:val="uk-UA"/>
        </w:rPr>
        <w:t>диспозитиву</w:t>
      </w:r>
      <w:proofErr w:type="spellEnd"/>
      <w:r w:rsidRPr="00EA1571">
        <w:rPr>
          <w:rFonts w:eastAsia="Times New Roman" w:cs="Times New Roman"/>
          <w:i/>
          <w:szCs w:val="28"/>
          <w:lang w:val="uk-UA"/>
        </w:rPr>
        <w:t xml:space="preserve"> пам’яті: тут </w:t>
      </w:r>
      <w:proofErr w:type="spellStart"/>
      <w:r w:rsidRPr="00EA1571">
        <w:rPr>
          <w:rFonts w:eastAsia="Times New Roman" w:cs="Times New Roman"/>
          <w:i/>
          <w:szCs w:val="28"/>
          <w:lang w:val="uk-UA"/>
        </w:rPr>
        <w:t>документатор</w:t>
      </w:r>
      <w:proofErr w:type="spellEnd"/>
      <w:r w:rsidRPr="00EA1571">
        <w:rPr>
          <w:rFonts w:eastAsia="Times New Roman" w:cs="Times New Roman"/>
          <w:i/>
          <w:szCs w:val="28"/>
          <w:lang w:val="uk-UA"/>
        </w:rPr>
        <w:t xml:space="preserve"> опиняється у точці перетину колоніальних практик витіснення, правової невидимості та етичної відповідальності за повернення голосу культурним об’єктам. Проаналізовано «Дорожню карту» міжвідомчої взаємодії як матеріалізацію </w:t>
      </w:r>
      <w:proofErr w:type="spellStart"/>
      <w:r w:rsidRPr="00EA1571">
        <w:rPr>
          <w:rFonts w:eastAsia="Times New Roman" w:cs="Times New Roman"/>
          <w:i/>
          <w:szCs w:val="28"/>
          <w:lang w:val="uk-UA"/>
        </w:rPr>
        <w:t>диспозитиву</w:t>
      </w:r>
      <w:proofErr w:type="spellEnd"/>
      <w:r w:rsidRPr="00EA1571">
        <w:rPr>
          <w:rFonts w:eastAsia="Times New Roman" w:cs="Times New Roman"/>
          <w:i/>
          <w:szCs w:val="28"/>
          <w:lang w:val="uk-UA"/>
        </w:rPr>
        <w:t xml:space="preserve"> пам’яті – мережевої інфраструктури, у межах якої циркулюють владні настанови, режими знання й етичні практики. </w:t>
      </w:r>
      <w:r w:rsidRPr="00EA1571">
        <w:rPr>
          <w:rFonts w:eastAsia="Times New Roman" w:cs="Times New Roman"/>
          <w:szCs w:val="28"/>
          <w:lang w:val="uk-UA"/>
        </w:rPr>
        <w:t xml:space="preserve">Текст: </w:t>
      </w:r>
      <w:hyperlink r:id="rId38" w:history="1">
        <w:r w:rsidRPr="00EA1571">
          <w:rPr>
            <w:rStyle w:val="a3"/>
            <w:rFonts w:eastAsia="Times New Roman" w:cs="Times New Roman"/>
            <w:szCs w:val="28"/>
            <w:lang w:val="uk-UA"/>
          </w:rPr>
          <w:t>https://skhid.kubg.edu.ua/article/view/349173/336548</w:t>
        </w:r>
      </w:hyperlink>
    </w:p>
    <w:p w:rsidR="00B73F36" w:rsidRPr="00EA1571" w:rsidRDefault="00B73F36" w:rsidP="00EA1571">
      <w:pPr>
        <w:pStyle w:val="a7"/>
        <w:numPr>
          <w:ilvl w:val="0"/>
          <w:numId w:val="21"/>
        </w:numPr>
        <w:spacing w:after="120" w:line="360" w:lineRule="auto"/>
        <w:ind w:left="0" w:firstLine="567"/>
        <w:jc w:val="both"/>
        <w:rPr>
          <w:szCs w:val="28"/>
          <w:lang w:val="uk-UA"/>
        </w:rPr>
      </w:pPr>
      <w:r w:rsidRPr="006A5D7D">
        <w:rPr>
          <w:b/>
          <w:bCs/>
          <w:szCs w:val="28"/>
          <w:shd w:val="clear" w:color="auto" w:fill="FFFFFF"/>
        </w:rPr>
        <w:t xml:space="preserve">XXX </w:t>
      </w:r>
      <w:proofErr w:type="spellStart"/>
      <w:r w:rsidRPr="006A5D7D">
        <w:rPr>
          <w:b/>
          <w:bCs/>
          <w:szCs w:val="28"/>
          <w:shd w:val="clear" w:color="auto" w:fill="FFFFFF"/>
        </w:rPr>
        <w:t>Міжнародна</w:t>
      </w:r>
      <w:proofErr w:type="spellEnd"/>
      <w:r w:rsidRPr="006A5D7D">
        <w:rPr>
          <w:b/>
          <w:bCs/>
          <w:szCs w:val="28"/>
          <w:shd w:val="clear" w:color="auto" w:fill="FFFFFF"/>
        </w:rPr>
        <w:t xml:space="preserve"> </w:t>
      </w:r>
      <w:proofErr w:type="spellStart"/>
      <w:r w:rsidRPr="006A5D7D">
        <w:rPr>
          <w:b/>
          <w:bCs/>
          <w:szCs w:val="28"/>
          <w:shd w:val="clear" w:color="auto" w:fill="FFFFFF"/>
        </w:rPr>
        <w:t>наукова</w:t>
      </w:r>
      <w:proofErr w:type="spellEnd"/>
      <w:r w:rsidRPr="006A5D7D">
        <w:rPr>
          <w:b/>
          <w:bCs/>
          <w:szCs w:val="28"/>
          <w:shd w:val="clear" w:color="auto" w:fill="FFFFFF"/>
        </w:rPr>
        <w:t xml:space="preserve"> </w:t>
      </w:r>
      <w:proofErr w:type="spellStart"/>
      <w:r w:rsidRPr="006A5D7D">
        <w:rPr>
          <w:b/>
          <w:bCs/>
          <w:szCs w:val="28"/>
          <w:shd w:val="clear" w:color="auto" w:fill="FFFFFF"/>
        </w:rPr>
        <w:t>конференція</w:t>
      </w:r>
      <w:proofErr w:type="spellEnd"/>
      <w:r w:rsidRPr="006A5D7D">
        <w:rPr>
          <w:b/>
          <w:bCs/>
          <w:szCs w:val="28"/>
          <w:shd w:val="clear" w:color="auto" w:fill="FFFFFF"/>
        </w:rPr>
        <w:t xml:space="preserve"> </w:t>
      </w:r>
      <w:proofErr w:type="spellStart"/>
      <w:r w:rsidRPr="006A5D7D">
        <w:rPr>
          <w:b/>
          <w:bCs/>
          <w:szCs w:val="28"/>
          <w:shd w:val="clear" w:color="auto" w:fill="FFFFFF"/>
        </w:rPr>
        <w:t>молодих</w:t>
      </w:r>
      <w:proofErr w:type="spellEnd"/>
      <w:r w:rsidRPr="006A5D7D">
        <w:rPr>
          <w:b/>
          <w:bCs/>
          <w:szCs w:val="28"/>
          <w:shd w:val="clear" w:color="auto" w:fill="FFFFFF"/>
        </w:rPr>
        <w:t xml:space="preserve"> </w:t>
      </w:r>
      <w:proofErr w:type="spellStart"/>
      <w:r w:rsidRPr="006A5D7D">
        <w:rPr>
          <w:b/>
          <w:bCs/>
          <w:szCs w:val="28"/>
          <w:shd w:val="clear" w:color="auto" w:fill="FFFFFF"/>
        </w:rPr>
        <w:t>істориків</w:t>
      </w:r>
      <w:proofErr w:type="spellEnd"/>
      <w:r w:rsidRPr="006A5D7D">
        <w:rPr>
          <w:b/>
          <w:bCs/>
          <w:szCs w:val="28"/>
          <w:shd w:val="clear" w:color="auto" w:fill="FFFFFF"/>
        </w:rPr>
        <w:t xml:space="preserve"> науки, </w:t>
      </w:r>
      <w:proofErr w:type="spellStart"/>
      <w:proofErr w:type="gramStart"/>
      <w:r w:rsidRPr="006A5D7D">
        <w:rPr>
          <w:b/>
          <w:bCs/>
          <w:szCs w:val="28"/>
          <w:shd w:val="clear" w:color="auto" w:fill="FFFFFF"/>
        </w:rPr>
        <w:t>техн</w:t>
      </w:r>
      <w:proofErr w:type="gramEnd"/>
      <w:r w:rsidRPr="006A5D7D">
        <w:rPr>
          <w:b/>
          <w:bCs/>
          <w:szCs w:val="28"/>
          <w:shd w:val="clear" w:color="auto" w:fill="FFFFFF"/>
        </w:rPr>
        <w:t>іки</w:t>
      </w:r>
      <w:proofErr w:type="spellEnd"/>
      <w:r w:rsidRPr="006A5D7D">
        <w:rPr>
          <w:b/>
          <w:bCs/>
          <w:szCs w:val="28"/>
          <w:shd w:val="clear" w:color="auto" w:fill="FFFFFF"/>
        </w:rPr>
        <w:t xml:space="preserve"> і </w:t>
      </w:r>
      <w:proofErr w:type="spellStart"/>
      <w:r w:rsidRPr="006A5D7D">
        <w:rPr>
          <w:b/>
          <w:bCs/>
          <w:szCs w:val="28"/>
          <w:shd w:val="clear" w:color="auto" w:fill="FFFFFF"/>
        </w:rPr>
        <w:t>освіти</w:t>
      </w:r>
      <w:proofErr w:type="spellEnd"/>
      <w:r w:rsidRPr="006A5D7D">
        <w:rPr>
          <w:b/>
          <w:bCs/>
          <w:szCs w:val="28"/>
          <w:shd w:val="clear" w:color="auto" w:fill="FFFFFF"/>
        </w:rPr>
        <w:t xml:space="preserve"> та </w:t>
      </w:r>
      <w:proofErr w:type="spellStart"/>
      <w:r w:rsidRPr="006A5D7D">
        <w:rPr>
          <w:b/>
          <w:bCs/>
          <w:szCs w:val="28"/>
          <w:shd w:val="clear" w:color="auto" w:fill="FFFFFF"/>
        </w:rPr>
        <w:t>спеціалістів</w:t>
      </w:r>
      <w:proofErr w:type="spellEnd"/>
      <w:r w:rsidRPr="006A5D7D">
        <w:rPr>
          <w:b/>
          <w:bCs/>
          <w:szCs w:val="28"/>
          <w:shd w:val="clear" w:color="auto" w:fill="FFFFFF"/>
        </w:rPr>
        <w:t xml:space="preserve"> «Наука для справедливого миру в </w:t>
      </w:r>
      <w:proofErr w:type="spellStart"/>
      <w:r w:rsidRPr="006A5D7D">
        <w:rPr>
          <w:b/>
          <w:bCs/>
          <w:szCs w:val="28"/>
          <w:shd w:val="clear" w:color="auto" w:fill="FFFFFF"/>
        </w:rPr>
        <w:t>Україні</w:t>
      </w:r>
      <w:proofErr w:type="spellEnd"/>
      <w:r w:rsidRPr="006A5D7D">
        <w:rPr>
          <w:b/>
          <w:bCs/>
          <w:szCs w:val="28"/>
          <w:shd w:val="clear" w:color="auto" w:fill="FFFFFF"/>
        </w:rPr>
        <w:t>»</w:t>
      </w:r>
      <w:r w:rsidRPr="006A5D7D">
        <w:rPr>
          <w:szCs w:val="28"/>
          <w:shd w:val="clear" w:color="auto" w:fill="FFFFFF"/>
        </w:rPr>
        <w:t xml:space="preserve"> </w:t>
      </w:r>
      <w:r w:rsidRPr="006A5D7D">
        <w:rPr>
          <w:color w:val="1F497D" w:themeColor="text2"/>
          <w:szCs w:val="28"/>
          <w:shd w:val="clear" w:color="auto" w:fill="FFFFFF"/>
        </w:rPr>
        <w:t>:</w:t>
      </w:r>
      <w:r w:rsidRPr="006A5D7D">
        <w:rPr>
          <w:szCs w:val="28"/>
          <w:shd w:val="clear" w:color="auto" w:fill="FFFFFF"/>
        </w:rPr>
        <w:t xml:space="preserve"> </w:t>
      </w:r>
      <w:proofErr w:type="spellStart"/>
      <w:r w:rsidRPr="006A5D7D">
        <w:rPr>
          <w:szCs w:val="28"/>
          <w:shd w:val="clear" w:color="auto" w:fill="FFFFFF"/>
        </w:rPr>
        <w:t>м</w:t>
      </w:r>
      <w:r w:rsidRPr="00B73F36">
        <w:rPr>
          <w:szCs w:val="28"/>
          <w:shd w:val="clear" w:color="auto" w:fill="FFFFFF"/>
        </w:rPr>
        <w:t>атеріали</w:t>
      </w:r>
      <w:proofErr w:type="spellEnd"/>
      <w:r w:rsidRPr="00B73F36">
        <w:rPr>
          <w:szCs w:val="28"/>
          <w:shd w:val="clear" w:color="auto" w:fill="FFFFFF"/>
        </w:rPr>
        <w:t xml:space="preserve"> </w:t>
      </w:r>
      <w:proofErr w:type="spellStart"/>
      <w:r w:rsidRPr="00B73F36">
        <w:rPr>
          <w:szCs w:val="28"/>
          <w:shd w:val="clear" w:color="auto" w:fill="FFFFFF"/>
        </w:rPr>
        <w:t>конф</w:t>
      </w:r>
      <w:proofErr w:type="spellEnd"/>
      <w:r w:rsidRPr="00B73F36">
        <w:rPr>
          <w:szCs w:val="28"/>
          <w:shd w:val="clear" w:color="auto" w:fill="FFFFFF"/>
        </w:rPr>
        <w:t>.</w:t>
      </w:r>
      <w:r w:rsidR="006A5D7D">
        <w:rPr>
          <w:szCs w:val="28"/>
          <w:shd w:val="clear" w:color="auto" w:fill="FFFFFF"/>
          <w:lang w:val="uk-UA"/>
        </w:rPr>
        <w:t>,</w:t>
      </w:r>
      <w:r w:rsidRPr="00B73F36">
        <w:rPr>
          <w:szCs w:val="28"/>
          <w:shd w:val="clear" w:color="auto" w:fill="FFFFFF"/>
        </w:rPr>
        <w:t xml:space="preserve"> </w:t>
      </w:r>
      <w:proofErr w:type="spellStart"/>
      <w:r w:rsidRPr="00B73F36">
        <w:rPr>
          <w:szCs w:val="28"/>
          <w:shd w:val="clear" w:color="auto" w:fill="FFFFFF"/>
        </w:rPr>
        <w:t>Київ</w:t>
      </w:r>
      <w:proofErr w:type="spellEnd"/>
      <w:r w:rsidRPr="00B73F36">
        <w:rPr>
          <w:szCs w:val="28"/>
          <w:shd w:val="clear" w:color="auto" w:fill="FFFFFF"/>
        </w:rPr>
        <w:t xml:space="preserve">, 25 </w:t>
      </w:r>
      <w:proofErr w:type="spellStart"/>
      <w:r w:rsidRPr="00B73F36">
        <w:rPr>
          <w:szCs w:val="28"/>
          <w:shd w:val="clear" w:color="auto" w:fill="FFFFFF"/>
        </w:rPr>
        <w:t>квіт</w:t>
      </w:r>
      <w:proofErr w:type="spellEnd"/>
      <w:r w:rsidRPr="00B73F36">
        <w:rPr>
          <w:szCs w:val="28"/>
          <w:shd w:val="clear" w:color="auto" w:fill="FFFFFF"/>
        </w:rPr>
        <w:t>.</w:t>
      </w:r>
      <w:r>
        <w:rPr>
          <w:szCs w:val="28"/>
          <w:shd w:val="clear" w:color="auto" w:fill="FFFFFF"/>
        </w:rPr>
        <w:t xml:space="preserve"> </w:t>
      </w:r>
      <w:r w:rsidRPr="00B73F36">
        <w:rPr>
          <w:szCs w:val="28"/>
          <w:shd w:val="clear" w:color="auto" w:fill="FFFFFF"/>
        </w:rPr>
        <w:t>2025</w:t>
      </w:r>
      <w:r>
        <w:rPr>
          <w:szCs w:val="28"/>
          <w:shd w:val="clear" w:color="auto" w:fill="FFFFFF"/>
        </w:rPr>
        <w:t xml:space="preserve"> </w:t>
      </w:r>
      <w:r w:rsidRPr="00B73F36">
        <w:rPr>
          <w:szCs w:val="28"/>
          <w:shd w:val="clear" w:color="auto" w:fill="FFFFFF"/>
        </w:rPr>
        <w:t xml:space="preserve">р. / [уклад. </w:t>
      </w:r>
      <w:r w:rsidR="00DF1E5A">
        <w:rPr>
          <w:szCs w:val="28"/>
          <w:shd w:val="clear" w:color="auto" w:fill="FFFFFF"/>
          <w:lang w:val="uk-UA"/>
        </w:rPr>
        <w:t xml:space="preserve">А. С. </w:t>
      </w:r>
      <w:proofErr w:type="spellStart"/>
      <w:r w:rsidRPr="00B73F36">
        <w:rPr>
          <w:szCs w:val="28"/>
          <w:shd w:val="clear" w:color="auto" w:fill="FFFFFF"/>
        </w:rPr>
        <w:t>Литвинко</w:t>
      </w:r>
      <w:proofErr w:type="spellEnd"/>
      <w:r w:rsidRPr="00B73F36">
        <w:rPr>
          <w:szCs w:val="28"/>
          <w:shd w:val="clear" w:color="auto" w:fill="FFFFFF"/>
        </w:rPr>
        <w:t xml:space="preserve"> та </w:t>
      </w:r>
      <w:proofErr w:type="spellStart"/>
      <w:r w:rsidRPr="00B73F36">
        <w:rPr>
          <w:szCs w:val="28"/>
          <w:shd w:val="clear" w:color="auto" w:fill="FFFFFF"/>
        </w:rPr>
        <w:t>ін</w:t>
      </w:r>
      <w:proofErr w:type="spellEnd"/>
      <w:r w:rsidRPr="00B73F36">
        <w:rPr>
          <w:szCs w:val="28"/>
          <w:shd w:val="clear" w:color="auto" w:fill="FFFFFF"/>
        </w:rPr>
        <w:t>.</w:t>
      </w:r>
      <w:proofErr w:type="gramStart"/>
      <w:r w:rsidRPr="00B73F36">
        <w:rPr>
          <w:szCs w:val="28"/>
          <w:shd w:val="clear" w:color="auto" w:fill="FFFFFF"/>
        </w:rPr>
        <w:t xml:space="preserve"> ;</w:t>
      </w:r>
      <w:proofErr w:type="gramEnd"/>
      <w:r w:rsidRPr="00B73F36">
        <w:rPr>
          <w:szCs w:val="28"/>
          <w:shd w:val="clear" w:color="auto" w:fill="FFFFFF"/>
        </w:rPr>
        <w:t xml:space="preserve"> </w:t>
      </w:r>
      <w:proofErr w:type="spellStart"/>
      <w:r w:rsidRPr="00B73F36">
        <w:rPr>
          <w:szCs w:val="28"/>
          <w:shd w:val="clear" w:color="auto" w:fill="FFFFFF"/>
        </w:rPr>
        <w:t>редкол</w:t>
      </w:r>
      <w:proofErr w:type="spellEnd"/>
      <w:r w:rsidRPr="00B73F36">
        <w:rPr>
          <w:szCs w:val="28"/>
          <w:shd w:val="clear" w:color="auto" w:fill="FFFFFF"/>
        </w:rPr>
        <w:t xml:space="preserve">.: </w:t>
      </w:r>
      <w:r w:rsidR="00DF1E5A">
        <w:rPr>
          <w:szCs w:val="28"/>
          <w:shd w:val="clear" w:color="auto" w:fill="FFFFFF"/>
          <w:lang w:val="uk-UA"/>
        </w:rPr>
        <w:t xml:space="preserve"> А. С. </w:t>
      </w:r>
      <w:proofErr w:type="spellStart"/>
      <w:r w:rsidRPr="00B73F36">
        <w:rPr>
          <w:szCs w:val="28"/>
          <w:shd w:val="clear" w:color="auto" w:fill="FFFFFF"/>
        </w:rPr>
        <w:t>Литвинко</w:t>
      </w:r>
      <w:proofErr w:type="spellEnd"/>
      <w:r w:rsidRPr="00B73F36">
        <w:rPr>
          <w:szCs w:val="28"/>
          <w:shd w:val="clear" w:color="auto" w:fill="FFFFFF"/>
        </w:rPr>
        <w:t xml:space="preserve"> (</w:t>
      </w:r>
      <w:proofErr w:type="spellStart"/>
      <w:r w:rsidRPr="00B73F36">
        <w:rPr>
          <w:szCs w:val="28"/>
          <w:shd w:val="clear" w:color="auto" w:fill="FFFFFF"/>
        </w:rPr>
        <w:t>відпов</w:t>
      </w:r>
      <w:proofErr w:type="spellEnd"/>
      <w:r w:rsidRPr="00B73F36">
        <w:rPr>
          <w:szCs w:val="28"/>
          <w:shd w:val="clear" w:color="auto" w:fill="FFFFFF"/>
        </w:rPr>
        <w:t xml:space="preserve">. ред.) та </w:t>
      </w:r>
      <w:proofErr w:type="spellStart"/>
      <w:r w:rsidRPr="00B73F36">
        <w:rPr>
          <w:szCs w:val="28"/>
          <w:shd w:val="clear" w:color="auto" w:fill="FFFFFF"/>
        </w:rPr>
        <w:t>ін</w:t>
      </w:r>
      <w:proofErr w:type="spellEnd"/>
      <w:r w:rsidRPr="00B73F36">
        <w:rPr>
          <w:szCs w:val="28"/>
          <w:shd w:val="clear" w:color="auto" w:fill="FFFFFF"/>
        </w:rPr>
        <w:t xml:space="preserve">.]. — </w:t>
      </w:r>
      <w:proofErr w:type="spellStart"/>
      <w:r w:rsidRPr="00B73F36">
        <w:rPr>
          <w:szCs w:val="28"/>
          <w:shd w:val="clear" w:color="auto" w:fill="FFFFFF"/>
        </w:rPr>
        <w:t>Київ</w:t>
      </w:r>
      <w:proofErr w:type="spellEnd"/>
      <w:proofErr w:type="gramStart"/>
      <w:r w:rsidRPr="00B73F36">
        <w:rPr>
          <w:szCs w:val="28"/>
          <w:shd w:val="clear" w:color="auto" w:fill="FFFFFF"/>
        </w:rPr>
        <w:t xml:space="preserve"> :</w:t>
      </w:r>
      <w:proofErr w:type="gramEnd"/>
      <w:r w:rsidRPr="00B73F36">
        <w:rPr>
          <w:szCs w:val="28"/>
          <w:shd w:val="clear" w:color="auto" w:fill="FFFFFF"/>
        </w:rPr>
        <w:t xml:space="preserve"> </w:t>
      </w:r>
      <w:proofErr w:type="spellStart"/>
      <w:r w:rsidRPr="00B73F36">
        <w:rPr>
          <w:szCs w:val="28"/>
          <w:shd w:val="clear" w:color="auto" w:fill="FFFFFF"/>
        </w:rPr>
        <w:t>Талком</w:t>
      </w:r>
      <w:proofErr w:type="spellEnd"/>
      <w:r w:rsidRPr="00B73F36">
        <w:rPr>
          <w:szCs w:val="28"/>
          <w:shd w:val="clear" w:color="auto" w:fill="FFFFFF"/>
        </w:rPr>
        <w:t>,</w:t>
      </w:r>
      <w:r>
        <w:rPr>
          <w:szCs w:val="28"/>
          <w:shd w:val="clear" w:color="auto" w:fill="FFFFFF"/>
        </w:rPr>
        <w:t xml:space="preserve"> </w:t>
      </w:r>
      <w:r w:rsidRPr="00B73F36">
        <w:rPr>
          <w:szCs w:val="28"/>
          <w:shd w:val="clear" w:color="auto" w:fill="FFFFFF"/>
        </w:rPr>
        <w:t>2025</w:t>
      </w:r>
      <w:r>
        <w:rPr>
          <w:szCs w:val="28"/>
          <w:shd w:val="clear" w:color="auto" w:fill="FFFFFF"/>
        </w:rPr>
        <w:t xml:space="preserve">. — 278 с. </w:t>
      </w:r>
      <w:r w:rsidRPr="00B73F36">
        <w:rPr>
          <w:b/>
          <w:bCs/>
          <w:i/>
          <w:iCs/>
          <w:szCs w:val="28"/>
          <w:shd w:val="clear" w:color="auto" w:fill="FFFFFF"/>
        </w:rPr>
        <w:t xml:space="preserve">Шифр </w:t>
      </w:r>
      <w:proofErr w:type="spellStart"/>
      <w:r w:rsidRPr="00B73F36">
        <w:rPr>
          <w:b/>
          <w:bCs/>
          <w:i/>
          <w:iCs/>
          <w:szCs w:val="28"/>
          <w:shd w:val="clear" w:color="auto" w:fill="FFFFFF"/>
        </w:rPr>
        <w:t>зберігання</w:t>
      </w:r>
      <w:proofErr w:type="spellEnd"/>
      <w:r w:rsidRPr="00B73F36">
        <w:rPr>
          <w:b/>
          <w:bCs/>
          <w:i/>
          <w:iCs/>
          <w:szCs w:val="28"/>
          <w:shd w:val="clear" w:color="auto" w:fill="FFFFFF"/>
        </w:rPr>
        <w:t xml:space="preserve"> в </w:t>
      </w:r>
      <w:proofErr w:type="spellStart"/>
      <w:r w:rsidRPr="00B73F36">
        <w:rPr>
          <w:b/>
          <w:bCs/>
          <w:i/>
          <w:iCs/>
          <w:szCs w:val="28"/>
          <w:shd w:val="clear" w:color="auto" w:fill="FFFFFF"/>
        </w:rPr>
        <w:t>бібліотеці</w:t>
      </w:r>
      <w:proofErr w:type="spellEnd"/>
      <w:r w:rsidRPr="00B73F36">
        <w:rPr>
          <w:b/>
          <w:bCs/>
          <w:i/>
          <w:iCs/>
          <w:szCs w:val="28"/>
          <w:shd w:val="clear" w:color="auto" w:fill="FFFFFF"/>
        </w:rPr>
        <w:t>: А842744</w:t>
      </w:r>
      <w:r>
        <w:rPr>
          <w:b/>
          <w:bCs/>
          <w:i/>
          <w:iCs/>
          <w:szCs w:val="28"/>
          <w:shd w:val="clear" w:color="auto" w:fill="FFFFFF"/>
        </w:rPr>
        <w:t xml:space="preserve"> </w:t>
      </w:r>
      <w:proofErr w:type="spellStart"/>
      <w:proofErr w:type="gramStart"/>
      <w:r w:rsidRPr="00B73F36">
        <w:rPr>
          <w:i/>
          <w:iCs/>
          <w:szCs w:val="28"/>
          <w:shd w:val="clear" w:color="auto" w:fill="FFFFFF"/>
        </w:rPr>
        <w:t>З</w:t>
      </w:r>
      <w:proofErr w:type="gramEnd"/>
      <w:r w:rsidRPr="00B73F36">
        <w:rPr>
          <w:i/>
          <w:iCs/>
          <w:szCs w:val="28"/>
          <w:shd w:val="clear" w:color="auto" w:fill="FFFFFF"/>
        </w:rPr>
        <w:t>і</w:t>
      </w:r>
      <w:proofErr w:type="spellEnd"/>
      <w:r w:rsidRPr="00B73F36">
        <w:rPr>
          <w:i/>
          <w:iCs/>
          <w:szCs w:val="28"/>
          <w:shd w:val="clear" w:color="auto" w:fill="FFFFFF"/>
        </w:rPr>
        <w:t xml:space="preserve"> </w:t>
      </w:r>
      <w:proofErr w:type="spellStart"/>
      <w:r w:rsidRPr="00B73F36">
        <w:rPr>
          <w:i/>
          <w:iCs/>
          <w:szCs w:val="28"/>
          <w:shd w:val="clear" w:color="auto" w:fill="FFFFFF"/>
        </w:rPr>
        <w:t>змісту</w:t>
      </w:r>
      <w:proofErr w:type="spellEnd"/>
      <w:r w:rsidRPr="00B73F36">
        <w:rPr>
          <w:i/>
          <w:iCs/>
          <w:szCs w:val="28"/>
          <w:shd w:val="clear" w:color="auto" w:fill="FFFFFF"/>
        </w:rPr>
        <w:t xml:space="preserve">: Центр </w:t>
      </w:r>
      <w:proofErr w:type="spellStart"/>
      <w:r w:rsidRPr="00B73F36">
        <w:rPr>
          <w:i/>
          <w:iCs/>
          <w:szCs w:val="28"/>
          <w:shd w:val="clear" w:color="auto" w:fill="FFFFFF"/>
        </w:rPr>
        <w:t>пам’яткознавства</w:t>
      </w:r>
      <w:proofErr w:type="spellEnd"/>
      <w:r w:rsidRPr="00B73F36">
        <w:rPr>
          <w:i/>
          <w:iCs/>
          <w:szCs w:val="28"/>
          <w:shd w:val="clear" w:color="auto" w:fill="FFFFFF"/>
        </w:rPr>
        <w:t xml:space="preserve"> НАН </w:t>
      </w:r>
      <w:proofErr w:type="spellStart"/>
      <w:r w:rsidRPr="00B73F36">
        <w:rPr>
          <w:i/>
          <w:iCs/>
          <w:szCs w:val="28"/>
          <w:shd w:val="clear" w:color="auto" w:fill="FFFFFF"/>
        </w:rPr>
        <w:t>України</w:t>
      </w:r>
      <w:proofErr w:type="spellEnd"/>
      <w:r w:rsidRPr="00B73F36">
        <w:rPr>
          <w:i/>
          <w:iCs/>
          <w:szCs w:val="28"/>
          <w:shd w:val="clear" w:color="auto" w:fill="FFFFFF"/>
        </w:rPr>
        <w:t xml:space="preserve"> та УТОПІК</w:t>
      </w:r>
      <w:r>
        <w:rPr>
          <w:i/>
          <w:iCs/>
          <w:szCs w:val="28"/>
          <w:shd w:val="clear" w:color="auto" w:fill="FFFFFF"/>
        </w:rPr>
        <w:t xml:space="preserve"> </w:t>
      </w:r>
      <w:r w:rsidRPr="00B73F36">
        <w:rPr>
          <w:i/>
          <w:iCs/>
          <w:szCs w:val="28"/>
          <w:shd w:val="clear" w:color="auto" w:fill="FFFFFF"/>
        </w:rPr>
        <w:t>[</w:t>
      </w:r>
      <w:proofErr w:type="spellStart"/>
      <w:r w:rsidRPr="00B73F36">
        <w:rPr>
          <w:i/>
          <w:iCs/>
          <w:szCs w:val="28"/>
          <w:shd w:val="clear" w:color="auto" w:fill="FFFFFF"/>
        </w:rPr>
        <w:t>Українське</w:t>
      </w:r>
      <w:proofErr w:type="spellEnd"/>
      <w:r w:rsidRPr="00B73F36">
        <w:rPr>
          <w:i/>
          <w:iCs/>
          <w:szCs w:val="28"/>
          <w:shd w:val="clear" w:color="auto" w:fill="FFFFFF"/>
        </w:rPr>
        <w:t xml:space="preserve"> </w:t>
      </w:r>
      <w:proofErr w:type="spellStart"/>
      <w:r w:rsidRPr="00B73F36">
        <w:rPr>
          <w:i/>
          <w:iCs/>
          <w:szCs w:val="28"/>
          <w:shd w:val="clear" w:color="auto" w:fill="FFFFFF"/>
        </w:rPr>
        <w:t>товариство</w:t>
      </w:r>
      <w:proofErr w:type="spellEnd"/>
      <w:r w:rsidRPr="00B73F36">
        <w:rPr>
          <w:i/>
          <w:iCs/>
          <w:szCs w:val="28"/>
          <w:shd w:val="clear" w:color="auto" w:fill="FFFFFF"/>
        </w:rPr>
        <w:t xml:space="preserve"> </w:t>
      </w:r>
      <w:proofErr w:type="spellStart"/>
      <w:r w:rsidRPr="00B73F36">
        <w:rPr>
          <w:i/>
          <w:iCs/>
          <w:szCs w:val="28"/>
          <w:shd w:val="clear" w:color="auto" w:fill="FFFFFF"/>
        </w:rPr>
        <w:t>охорони</w:t>
      </w:r>
      <w:proofErr w:type="spellEnd"/>
      <w:r w:rsidRPr="00B73F36">
        <w:rPr>
          <w:i/>
          <w:iCs/>
          <w:szCs w:val="28"/>
          <w:shd w:val="clear" w:color="auto" w:fill="FFFFFF"/>
        </w:rPr>
        <w:t xml:space="preserve"> </w:t>
      </w:r>
      <w:proofErr w:type="spellStart"/>
      <w:proofErr w:type="gramStart"/>
      <w:r w:rsidRPr="00B73F36">
        <w:rPr>
          <w:i/>
          <w:iCs/>
          <w:szCs w:val="28"/>
          <w:shd w:val="clear" w:color="auto" w:fill="FFFFFF"/>
        </w:rPr>
        <w:t>пам'яток</w:t>
      </w:r>
      <w:proofErr w:type="spellEnd"/>
      <w:proofErr w:type="gramEnd"/>
      <w:r w:rsidRPr="00B73F36">
        <w:rPr>
          <w:i/>
          <w:iCs/>
          <w:szCs w:val="28"/>
          <w:shd w:val="clear" w:color="auto" w:fill="FFFFFF"/>
        </w:rPr>
        <w:t xml:space="preserve"> </w:t>
      </w:r>
      <w:proofErr w:type="spellStart"/>
      <w:r w:rsidRPr="00B73F36">
        <w:rPr>
          <w:i/>
          <w:iCs/>
          <w:szCs w:val="28"/>
          <w:shd w:val="clear" w:color="auto" w:fill="FFFFFF"/>
        </w:rPr>
        <w:t>історії</w:t>
      </w:r>
      <w:proofErr w:type="spellEnd"/>
      <w:r w:rsidRPr="00B73F36">
        <w:rPr>
          <w:i/>
          <w:iCs/>
          <w:szCs w:val="28"/>
          <w:shd w:val="clear" w:color="auto" w:fill="FFFFFF"/>
        </w:rPr>
        <w:t xml:space="preserve"> та </w:t>
      </w:r>
      <w:proofErr w:type="spellStart"/>
      <w:r w:rsidRPr="00B73F36">
        <w:rPr>
          <w:i/>
          <w:iCs/>
          <w:szCs w:val="28"/>
          <w:shd w:val="clear" w:color="auto" w:fill="FFFFFF"/>
        </w:rPr>
        <w:t>культури</w:t>
      </w:r>
      <w:proofErr w:type="spellEnd"/>
      <w:r w:rsidRPr="00B73F36">
        <w:rPr>
          <w:i/>
          <w:iCs/>
          <w:szCs w:val="28"/>
          <w:shd w:val="clear" w:color="auto" w:fill="FFFFFF"/>
        </w:rPr>
        <w:t>]</w:t>
      </w:r>
      <w:r>
        <w:rPr>
          <w:i/>
          <w:iCs/>
          <w:szCs w:val="28"/>
          <w:shd w:val="clear" w:color="auto" w:fill="FFFFFF"/>
        </w:rPr>
        <w:t xml:space="preserve"> </w:t>
      </w:r>
      <w:r w:rsidRPr="00B73F36">
        <w:rPr>
          <w:i/>
          <w:iCs/>
          <w:szCs w:val="28"/>
          <w:shd w:val="clear" w:color="auto" w:fill="FFFFFF"/>
        </w:rPr>
        <w:t xml:space="preserve">– </w:t>
      </w:r>
      <w:proofErr w:type="spellStart"/>
      <w:r w:rsidRPr="00B73F36">
        <w:rPr>
          <w:i/>
          <w:iCs/>
          <w:szCs w:val="28"/>
          <w:shd w:val="clear" w:color="auto" w:fill="FFFFFF"/>
        </w:rPr>
        <w:t>поєднання</w:t>
      </w:r>
      <w:proofErr w:type="spellEnd"/>
      <w:r w:rsidRPr="00B73F36">
        <w:rPr>
          <w:i/>
          <w:iCs/>
          <w:szCs w:val="28"/>
          <w:shd w:val="clear" w:color="auto" w:fill="FFFFFF"/>
        </w:rPr>
        <w:t xml:space="preserve"> </w:t>
      </w:r>
      <w:proofErr w:type="spellStart"/>
      <w:r w:rsidRPr="00B73F36">
        <w:rPr>
          <w:i/>
          <w:iCs/>
          <w:szCs w:val="28"/>
          <w:shd w:val="clear" w:color="auto" w:fill="FFFFFF"/>
        </w:rPr>
        <w:t>академічної</w:t>
      </w:r>
      <w:proofErr w:type="spellEnd"/>
      <w:r w:rsidRPr="00B73F36">
        <w:rPr>
          <w:i/>
          <w:iCs/>
          <w:szCs w:val="28"/>
          <w:shd w:val="clear" w:color="auto" w:fill="FFFFFF"/>
        </w:rPr>
        <w:t xml:space="preserve"> науки з </w:t>
      </w:r>
      <w:proofErr w:type="spellStart"/>
      <w:r w:rsidRPr="00B73F36">
        <w:rPr>
          <w:i/>
          <w:iCs/>
          <w:szCs w:val="28"/>
          <w:shd w:val="clear" w:color="auto" w:fill="FFFFFF"/>
        </w:rPr>
        <w:t>громадськими</w:t>
      </w:r>
      <w:proofErr w:type="spellEnd"/>
      <w:r w:rsidRPr="00B73F36">
        <w:rPr>
          <w:i/>
          <w:iCs/>
          <w:szCs w:val="28"/>
          <w:shd w:val="clear" w:color="auto" w:fill="FFFFFF"/>
        </w:rPr>
        <w:t xml:space="preserve"> </w:t>
      </w:r>
      <w:proofErr w:type="spellStart"/>
      <w:r w:rsidRPr="00B73F36">
        <w:rPr>
          <w:i/>
          <w:iCs/>
          <w:szCs w:val="28"/>
          <w:shd w:val="clear" w:color="auto" w:fill="FFFFFF"/>
        </w:rPr>
        <w:t>ініціативами</w:t>
      </w:r>
      <w:proofErr w:type="spellEnd"/>
      <w:r w:rsidRPr="00B73F36">
        <w:rPr>
          <w:i/>
          <w:iCs/>
          <w:szCs w:val="28"/>
          <w:shd w:val="clear" w:color="auto" w:fill="FFFFFF"/>
        </w:rPr>
        <w:t xml:space="preserve"> / О. М. Титова. – С. 246-249</w:t>
      </w:r>
      <w:r>
        <w:rPr>
          <w:i/>
          <w:iCs/>
          <w:szCs w:val="28"/>
          <w:shd w:val="clear" w:color="auto" w:fill="FFFFFF"/>
        </w:rPr>
        <w:t xml:space="preserve"> </w:t>
      </w:r>
      <w:r w:rsidRPr="00B73F36">
        <w:rPr>
          <w:szCs w:val="28"/>
          <w:shd w:val="clear" w:color="auto" w:fill="FFFFFF"/>
        </w:rPr>
        <w:t>Текст:</w:t>
      </w:r>
      <w:r>
        <w:rPr>
          <w:color w:val="2D2C37"/>
          <w:szCs w:val="28"/>
          <w:shd w:val="clear" w:color="auto" w:fill="FFFFFF"/>
        </w:rPr>
        <w:t xml:space="preserve"> </w:t>
      </w:r>
      <w:hyperlink r:id="rId39" w:tgtFrame="_blank" w:history="1">
        <w:r>
          <w:rPr>
            <w:rStyle w:val="a3"/>
            <w:szCs w:val="28"/>
            <w:shd w:val="clear" w:color="auto" w:fill="FFFFFF"/>
          </w:rPr>
          <w:t>https://zenodo.org/records/16905566</w:t>
        </w:r>
      </w:hyperlink>
    </w:p>
    <w:p w:rsidR="003E503E" w:rsidRDefault="004A3F98" w:rsidP="003E503E">
      <w:pPr>
        <w:pStyle w:val="a7"/>
        <w:numPr>
          <w:ilvl w:val="0"/>
          <w:numId w:val="21"/>
        </w:numPr>
        <w:spacing w:after="120" w:line="360" w:lineRule="auto"/>
        <w:ind w:left="0" w:firstLine="567"/>
        <w:jc w:val="both"/>
        <w:rPr>
          <w:rStyle w:val="a3"/>
          <w:rFonts w:cs="Times New Roman"/>
          <w:szCs w:val="28"/>
          <w:lang w:val="uk-UA"/>
        </w:rPr>
      </w:pPr>
      <w:r w:rsidRPr="005C00F9">
        <w:rPr>
          <w:rFonts w:cs="Times New Roman"/>
          <w:b/>
          <w:szCs w:val="28"/>
          <w:lang w:val="uk-UA"/>
        </w:rPr>
        <w:t xml:space="preserve">Україна отримала «ключ» до баз Інтерполу для пошуку викрадених росіянами музейних цінностей </w:t>
      </w:r>
      <w:r w:rsidRPr="005C00F9">
        <w:rPr>
          <w:rFonts w:cs="Times New Roman"/>
          <w:color w:val="000000"/>
          <w:szCs w:val="28"/>
        </w:rPr>
        <w:t>[</w:t>
      </w:r>
      <w:proofErr w:type="spellStart"/>
      <w:r w:rsidRPr="005C00F9">
        <w:rPr>
          <w:rFonts w:cs="Times New Roman"/>
          <w:color w:val="000000"/>
          <w:szCs w:val="28"/>
        </w:rPr>
        <w:t>Електронний</w:t>
      </w:r>
      <w:proofErr w:type="spellEnd"/>
      <w:r w:rsidRPr="005C00F9">
        <w:rPr>
          <w:rFonts w:cs="Times New Roman"/>
          <w:color w:val="000000"/>
          <w:szCs w:val="28"/>
        </w:rPr>
        <w:t xml:space="preserve"> ресурс] // </w:t>
      </w:r>
      <w:proofErr w:type="spellStart"/>
      <w:r w:rsidRPr="005C00F9">
        <w:rPr>
          <w:rFonts w:cs="Times New Roman"/>
          <w:color w:val="000000"/>
          <w:szCs w:val="28"/>
        </w:rPr>
        <w:t>Укрінформ</w:t>
      </w:r>
      <w:proofErr w:type="spellEnd"/>
      <w:r w:rsidRPr="005C00F9">
        <w:rPr>
          <w:rFonts w:cs="Times New Roman"/>
          <w:color w:val="000000"/>
          <w:szCs w:val="28"/>
        </w:rPr>
        <w:t xml:space="preserve"> : [</w:t>
      </w:r>
      <w:proofErr w:type="spellStart"/>
      <w:r w:rsidRPr="005C00F9">
        <w:rPr>
          <w:rFonts w:cs="Times New Roman"/>
          <w:color w:val="000000"/>
          <w:szCs w:val="28"/>
        </w:rPr>
        <w:t>укр</w:t>
      </w:r>
      <w:proofErr w:type="spellEnd"/>
      <w:r w:rsidRPr="005C00F9">
        <w:rPr>
          <w:rFonts w:cs="Times New Roman"/>
          <w:color w:val="000000"/>
          <w:szCs w:val="28"/>
        </w:rPr>
        <w:t xml:space="preserve">. </w:t>
      </w:r>
      <w:proofErr w:type="spellStart"/>
      <w:proofErr w:type="gramStart"/>
      <w:r w:rsidRPr="005C00F9">
        <w:rPr>
          <w:rFonts w:cs="Times New Roman"/>
          <w:color w:val="000000"/>
          <w:szCs w:val="28"/>
        </w:rPr>
        <w:t>інформ</w:t>
      </w:r>
      <w:proofErr w:type="spellEnd"/>
      <w:r w:rsidRPr="005C00F9">
        <w:rPr>
          <w:rFonts w:cs="Times New Roman"/>
          <w:color w:val="000000"/>
          <w:szCs w:val="28"/>
        </w:rPr>
        <w:t>. сайт]. – 202</w:t>
      </w:r>
      <w:r w:rsidRPr="005C00F9">
        <w:rPr>
          <w:rFonts w:cs="Times New Roman"/>
          <w:color w:val="000000"/>
          <w:szCs w:val="28"/>
          <w:lang w:val="uk-UA"/>
        </w:rPr>
        <w:t>6</w:t>
      </w:r>
      <w:r w:rsidRPr="005C00F9">
        <w:rPr>
          <w:rFonts w:cs="Times New Roman"/>
          <w:color w:val="000000"/>
          <w:szCs w:val="28"/>
        </w:rPr>
        <w:t xml:space="preserve">. – </w:t>
      </w:r>
      <w:r w:rsidRPr="005C00F9">
        <w:rPr>
          <w:rFonts w:cs="Times New Roman"/>
          <w:color w:val="000000"/>
          <w:szCs w:val="28"/>
          <w:lang w:val="uk-UA"/>
        </w:rPr>
        <w:t xml:space="preserve">18 </w:t>
      </w:r>
      <w:proofErr w:type="spellStart"/>
      <w:r w:rsidRPr="005C00F9">
        <w:rPr>
          <w:rFonts w:cs="Times New Roman"/>
          <w:color w:val="000000"/>
          <w:szCs w:val="28"/>
          <w:lang w:val="uk-UA"/>
        </w:rPr>
        <w:t>лют</w:t>
      </w:r>
      <w:proofErr w:type="spellEnd"/>
      <w:r w:rsidRPr="005C00F9">
        <w:rPr>
          <w:rFonts w:cs="Times New Roman"/>
          <w:color w:val="000000"/>
          <w:szCs w:val="28"/>
        </w:rPr>
        <w:t>.</w:t>
      </w:r>
      <w:proofErr w:type="gramEnd"/>
      <w:r w:rsidRPr="005C00F9">
        <w:rPr>
          <w:rFonts w:cs="Times New Roman"/>
          <w:color w:val="000000"/>
          <w:szCs w:val="28"/>
        </w:rPr>
        <w:t xml:space="preserve"> – </w:t>
      </w:r>
      <w:proofErr w:type="spellStart"/>
      <w:r w:rsidRPr="005C00F9">
        <w:rPr>
          <w:rFonts w:cs="Times New Roman"/>
          <w:color w:val="000000"/>
          <w:szCs w:val="28"/>
        </w:rPr>
        <w:t>Електрон</w:t>
      </w:r>
      <w:proofErr w:type="spellEnd"/>
      <w:r w:rsidRPr="005C00F9">
        <w:rPr>
          <w:rFonts w:cs="Times New Roman"/>
          <w:color w:val="000000"/>
          <w:szCs w:val="28"/>
        </w:rPr>
        <w:t xml:space="preserve">. </w:t>
      </w:r>
      <w:proofErr w:type="spellStart"/>
      <w:r w:rsidRPr="005C00F9">
        <w:rPr>
          <w:rFonts w:cs="Times New Roman"/>
          <w:color w:val="000000"/>
          <w:szCs w:val="28"/>
        </w:rPr>
        <w:t>дані</w:t>
      </w:r>
      <w:proofErr w:type="spellEnd"/>
      <w:r w:rsidRPr="005C00F9">
        <w:rPr>
          <w:rFonts w:cs="Times New Roman"/>
          <w:i/>
          <w:color w:val="000000"/>
          <w:szCs w:val="28"/>
        </w:rPr>
        <w:t>.</w:t>
      </w:r>
      <w:r w:rsidRPr="005C00F9">
        <w:rPr>
          <w:rFonts w:cs="Times New Roman"/>
          <w:i/>
          <w:color w:val="000000"/>
          <w:szCs w:val="28"/>
          <w:lang w:val="uk-UA"/>
        </w:rPr>
        <w:t xml:space="preserve"> За повідомленням Національної поліції України, стартував практичний етап міжнародного розшуку культурних цінностей, викрадених російськими загарбниками з українських музеїв. У лютому 2026 р. Україна отримала прямий </w:t>
      </w:r>
      <w:proofErr w:type="gramStart"/>
      <w:r w:rsidRPr="005C00F9">
        <w:rPr>
          <w:rFonts w:cs="Times New Roman"/>
          <w:i/>
          <w:color w:val="000000"/>
          <w:szCs w:val="28"/>
          <w:lang w:val="uk-UA"/>
        </w:rPr>
        <w:t>техн</w:t>
      </w:r>
      <w:proofErr w:type="gramEnd"/>
      <w:r w:rsidRPr="005C00F9">
        <w:rPr>
          <w:rFonts w:cs="Times New Roman"/>
          <w:i/>
          <w:color w:val="000000"/>
          <w:szCs w:val="28"/>
          <w:lang w:val="uk-UA"/>
        </w:rPr>
        <w:t xml:space="preserve">ічний доступ до міжнародних баз даних Міжнародної кримінальної поліції (Інтерполу) для внесення інформації про культурні цінності, викрадені російськими військами під час тимчасової окупації українських територій, зокрема експонати з музеїв Херсона у жовтні - листопаді 2022 р. Це стало можливим після тривалих консультацій і </w:t>
      </w:r>
      <w:r w:rsidRPr="005C00F9">
        <w:rPr>
          <w:rFonts w:cs="Times New Roman"/>
          <w:i/>
          <w:color w:val="000000"/>
          <w:szCs w:val="28"/>
          <w:lang w:val="uk-UA"/>
        </w:rPr>
        <w:lastRenderedPageBreak/>
        <w:t xml:space="preserve">юридичного аналізу з генеральним секретаріатом Інтерполу, до якого Україна понад два роки надсилала матеріали щодо сотень зниклих предметів культурної спадщини. Станом на середину лютого 2026 р. вже внесено сотні об’єктів у міжнародну базу, серед них картини Івана Шульги «Пісня запорожців» та </w:t>
      </w:r>
      <w:proofErr w:type="spellStart"/>
      <w:r w:rsidRPr="005C00F9">
        <w:rPr>
          <w:rFonts w:cs="Times New Roman"/>
          <w:i/>
          <w:color w:val="000000"/>
          <w:szCs w:val="28"/>
          <w:lang w:val="uk-UA"/>
        </w:rPr>
        <w:t>Кіріака</w:t>
      </w:r>
      <w:proofErr w:type="spellEnd"/>
      <w:r w:rsidRPr="005C00F9">
        <w:rPr>
          <w:rFonts w:cs="Times New Roman"/>
          <w:i/>
          <w:color w:val="000000"/>
          <w:szCs w:val="28"/>
          <w:lang w:val="uk-UA"/>
        </w:rPr>
        <w:t xml:space="preserve"> </w:t>
      </w:r>
      <w:proofErr w:type="spellStart"/>
      <w:r w:rsidRPr="005C00F9">
        <w:rPr>
          <w:rFonts w:cs="Times New Roman"/>
          <w:i/>
          <w:color w:val="000000"/>
          <w:szCs w:val="28"/>
          <w:lang w:val="uk-UA"/>
        </w:rPr>
        <w:t>Костанді</w:t>
      </w:r>
      <w:proofErr w:type="spellEnd"/>
      <w:r w:rsidRPr="005C00F9">
        <w:rPr>
          <w:rFonts w:cs="Times New Roman"/>
          <w:i/>
          <w:color w:val="000000"/>
          <w:szCs w:val="28"/>
          <w:lang w:val="uk-UA"/>
        </w:rPr>
        <w:t xml:space="preserve"> «Батьківщина художника». Відкриття доступу сприятиме посиленню міжнародного пошуку, залученню правоохоронних органів і громадськості до встановлення місцезнаходження втрачених культурних об’єктів і протидії їх незаконному обігу. </w:t>
      </w:r>
      <w:r w:rsidRPr="005C00F9">
        <w:rPr>
          <w:rFonts w:cs="Times New Roman"/>
          <w:color w:val="000000"/>
          <w:szCs w:val="28"/>
          <w:lang w:val="uk-UA"/>
        </w:rPr>
        <w:t xml:space="preserve">Текст: </w:t>
      </w:r>
      <w:hyperlink r:id="rId40" w:history="1">
        <w:r w:rsidRPr="005C00F9">
          <w:rPr>
            <w:rStyle w:val="a3"/>
            <w:rFonts w:cs="Times New Roman"/>
            <w:szCs w:val="28"/>
            <w:lang w:val="uk-UA"/>
          </w:rPr>
          <w:t>https://www.ukrinform.ua/rubric-culture/4092959-ukraina-otrimala-kluc-do-baz-interpolu-dla-posuku-vikradenih-rosianami-muzejnih-cinnostej.html</w:t>
        </w:r>
      </w:hyperlink>
    </w:p>
    <w:p w:rsidR="003E503E" w:rsidRPr="003E503E" w:rsidRDefault="003E503E" w:rsidP="003E503E">
      <w:pPr>
        <w:pStyle w:val="a7"/>
        <w:numPr>
          <w:ilvl w:val="0"/>
          <w:numId w:val="21"/>
        </w:numPr>
        <w:spacing w:after="120" w:line="360" w:lineRule="auto"/>
        <w:ind w:left="0" w:firstLine="567"/>
        <w:jc w:val="both"/>
        <w:rPr>
          <w:rFonts w:cs="Times New Roman"/>
          <w:color w:val="0000FF"/>
          <w:szCs w:val="28"/>
          <w:u w:val="single"/>
          <w:lang w:val="uk-UA"/>
        </w:rPr>
      </w:pPr>
      <w:r w:rsidRPr="00C2254F">
        <w:rPr>
          <w:rFonts w:cs="Times New Roman"/>
          <w:b/>
          <w:szCs w:val="28"/>
          <w:shd w:val="clear" w:color="auto" w:fill="FFFFFF"/>
          <w:lang w:val="uk-UA"/>
        </w:rPr>
        <w:t xml:space="preserve">Українське суспільство в умовах </w:t>
      </w:r>
      <w:proofErr w:type="spellStart"/>
      <w:r w:rsidRPr="00C2254F">
        <w:rPr>
          <w:rFonts w:cs="Times New Roman"/>
          <w:b/>
          <w:szCs w:val="28"/>
          <w:shd w:val="clear" w:color="auto" w:fill="FFFFFF"/>
          <w:lang w:val="uk-UA"/>
        </w:rPr>
        <w:t>полікризи</w:t>
      </w:r>
      <w:proofErr w:type="spellEnd"/>
      <w:r w:rsidRPr="00C2254F">
        <w:rPr>
          <w:rFonts w:cs="Times New Roman"/>
          <w:b/>
          <w:szCs w:val="28"/>
          <w:shd w:val="clear" w:color="auto" w:fill="FFFFFF"/>
          <w:lang w:val="uk-UA"/>
        </w:rPr>
        <w:t xml:space="preserve"> </w:t>
      </w:r>
      <w:r w:rsidRPr="00C2254F">
        <w:rPr>
          <w:rFonts w:cs="Times New Roman"/>
          <w:szCs w:val="28"/>
          <w:shd w:val="clear" w:color="auto" w:fill="FFFFFF"/>
          <w:lang w:val="uk-UA"/>
        </w:rPr>
        <w:t xml:space="preserve">: матеріали Других </w:t>
      </w:r>
      <w:proofErr w:type="spellStart"/>
      <w:r w:rsidRPr="00C2254F">
        <w:rPr>
          <w:rFonts w:cs="Times New Roman"/>
          <w:szCs w:val="28"/>
          <w:shd w:val="clear" w:color="auto" w:fill="FFFFFF"/>
          <w:lang w:val="uk-UA"/>
        </w:rPr>
        <w:t>соціол</w:t>
      </w:r>
      <w:proofErr w:type="spellEnd"/>
      <w:r w:rsidR="00C2254F" w:rsidRPr="00C2254F">
        <w:rPr>
          <w:rFonts w:cs="Times New Roman"/>
          <w:szCs w:val="28"/>
          <w:shd w:val="clear" w:color="auto" w:fill="FFFFFF"/>
          <w:lang w:val="uk-UA"/>
        </w:rPr>
        <w:t>.</w:t>
      </w:r>
      <w:r w:rsidRPr="00C2254F">
        <w:rPr>
          <w:rFonts w:cs="Times New Roman"/>
          <w:szCs w:val="28"/>
          <w:shd w:val="clear" w:color="auto" w:fill="FFFFFF"/>
          <w:lang w:val="uk-UA"/>
        </w:rPr>
        <w:t xml:space="preserve"> читань пам’яті акад. НАН України В. М. Ворони</w:t>
      </w:r>
      <w:r w:rsidR="00C2254F" w:rsidRPr="00C2254F">
        <w:rPr>
          <w:rFonts w:cs="Times New Roman"/>
          <w:szCs w:val="28"/>
          <w:shd w:val="clear" w:color="auto" w:fill="FFFFFF"/>
          <w:lang w:val="uk-UA"/>
        </w:rPr>
        <w:t>,</w:t>
      </w:r>
      <w:r w:rsidRPr="00C2254F">
        <w:rPr>
          <w:rFonts w:cs="Times New Roman"/>
          <w:szCs w:val="28"/>
          <w:shd w:val="clear" w:color="auto" w:fill="FFFFFF"/>
          <w:lang w:val="uk-UA"/>
        </w:rPr>
        <w:t xml:space="preserve"> </w:t>
      </w:r>
      <w:r w:rsidRPr="003E503E">
        <w:rPr>
          <w:rFonts w:cs="Times New Roman"/>
          <w:szCs w:val="28"/>
          <w:shd w:val="clear" w:color="auto" w:fill="FFFFFF"/>
          <w:lang w:val="uk-UA"/>
        </w:rPr>
        <w:t xml:space="preserve">5 </w:t>
      </w:r>
      <w:proofErr w:type="spellStart"/>
      <w:r w:rsidRPr="003E503E">
        <w:rPr>
          <w:rFonts w:cs="Times New Roman"/>
          <w:szCs w:val="28"/>
          <w:shd w:val="clear" w:color="auto" w:fill="FFFFFF"/>
          <w:lang w:val="uk-UA"/>
        </w:rPr>
        <w:t>берез</w:t>
      </w:r>
      <w:proofErr w:type="spellEnd"/>
      <w:r w:rsidRPr="003E503E">
        <w:rPr>
          <w:rFonts w:cs="Times New Roman"/>
          <w:szCs w:val="28"/>
          <w:shd w:val="clear" w:color="auto" w:fill="FFFFFF"/>
          <w:lang w:val="uk-UA"/>
        </w:rPr>
        <w:t>. 2025 р. / НАН України, Ін-т соціології ; [за наук. ред. В. В. Смакоти]. — Київ : Ін</w:t>
      </w:r>
      <w:r w:rsidR="00C2254F">
        <w:rPr>
          <w:rFonts w:cs="Times New Roman"/>
          <w:szCs w:val="28"/>
          <w:shd w:val="clear" w:color="auto" w:fill="FFFFFF"/>
          <w:lang w:val="uk-UA"/>
        </w:rPr>
        <w:t>-</w:t>
      </w:r>
      <w:r w:rsidRPr="003E503E">
        <w:rPr>
          <w:rFonts w:cs="Times New Roman"/>
          <w:szCs w:val="28"/>
          <w:shd w:val="clear" w:color="auto" w:fill="FFFFFF"/>
          <w:lang w:val="uk-UA"/>
        </w:rPr>
        <w:t xml:space="preserve">т соціології НАН України, 2025. — 132 с. : іл., табл. </w:t>
      </w:r>
      <w:r w:rsidRPr="003E503E">
        <w:rPr>
          <w:b/>
          <w:i/>
          <w:lang w:val="uk-UA"/>
        </w:rPr>
        <w:t xml:space="preserve">Шифр зберігання в Бібліотеці: </w:t>
      </w:r>
      <w:r w:rsidRPr="003E503E">
        <w:rPr>
          <w:rFonts w:eastAsia="Times New Roman" w:cs="Times New Roman"/>
          <w:b/>
          <w:i/>
          <w:szCs w:val="28"/>
          <w:lang w:val="uk-UA" w:eastAsia="ru-RU"/>
        </w:rPr>
        <w:t xml:space="preserve">А842702 </w:t>
      </w:r>
      <w:r w:rsidRPr="003E503E">
        <w:rPr>
          <w:rFonts w:eastAsia="Times New Roman" w:cs="Times New Roman"/>
          <w:i/>
          <w:szCs w:val="28"/>
          <w:lang w:val="uk-UA" w:eastAsia="ru-RU"/>
        </w:rPr>
        <w:t xml:space="preserve">Зі змісту: Культурна стійкість українців: роль національної ідентичності в умовах </w:t>
      </w:r>
      <w:proofErr w:type="spellStart"/>
      <w:r w:rsidRPr="003E503E">
        <w:rPr>
          <w:rFonts w:eastAsia="Times New Roman" w:cs="Times New Roman"/>
          <w:i/>
          <w:szCs w:val="28"/>
          <w:lang w:val="uk-UA" w:eastAsia="ru-RU"/>
        </w:rPr>
        <w:t>полікризи</w:t>
      </w:r>
      <w:proofErr w:type="spellEnd"/>
      <w:r w:rsidRPr="003E503E">
        <w:rPr>
          <w:rFonts w:eastAsia="Times New Roman" w:cs="Times New Roman"/>
          <w:i/>
          <w:szCs w:val="28"/>
          <w:lang w:val="uk-UA" w:eastAsia="ru-RU"/>
        </w:rPr>
        <w:t xml:space="preserve"> / І. </w:t>
      </w:r>
      <w:proofErr w:type="spellStart"/>
      <w:r w:rsidRPr="003E503E">
        <w:rPr>
          <w:rFonts w:eastAsia="Times New Roman" w:cs="Times New Roman"/>
          <w:i/>
          <w:szCs w:val="28"/>
          <w:lang w:val="uk-UA" w:eastAsia="ru-RU"/>
        </w:rPr>
        <w:t>Шевель</w:t>
      </w:r>
      <w:proofErr w:type="spellEnd"/>
      <w:r w:rsidRPr="003E503E">
        <w:rPr>
          <w:rFonts w:eastAsia="Times New Roman" w:cs="Times New Roman"/>
          <w:i/>
          <w:szCs w:val="28"/>
          <w:lang w:val="uk-UA" w:eastAsia="ru-RU"/>
        </w:rPr>
        <w:t>. — С. 112-116.</w:t>
      </w:r>
    </w:p>
    <w:p w:rsidR="00484842" w:rsidRPr="00484842" w:rsidRDefault="00484842" w:rsidP="00484842">
      <w:pPr>
        <w:pStyle w:val="a7"/>
        <w:numPr>
          <w:ilvl w:val="0"/>
          <w:numId w:val="21"/>
        </w:numPr>
        <w:spacing w:after="120" w:line="360" w:lineRule="auto"/>
        <w:ind w:left="0" w:firstLine="567"/>
        <w:jc w:val="both"/>
        <w:rPr>
          <w:rFonts w:cs="Times New Roman"/>
          <w:color w:val="0000FF"/>
          <w:szCs w:val="28"/>
          <w:u w:val="single"/>
          <w:lang w:val="uk-UA"/>
        </w:rPr>
      </w:pPr>
      <w:r w:rsidRPr="00484842">
        <w:rPr>
          <w:rStyle w:val="xfm52135521"/>
          <w:b/>
          <w:szCs w:val="28"/>
          <w:lang w:val="uk-UA"/>
        </w:rPr>
        <w:t xml:space="preserve">Федорів М. Обряд </w:t>
      </w:r>
      <w:proofErr w:type="spellStart"/>
      <w:r w:rsidRPr="00484842">
        <w:rPr>
          <w:rStyle w:val="xfm52135521"/>
          <w:b/>
          <w:szCs w:val="28"/>
          <w:lang w:val="uk-UA"/>
        </w:rPr>
        <w:t>вінкоплетіння</w:t>
      </w:r>
      <w:proofErr w:type="spellEnd"/>
      <w:r w:rsidRPr="00484842">
        <w:rPr>
          <w:rStyle w:val="xfm52135521"/>
          <w:b/>
          <w:szCs w:val="28"/>
          <w:lang w:val="uk-UA"/>
        </w:rPr>
        <w:t xml:space="preserve"> у весільному циклі обрядів подолян (на матеріалах сіл </w:t>
      </w:r>
      <w:proofErr w:type="spellStart"/>
      <w:r w:rsidRPr="00484842">
        <w:rPr>
          <w:rStyle w:val="xfm52135521"/>
          <w:b/>
          <w:szCs w:val="28"/>
          <w:lang w:val="uk-UA"/>
        </w:rPr>
        <w:t>Чемеровецької</w:t>
      </w:r>
      <w:proofErr w:type="spellEnd"/>
      <w:r w:rsidRPr="00484842">
        <w:rPr>
          <w:rStyle w:val="xfm52135521"/>
          <w:b/>
          <w:szCs w:val="28"/>
          <w:lang w:val="uk-UA"/>
        </w:rPr>
        <w:t xml:space="preserve"> громади)</w:t>
      </w:r>
      <w:r w:rsidRPr="00484842">
        <w:rPr>
          <w:rStyle w:val="xfm52135521"/>
          <w:szCs w:val="28"/>
          <w:lang w:val="uk-UA"/>
        </w:rPr>
        <w:t xml:space="preserve"> [Електронний ресурс] / Марія Федорів, Олеся </w:t>
      </w:r>
      <w:proofErr w:type="spellStart"/>
      <w:r w:rsidRPr="00484842">
        <w:rPr>
          <w:rStyle w:val="xfm52135521"/>
          <w:szCs w:val="28"/>
          <w:lang w:val="uk-UA"/>
        </w:rPr>
        <w:t>Кух</w:t>
      </w:r>
      <w:proofErr w:type="spellEnd"/>
      <w:r w:rsidRPr="00484842">
        <w:rPr>
          <w:rStyle w:val="xfm52135521"/>
          <w:szCs w:val="28"/>
          <w:lang w:val="uk-UA"/>
        </w:rPr>
        <w:t xml:space="preserve"> </w:t>
      </w:r>
      <w:r w:rsidRPr="00484842">
        <w:rPr>
          <w:szCs w:val="28"/>
          <w:lang w:val="uk-UA"/>
        </w:rPr>
        <w:t>// Українознавство</w:t>
      </w:r>
      <w:r w:rsidRPr="00484842">
        <w:rPr>
          <w:rFonts w:cs="Times New Roman"/>
          <w:szCs w:val="28"/>
          <w:lang w:val="uk-UA"/>
        </w:rPr>
        <w:t>. – 2025</w:t>
      </w:r>
      <w:r w:rsidRPr="00484842">
        <w:rPr>
          <w:szCs w:val="28"/>
          <w:lang w:val="uk-UA"/>
        </w:rPr>
        <w:t>. – № 3.</w:t>
      </w:r>
      <w:r w:rsidRPr="00484842">
        <w:rPr>
          <w:b/>
          <w:szCs w:val="28"/>
          <w:lang w:val="uk-UA"/>
        </w:rPr>
        <w:t xml:space="preserve"> </w:t>
      </w:r>
      <w:r w:rsidRPr="00484842">
        <w:rPr>
          <w:szCs w:val="28"/>
          <w:lang w:val="uk-UA"/>
        </w:rPr>
        <w:t>– С.</w:t>
      </w:r>
      <w:r w:rsidRPr="00484842">
        <w:rPr>
          <w:lang w:val="uk-UA"/>
        </w:rPr>
        <w:t xml:space="preserve"> 22-34. </w:t>
      </w:r>
      <w:r w:rsidRPr="00484842">
        <w:rPr>
          <w:i/>
          <w:lang w:val="uk-UA"/>
        </w:rPr>
        <w:t xml:space="preserve">Дослідженню обряд </w:t>
      </w:r>
      <w:proofErr w:type="spellStart"/>
      <w:r w:rsidRPr="00484842">
        <w:rPr>
          <w:i/>
          <w:lang w:val="uk-UA"/>
        </w:rPr>
        <w:t>вінкоплетіння</w:t>
      </w:r>
      <w:proofErr w:type="spellEnd"/>
      <w:r w:rsidRPr="00484842">
        <w:rPr>
          <w:i/>
          <w:lang w:val="uk-UA"/>
        </w:rPr>
        <w:t xml:space="preserve"> як складової весільного циклу на Українському Поділлі, зокрема в </w:t>
      </w:r>
      <w:proofErr w:type="spellStart"/>
      <w:r w:rsidRPr="00484842">
        <w:rPr>
          <w:i/>
          <w:lang w:val="uk-UA"/>
        </w:rPr>
        <w:t>Чемеровецькій</w:t>
      </w:r>
      <w:proofErr w:type="spellEnd"/>
      <w:r w:rsidRPr="00484842">
        <w:rPr>
          <w:i/>
          <w:lang w:val="uk-UA"/>
        </w:rPr>
        <w:t xml:space="preserve"> громаді Кам’янець-Подільського району Хмельницької області. Йдеться про збереження та популяризацію традиційної обрядовості, у якій поєднуються християнські та язичницькі символи. Проаналізовано структуру обряду, що включає стриження барвінку, запросини, плетіння весільного вінка та молодіжні ритуальні дійства, які символізують перехід молодят до нового соціального статусу. Відзначено регіональні особливості та проблему втрати усної пісенної традиції. Дослідження підтверджує можливість відтворення обряду в сучасному міському середовищі. Наголошено, що  збереження обрядовості сприяє не лише підтримці культурної спадщини, а й </w:t>
      </w:r>
      <w:r w:rsidRPr="00484842">
        <w:rPr>
          <w:i/>
          <w:lang w:val="uk-UA"/>
        </w:rPr>
        <w:lastRenderedPageBreak/>
        <w:t xml:space="preserve">утвердженню та розвитку української мови як носія національної ідентичності. </w:t>
      </w:r>
      <w:r w:rsidRPr="00484842">
        <w:rPr>
          <w:lang w:val="uk-UA"/>
        </w:rPr>
        <w:t xml:space="preserve">Текст: </w:t>
      </w:r>
      <w:hyperlink r:id="rId41" w:history="1">
        <w:r w:rsidRPr="00484842">
          <w:rPr>
            <w:rStyle w:val="a3"/>
            <w:lang w:val="uk-UA"/>
          </w:rPr>
          <w:t>http://journal.ndiu.org.ua/article/view/337233</w:t>
        </w:r>
      </w:hyperlink>
    </w:p>
    <w:p w:rsidR="0084367A" w:rsidRPr="005C00F9" w:rsidRDefault="0084367A" w:rsidP="005C00F9">
      <w:pPr>
        <w:pStyle w:val="a7"/>
        <w:numPr>
          <w:ilvl w:val="0"/>
          <w:numId w:val="21"/>
        </w:numPr>
        <w:spacing w:after="120" w:line="360" w:lineRule="auto"/>
        <w:ind w:left="0" w:firstLine="567"/>
        <w:jc w:val="both"/>
        <w:rPr>
          <w:szCs w:val="28"/>
          <w:lang w:val="uk-UA"/>
        </w:rPr>
      </w:pPr>
      <w:proofErr w:type="spellStart"/>
      <w:r w:rsidRPr="005C00F9">
        <w:rPr>
          <w:b/>
          <w:szCs w:val="28"/>
          <w:lang w:val="uk-UA"/>
        </w:rPr>
        <w:t>Чвирова</w:t>
      </w:r>
      <w:proofErr w:type="spellEnd"/>
      <w:r w:rsidRPr="005C00F9">
        <w:rPr>
          <w:b/>
          <w:szCs w:val="28"/>
          <w:lang w:val="uk-UA"/>
        </w:rPr>
        <w:t xml:space="preserve"> О. Організація системи відкритих громадських просторів в історичному центрі Одеси як засіб збереження та актуалізації історико-культурної спадщини</w:t>
      </w:r>
      <w:r w:rsidRPr="005C00F9">
        <w:rPr>
          <w:szCs w:val="28"/>
          <w:lang w:val="uk-UA"/>
        </w:rPr>
        <w:t xml:space="preserve"> [Електронний ресурс] / Ольга </w:t>
      </w:r>
      <w:proofErr w:type="spellStart"/>
      <w:r w:rsidRPr="005C00F9">
        <w:rPr>
          <w:szCs w:val="28"/>
          <w:lang w:val="uk-UA"/>
        </w:rPr>
        <w:t>Чвирова</w:t>
      </w:r>
      <w:proofErr w:type="spellEnd"/>
      <w:r w:rsidRPr="005C00F9">
        <w:rPr>
          <w:szCs w:val="28"/>
          <w:lang w:val="uk-UA"/>
        </w:rPr>
        <w:t xml:space="preserve"> // </w:t>
      </w:r>
      <w:proofErr w:type="spellStart"/>
      <w:r w:rsidRPr="005C00F9">
        <w:rPr>
          <w:szCs w:val="28"/>
          <w:lang w:val="uk-UA"/>
        </w:rPr>
        <w:t>Сучас</w:t>
      </w:r>
      <w:proofErr w:type="spellEnd"/>
      <w:r w:rsidRPr="005C00F9">
        <w:rPr>
          <w:szCs w:val="28"/>
          <w:lang w:val="uk-UA"/>
        </w:rPr>
        <w:t xml:space="preserve">. проблеми архітектури та містобудування : наук.-техн. зб. / Київ. нац. ун-т. </w:t>
      </w:r>
      <w:proofErr w:type="spellStart"/>
      <w:r w:rsidRPr="005C00F9">
        <w:rPr>
          <w:szCs w:val="28"/>
          <w:lang w:val="uk-UA"/>
        </w:rPr>
        <w:t>буд-ва</w:t>
      </w:r>
      <w:proofErr w:type="spellEnd"/>
      <w:r w:rsidRPr="005C00F9">
        <w:rPr>
          <w:szCs w:val="28"/>
          <w:lang w:val="uk-UA"/>
        </w:rPr>
        <w:t xml:space="preserve"> і </w:t>
      </w:r>
      <w:proofErr w:type="spellStart"/>
      <w:r w:rsidRPr="005C00F9">
        <w:rPr>
          <w:szCs w:val="28"/>
          <w:lang w:val="uk-UA"/>
        </w:rPr>
        <w:t>архіт</w:t>
      </w:r>
      <w:proofErr w:type="spellEnd"/>
      <w:r w:rsidRPr="005C00F9">
        <w:rPr>
          <w:szCs w:val="28"/>
          <w:lang w:val="uk-UA"/>
        </w:rPr>
        <w:t>. – Київ, 2025. – Вип. 74. – С. 289-303.</w:t>
      </w:r>
      <w:r w:rsidRPr="005C00F9">
        <w:rPr>
          <w:lang w:val="uk-UA"/>
        </w:rPr>
        <w:t xml:space="preserve"> </w:t>
      </w:r>
      <w:r w:rsidRPr="005C00F9">
        <w:rPr>
          <w:i/>
          <w:lang w:val="uk-UA"/>
        </w:rPr>
        <w:t>Р</w:t>
      </w:r>
      <w:r w:rsidRPr="005C00F9">
        <w:rPr>
          <w:i/>
          <w:szCs w:val="28"/>
          <w:lang w:val="uk-UA"/>
        </w:rPr>
        <w:t>озкрито сутність історико-культурної спадщини історичного поселення, визначено її значення, проблеми збереження та перспективи використання.</w:t>
      </w:r>
      <w:r w:rsidRPr="005C00F9">
        <w:rPr>
          <w:i/>
          <w:lang w:val="uk-UA"/>
        </w:rPr>
        <w:t xml:space="preserve"> Акцентовано, що в</w:t>
      </w:r>
      <w:r w:rsidRPr="005C00F9">
        <w:rPr>
          <w:i/>
          <w:szCs w:val="28"/>
          <w:lang w:val="uk-UA"/>
        </w:rPr>
        <w:t>рахування історичної, культурної та соціальної специфіки кожної території є необхідною умовою ефективного соціального планування. Висвітлено основні тенденції формування архітектурно-планувальних та об'ємно-просторових структур відкритих громадських просторів. Наведено перспективні напрямки організації відкритих громадських просторів історичних міст.</w:t>
      </w:r>
      <w:r w:rsidRPr="005C00F9">
        <w:rPr>
          <w:szCs w:val="28"/>
          <w:lang w:val="uk-UA"/>
        </w:rPr>
        <w:t xml:space="preserve"> Текст: </w:t>
      </w:r>
      <w:hyperlink r:id="rId42" w:history="1">
        <w:r w:rsidRPr="005C00F9">
          <w:rPr>
            <w:rStyle w:val="a3"/>
            <w:szCs w:val="28"/>
            <w:lang w:val="uk-UA"/>
          </w:rPr>
          <w:t>http://archinform.knuba.edu.ua/article/view/350103/337298</w:t>
        </w:r>
      </w:hyperlink>
    </w:p>
    <w:p w:rsidR="00C40AEA" w:rsidRPr="00C40AEA" w:rsidRDefault="00EF2FE2" w:rsidP="00C40AEA">
      <w:pPr>
        <w:pStyle w:val="a7"/>
        <w:numPr>
          <w:ilvl w:val="0"/>
          <w:numId w:val="21"/>
        </w:numPr>
        <w:spacing w:after="120" w:line="360" w:lineRule="auto"/>
        <w:ind w:left="0" w:firstLine="567"/>
        <w:jc w:val="both"/>
        <w:rPr>
          <w:rStyle w:val="a3"/>
          <w:color w:val="auto"/>
          <w:u w:val="none"/>
          <w:lang w:val="uk-UA"/>
        </w:rPr>
      </w:pPr>
      <w:r w:rsidRPr="005C00F9">
        <w:rPr>
          <w:rFonts w:cs="Times New Roman"/>
          <w:b/>
          <w:szCs w:val="28"/>
          <w:lang w:val="uk-UA"/>
        </w:rPr>
        <w:t xml:space="preserve">Члени Постійного Синоду УГКЦ обговорили роль Церкви у збереженні ідентичності діаспори </w:t>
      </w:r>
      <w:r w:rsidRPr="005C00F9">
        <w:rPr>
          <w:rFonts w:cs="Times New Roman"/>
          <w:szCs w:val="28"/>
          <w:lang w:val="uk-UA"/>
        </w:rPr>
        <w:t xml:space="preserve">[Електронний ресурс] // </w:t>
      </w:r>
      <w:r w:rsidRPr="005C00F9">
        <w:rPr>
          <w:rFonts w:cs="Times New Roman"/>
          <w:szCs w:val="28"/>
        </w:rPr>
        <w:t>RISU</w:t>
      </w:r>
      <w:r w:rsidRPr="005C00F9">
        <w:rPr>
          <w:rFonts w:cs="Times New Roman"/>
          <w:szCs w:val="28"/>
          <w:lang w:val="uk-UA"/>
        </w:rPr>
        <w:t>.</w:t>
      </w:r>
      <w:proofErr w:type="spellStart"/>
      <w:r w:rsidRPr="005C00F9">
        <w:rPr>
          <w:rFonts w:cs="Times New Roman"/>
          <w:szCs w:val="28"/>
        </w:rPr>
        <w:t>ua</w:t>
      </w:r>
      <w:proofErr w:type="spellEnd"/>
      <w:r w:rsidRPr="005C00F9">
        <w:rPr>
          <w:rFonts w:cs="Times New Roman"/>
          <w:szCs w:val="28"/>
          <w:lang w:val="uk-UA"/>
        </w:rPr>
        <w:t xml:space="preserve"> : [</w:t>
      </w:r>
      <w:proofErr w:type="spellStart"/>
      <w:r w:rsidRPr="005C00F9">
        <w:rPr>
          <w:rFonts w:cs="Times New Roman"/>
          <w:szCs w:val="28"/>
          <w:lang w:val="uk-UA"/>
        </w:rPr>
        <w:t>вебсайт</w:t>
      </w:r>
      <w:proofErr w:type="spellEnd"/>
      <w:r w:rsidRPr="005C00F9">
        <w:rPr>
          <w:rFonts w:cs="Times New Roman"/>
          <w:szCs w:val="28"/>
          <w:lang w:val="uk-UA"/>
        </w:rPr>
        <w:t xml:space="preserve">]. – 2026. – 17 </w:t>
      </w:r>
      <w:proofErr w:type="spellStart"/>
      <w:r w:rsidRPr="005C00F9">
        <w:rPr>
          <w:rFonts w:cs="Times New Roman"/>
          <w:szCs w:val="28"/>
          <w:lang w:val="uk-UA"/>
        </w:rPr>
        <w:t>лют</w:t>
      </w:r>
      <w:proofErr w:type="spellEnd"/>
      <w:r w:rsidRPr="005C00F9">
        <w:rPr>
          <w:rFonts w:cs="Times New Roman"/>
          <w:szCs w:val="28"/>
          <w:lang w:val="uk-UA"/>
        </w:rPr>
        <w:t>. – Електрон. дані.</w:t>
      </w:r>
      <w:r w:rsidRPr="00713D67">
        <w:t xml:space="preserve"> </w:t>
      </w:r>
      <w:r w:rsidRPr="005C00F9">
        <w:rPr>
          <w:lang w:val="uk-UA"/>
        </w:rPr>
        <w:t xml:space="preserve"> </w:t>
      </w:r>
      <w:r w:rsidRPr="005C00F9">
        <w:rPr>
          <w:i/>
          <w:lang w:val="uk-UA"/>
        </w:rPr>
        <w:t xml:space="preserve">Висвітлено дискусію членів Постійного Синоду Української Греко-Католицької Церкви (УГКЦ) щодо ролі Церкви у збереженні ідентичності української діаспори поза межами України. Зустріч відбулася 15 лютого в </w:t>
      </w:r>
      <w:proofErr w:type="spellStart"/>
      <w:r w:rsidRPr="005C00F9">
        <w:rPr>
          <w:i/>
          <w:lang w:val="uk-UA"/>
        </w:rPr>
        <w:t>архикатедральному</w:t>
      </w:r>
      <w:proofErr w:type="spellEnd"/>
      <w:r w:rsidRPr="005C00F9">
        <w:rPr>
          <w:i/>
          <w:lang w:val="uk-UA"/>
        </w:rPr>
        <w:t xml:space="preserve"> соборі Святого Івана Хрестителя в </w:t>
      </w:r>
      <w:proofErr w:type="spellStart"/>
      <w:r w:rsidRPr="005C00F9">
        <w:rPr>
          <w:i/>
          <w:lang w:val="uk-UA"/>
        </w:rPr>
        <w:t>Куритибі</w:t>
      </w:r>
      <w:proofErr w:type="spellEnd"/>
      <w:r w:rsidRPr="005C00F9">
        <w:rPr>
          <w:i/>
          <w:lang w:val="uk-UA"/>
        </w:rPr>
        <w:t xml:space="preserve"> (Бразилія), де учасники обговорили виклики комунікації з Батьківщиною, перспективи душпастирської служби та значення Церкви як осередку культури, мови і пам’яті для українців за кордоном. Наведено приклади успішного збереження мовної та культурної спадщини діаспори зі значною роллю парафій УГКЦ у підтримці спільнот. Учасники підкреслили потребу посилення духовної єдності та ефективнішої взаємодії з українцями поза Україною для збереження національної ідентичності в глобальному контексті. </w:t>
      </w:r>
      <w:r w:rsidRPr="005C00F9">
        <w:rPr>
          <w:lang w:val="uk-UA"/>
        </w:rPr>
        <w:t xml:space="preserve">Текст: </w:t>
      </w:r>
      <w:hyperlink r:id="rId43" w:history="1">
        <w:r w:rsidRPr="005C00F9">
          <w:rPr>
            <w:rStyle w:val="a3"/>
            <w:lang w:val="uk-UA"/>
          </w:rPr>
          <w:t>https://risu.ua/chleni-</w:t>
        </w:r>
        <w:r w:rsidRPr="005C00F9">
          <w:rPr>
            <w:rStyle w:val="a3"/>
            <w:lang w:val="uk-UA"/>
          </w:rPr>
          <w:lastRenderedPageBreak/>
          <w:t>postijnogo-sinodu-ugkc-obgovorili-rol-cerkvi-u-zberezhenni-identichnosti-diaspori_n162237</w:t>
        </w:r>
      </w:hyperlink>
      <w:bookmarkStart w:id="1" w:name="_Hlk218361791"/>
    </w:p>
    <w:p w:rsidR="00EC5362" w:rsidRPr="00EC5362" w:rsidRDefault="00C40AEA" w:rsidP="00EC5362">
      <w:pPr>
        <w:pStyle w:val="a7"/>
        <w:numPr>
          <w:ilvl w:val="0"/>
          <w:numId w:val="21"/>
        </w:numPr>
        <w:spacing w:after="120" w:line="360" w:lineRule="auto"/>
        <w:ind w:left="0" w:firstLine="567"/>
        <w:jc w:val="both"/>
        <w:rPr>
          <w:rStyle w:val="a3"/>
          <w:color w:val="auto"/>
          <w:u w:val="none"/>
          <w:lang w:val="uk-UA"/>
        </w:rPr>
      </w:pPr>
      <w:proofErr w:type="spellStart"/>
      <w:r w:rsidRPr="00C40AEA">
        <w:rPr>
          <w:rFonts w:cs="Times New Roman"/>
          <w:b/>
          <w:bCs/>
          <w:szCs w:val="28"/>
          <w:lang w:val="uk-UA"/>
        </w:rPr>
        <w:t>Шинкарук</w:t>
      </w:r>
      <w:proofErr w:type="spellEnd"/>
      <w:r w:rsidRPr="00C40AEA">
        <w:rPr>
          <w:rFonts w:cs="Times New Roman"/>
          <w:b/>
          <w:bCs/>
          <w:szCs w:val="28"/>
          <w:lang w:val="uk-UA"/>
        </w:rPr>
        <w:t xml:space="preserve"> А. </w:t>
      </w:r>
      <w:bookmarkEnd w:id="1"/>
      <w:r w:rsidRPr="00C40AEA">
        <w:rPr>
          <w:rFonts w:cs="Times New Roman"/>
          <w:b/>
          <w:bCs/>
          <w:szCs w:val="28"/>
          <w:lang w:val="uk-UA"/>
        </w:rPr>
        <w:t xml:space="preserve">Цифрова готовність в публічному управлінні музеями </w:t>
      </w:r>
      <w:r w:rsidRPr="00C40AEA">
        <w:rPr>
          <w:rFonts w:cs="Times New Roman"/>
          <w:szCs w:val="28"/>
          <w:lang w:val="uk-UA"/>
        </w:rPr>
        <w:t>[Електронний ресурс]</w:t>
      </w:r>
      <w:r w:rsidRPr="00C40AEA">
        <w:rPr>
          <w:rFonts w:cs="Times New Roman"/>
          <w:b/>
          <w:bCs/>
          <w:szCs w:val="28"/>
          <w:lang w:val="uk-UA"/>
        </w:rPr>
        <w:t xml:space="preserve"> </w:t>
      </w:r>
      <w:r w:rsidRPr="00C40AEA">
        <w:rPr>
          <w:rFonts w:cs="Times New Roman"/>
          <w:szCs w:val="28"/>
          <w:lang w:val="uk-UA"/>
        </w:rPr>
        <w:t>/</w:t>
      </w:r>
      <w:bookmarkStart w:id="2" w:name="_Hlk218361700"/>
      <w:r w:rsidRPr="00C40AEA">
        <w:rPr>
          <w:rFonts w:cs="Times New Roman"/>
          <w:b/>
          <w:bCs/>
          <w:szCs w:val="28"/>
          <w:lang w:val="uk-UA"/>
        </w:rPr>
        <w:t xml:space="preserve"> </w:t>
      </w:r>
      <w:r w:rsidRPr="00C40AEA">
        <w:rPr>
          <w:rFonts w:cs="Times New Roman"/>
          <w:szCs w:val="28"/>
          <w:lang w:val="uk-UA"/>
        </w:rPr>
        <w:t xml:space="preserve">Антон </w:t>
      </w:r>
      <w:proofErr w:type="spellStart"/>
      <w:r w:rsidRPr="00C40AEA">
        <w:rPr>
          <w:rFonts w:cs="Times New Roman"/>
          <w:szCs w:val="28"/>
          <w:lang w:val="uk-UA"/>
        </w:rPr>
        <w:t>Шинкарук</w:t>
      </w:r>
      <w:bookmarkEnd w:id="2"/>
      <w:proofErr w:type="spellEnd"/>
      <w:r w:rsidRPr="00C40AEA">
        <w:rPr>
          <w:rFonts w:cs="Times New Roman"/>
          <w:szCs w:val="28"/>
          <w:lang w:val="uk-UA"/>
        </w:rPr>
        <w:t xml:space="preserve">, Тетяна </w:t>
      </w:r>
      <w:proofErr w:type="spellStart"/>
      <w:r w:rsidRPr="00C40AEA">
        <w:rPr>
          <w:rFonts w:cs="Times New Roman"/>
          <w:szCs w:val="28"/>
          <w:lang w:val="uk-UA"/>
        </w:rPr>
        <w:t>Самсонюк</w:t>
      </w:r>
      <w:proofErr w:type="spellEnd"/>
      <w:r w:rsidRPr="00C40AEA">
        <w:rPr>
          <w:rFonts w:cs="Times New Roman"/>
          <w:szCs w:val="28"/>
          <w:lang w:val="uk-UA"/>
        </w:rPr>
        <w:t xml:space="preserve"> // </w:t>
      </w:r>
      <w:proofErr w:type="spellStart"/>
      <w:r w:rsidRPr="00C40AEA">
        <w:rPr>
          <w:rFonts w:cs="Times New Roman"/>
          <w:szCs w:val="28"/>
        </w:rPr>
        <w:t>Публ</w:t>
      </w:r>
      <w:proofErr w:type="spellEnd"/>
      <w:r w:rsidRPr="00C40AEA">
        <w:rPr>
          <w:rFonts w:cs="Times New Roman"/>
          <w:szCs w:val="28"/>
          <w:lang w:val="uk-UA"/>
        </w:rPr>
        <w:t>іч</w:t>
      </w:r>
      <w:r w:rsidRPr="00C40AEA">
        <w:rPr>
          <w:rFonts w:cs="Times New Roman"/>
          <w:szCs w:val="28"/>
        </w:rPr>
        <w:t>.</w:t>
      </w:r>
      <w:r w:rsidRPr="00C40AEA">
        <w:rPr>
          <w:rFonts w:cs="Times New Roman"/>
          <w:szCs w:val="28"/>
          <w:lang w:val="uk-UA"/>
        </w:rPr>
        <w:t>-</w:t>
      </w:r>
      <w:r w:rsidRPr="00C40AEA">
        <w:rPr>
          <w:rFonts w:cs="Times New Roman"/>
          <w:szCs w:val="28"/>
        </w:rPr>
        <w:t>упр.</w:t>
      </w:r>
      <w:r w:rsidRPr="00C40AEA">
        <w:rPr>
          <w:rFonts w:cs="Times New Roman"/>
          <w:szCs w:val="28"/>
          <w:lang w:val="uk-UA"/>
        </w:rPr>
        <w:t xml:space="preserve"> та цифр</w:t>
      </w:r>
      <w:proofErr w:type="gramStart"/>
      <w:r w:rsidRPr="00C40AEA">
        <w:rPr>
          <w:rFonts w:cs="Times New Roman"/>
          <w:szCs w:val="28"/>
          <w:lang w:val="uk-UA"/>
        </w:rPr>
        <w:t>.</w:t>
      </w:r>
      <w:proofErr w:type="gramEnd"/>
      <w:r w:rsidRPr="00C40AEA">
        <w:rPr>
          <w:rFonts w:cs="Times New Roman"/>
          <w:szCs w:val="28"/>
          <w:lang w:val="uk-UA"/>
        </w:rPr>
        <w:t xml:space="preserve"> </w:t>
      </w:r>
      <w:proofErr w:type="gramStart"/>
      <w:r w:rsidRPr="00C40AEA">
        <w:rPr>
          <w:rFonts w:cs="Times New Roman"/>
          <w:szCs w:val="28"/>
          <w:lang w:val="uk-UA"/>
        </w:rPr>
        <w:t>п</w:t>
      </w:r>
      <w:proofErr w:type="gramEnd"/>
      <w:r w:rsidRPr="00C40AEA">
        <w:rPr>
          <w:rFonts w:cs="Times New Roman"/>
          <w:szCs w:val="28"/>
          <w:lang w:val="uk-UA"/>
        </w:rPr>
        <w:t>рактики. – 2025. – № 1. – С. 122-132.</w:t>
      </w:r>
      <w:r w:rsidRPr="00C40AEA">
        <w:rPr>
          <w:rFonts w:cs="Times New Roman"/>
          <w:szCs w:val="28"/>
        </w:rPr>
        <w:t xml:space="preserve"> </w:t>
      </w:r>
      <w:proofErr w:type="spellStart"/>
      <w:proofErr w:type="gramStart"/>
      <w:r w:rsidRPr="00C40AEA">
        <w:rPr>
          <w:rFonts w:cs="Times New Roman"/>
          <w:i/>
          <w:szCs w:val="28"/>
        </w:rPr>
        <w:t>Проаналізовано</w:t>
      </w:r>
      <w:proofErr w:type="spellEnd"/>
      <w:r w:rsidRPr="00C40AEA">
        <w:rPr>
          <w:rFonts w:cs="Times New Roman"/>
          <w:i/>
          <w:szCs w:val="28"/>
        </w:rPr>
        <w:t xml:space="preserve"> роль </w:t>
      </w:r>
      <w:proofErr w:type="spellStart"/>
      <w:r w:rsidRPr="00C40AEA">
        <w:rPr>
          <w:rFonts w:cs="Times New Roman"/>
          <w:i/>
          <w:szCs w:val="28"/>
        </w:rPr>
        <w:t>цифрових</w:t>
      </w:r>
      <w:proofErr w:type="spellEnd"/>
      <w:r w:rsidRPr="00C40AEA">
        <w:rPr>
          <w:rFonts w:cs="Times New Roman"/>
          <w:i/>
          <w:szCs w:val="28"/>
        </w:rPr>
        <w:t xml:space="preserve"> </w:t>
      </w:r>
      <w:proofErr w:type="spellStart"/>
      <w:r w:rsidRPr="00C40AEA">
        <w:rPr>
          <w:rFonts w:cs="Times New Roman"/>
          <w:i/>
          <w:szCs w:val="28"/>
        </w:rPr>
        <w:t>технологій</w:t>
      </w:r>
      <w:proofErr w:type="spellEnd"/>
      <w:r w:rsidRPr="00C40AEA">
        <w:rPr>
          <w:rFonts w:cs="Times New Roman"/>
          <w:i/>
          <w:szCs w:val="28"/>
        </w:rPr>
        <w:t xml:space="preserve">, </w:t>
      </w:r>
      <w:proofErr w:type="spellStart"/>
      <w:r w:rsidRPr="00C40AEA">
        <w:rPr>
          <w:rFonts w:cs="Times New Roman"/>
          <w:i/>
          <w:szCs w:val="28"/>
        </w:rPr>
        <w:t>інформаційних</w:t>
      </w:r>
      <w:proofErr w:type="spellEnd"/>
      <w:r w:rsidRPr="00C40AEA">
        <w:rPr>
          <w:rFonts w:cs="Times New Roman"/>
          <w:i/>
          <w:szCs w:val="28"/>
        </w:rPr>
        <w:t xml:space="preserve"> систем і </w:t>
      </w:r>
      <w:proofErr w:type="spellStart"/>
      <w:r w:rsidRPr="00C40AEA">
        <w:rPr>
          <w:rFonts w:cs="Times New Roman"/>
          <w:i/>
          <w:szCs w:val="28"/>
        </w:rPr>
        <w:t>електронних</w:t>
      </w:r>
      <w:proofErr w:type="spellEnd"/>
      <w:r w:rsidRPr="00C40AEA">
        <w:rPr>
          <w:rFonts w:cs="Times New Roman"/>
          <w:i/>
          <w:szCs w:val="28"/>
        </w:rPr>
        <w:t xml:space="preserve"> платформ у </w:t>
      </w:r>
      <w:proofErr w:type="spellStart"/>
      <w:r w:rsidRPr="00C40AEA">
        <w:rPr>
          <w:rFonts w:cs="Times New Roman"/>
          <w:i/>
          <w:szCs w:val="28"/>
        </w:rPr>
        <w:t>забезпеченні</w:t>
      </w:r>
      <w:proofErr w:type="spellEnd"/>
      <w:r w:rsidRPr="00C40AEA">
        <w:rPr>
          <w:rFonts w:cs="Times New Roman"/>
          <w:i/>
          <w:szCs w:val="28"/>
        </w:rPr>
        <w:t xml:space="preserve"> доступу до </w:t>
      </w:r>
      <w:proofErr w:type="spellStart"/>
      <w:r w:rsidRPr="00C40AEA">
        <w:rPr>
          <w:rFonts w:cs="Times New Roman"/>
          <w:i/>
          <w:szCs w:val="28"/>
        </w:rPr>
        <w:t>музейних</w:t>
      </w:r>
      <w:proofErr w:type="spellEnd"/>
      <w:r w:rsidRPr="00C40AEA">
        <w:rPr>
          <w:rFonts w:cs="Times New Roman"/>
          <w:i/>
          <w:szCs w:val="28"/>
        </w:rPr>
        <w:t xml:space="preserve"> </w:t>
      </w:r>
      <w:proofErr w:type="spellStart"/>
      <w:r w:rsidRPr="00C40AEA">
        <w:rPr>
          <w:rFonts w:cs="Times New Roman"/>
          <w:i/>
          <w:szCs w:val="28"/>
        </w:rPr>
        <w:t>колекцій</w:t>
      </w:r>
      <w:proofErr w:type="spellEnd"/>
      <w:r w:rsidRPr="00C40AEA">
        <w:rPr>
          <w:rFonts w:cs="Times New Roman"/>
          <w:i/>
          <w:szCs w:val="28"/>
        </w:rPr>
        <w:t xml:space="preserve">, </w:t>
      </w:r>
      <w:proofErr w:type="spellStart"/>
      <w:r w:rsidRPr="00C40AEA">
        <w:rPr>
          <w:rFonts w:cs="Times New Roman"/>
          <w:i/>
          <w:szCs w:val="28"/>
        </w:rPr>
        <w:t>їх</w:t>
      </w:r>
      <w:proofErr w:type="spellEnd"/>
      <w:r w:rsidRPr="00C40AEA">
        <w:rPr>
          <w:rFonts w:cs="Times New Roman"/>
          <w:i/>
          <w:szCs w:val="28"/>
        </w:rPr>
        <w:t xml:space="preserve"> </w:t>
      </w:r>
      <w:proofErr w:type="spellStart"/>
      <w:r w:rsidRPr="00C40AEA">
        <w:rPr>
          <w:rFonts w:cs="Times New Roman"/>
          <w:i/>
          <w:szCs w:val="28"/>
        </w:rPr>
        <w:t>документуванні</w:t>
      </w:r>
      <w:proofErr w:type="spellEnd"/>
      <w:r w:rsidRPr="00C40AEA">
        <w:rPr>
          <w:rFonts w:cs="Times New Roman"/>
          <w:i/>
          <w:szCs w:val="28"/>
        </w:rPr>
        <w:t xml:space="preserve"> та </w:t>
      </w:r>
      <w:proofErr w:type="spellStart"/>
      <w:r w:rsidRPr="00C40AEA">
        <w:rPr>
          <w:rFonts w:cs="Times New Roman"/>
          <w:i/>
          <w:szCs w:val="28"/>
        </w:rPr>
        <w:t>поширенні</w:t>
      </w:r>
      <w:proofErr w:type="spellEnd"/>
      <w:r w:rsidRPr="00C40AEA">
        <w:rPr>
          <w:rFonts w:cs="Times New Roman"/>
          <w:i/>
          <w:szCs w:val="28"/>
        </w:rPr>
        <w:t xml:space="preserve"> </w:t>
      </w:r>
      <w:proofErr w:type="spellStart"/>
      <w:r w:rsidRPr="00C40AEA">
        <w:rPr>
          <w:rFonts w:cs="Times New Roman"/>
          <w:i/>
          <w:szCs w:val="28"/>
        </w:rPr>
        <w:t>серед</w:t>
      </w:r>
      <w:proofErr w:type="spellEnd"/>
      <w:r w:rsidRPr="00C40AEA">
        <w:rPr>
          <w:rFonts w:cs="Times New Roman"/>
          <w:i/>
          <w:szCs w:val="28"/>
        </w:rPr>
        <w:t xml:space="preserve"> </w:t>
      </w:r>
      <w:proofErr w:type="spellStart"/>
      <w:r w:rsidRPr="00C40AEA">
        <w:rPr>
          <w:rFonts w:cs="Times New Roman"/>
          <w:i/>
          <w:szCs w:val="28"/>
        </w:rPr>
        <w:t>широкої</w:t>
      </w:r>
      <w:proofErr w:type="spellEnd"/>
      <w:r w:rsidRPr="00C40AEA">
        <w:rPr>
          <w:rFonts w:cs="Times New Roman"/>
          <w:i/>
          <w:szCs w:val="28"/>
        </w:rPr>
        <w:t xml:space="preserve"> </w:t>
      </w:r>
      <w:proofErr w:type="spellStart"/>
      <w:r w:rsidRPr="00C40AEA">
        <w:rPr>
          <w:rFonts w:cs="Times New Roman"/>
          <w:i/>
          <w:szCs w:val="28"/>
        </w:rPr>
        <w:t>аудиторії</w:t>
      </w:r>
      <w:proofErr w:type="spellEnd"/>
      <w:r w:rsidRPr="00C40AEA">
        <w:rPr>
          <w:rFonts w:cs="Times New Roman"/>
          <w:i/>
          <w:szCs w:val="28"/>
        </w:rPr>
        <w:t xml:space="preserve">. </w:t>
      </w:r>
      <w:r>
        <w:rPr>
          <w:rFonts w:cs="Times New Roman"/>
          <w:i/>
          <w:szCs w:val="28"/>
          <w:lang w:val="uk-UA"/>
        </w:rPr>
        <w:t>У</w:t>
      </w:r>
      <w:r w:rsidRPr="00C40AEA">
        <w:rPr>
          <w:rFonts w:cs="Times New Roman"/>
          <w:i/>
          <w:szCs w:val="28"/>
        </w:rPr>
        <w:t xml:space="preserve">вагу </w:t>
      </w:r>
      <w:proofErr w:type="spellStart"/>
      <w:r w:rsidRPr="00C40AEA">
        <w:rPr>
          <w:rFonts w:cs="Times New Roman"/>
          <w:i/>
          <w:szCs w:val="28"/>
        </w:rPr>
        <w:t>приділено</w:t>
      </w:r>
      <w:proofErr w:type="spellEnd"/>
      <w:r w:rsidRPr="00C40AEA">
        <w:rPr>
          <w:rFonts w:cs="Times New Roman"/>
          <w:i/>
          <w:szCs w:val="28"/>
        </w:rPr>
        <w:t xml:space="preserve"> </w:t>
      </w:r>
      <w:proofErr w:type="spellStart"/>
      <w:r w:rsidRPr="00C40AEA">
        <w:rPr>
          <w:rFonts w:cs="Times New Roman"/>
          <w:i/>
          <w:szCs w:val="28"/>
        </w:rPr>
        <w:t>інтеграції</w:t>
      </w:r>
      <w:proofErr w:type="spellEnd"/>
      <w:r w:rsidRPr="00C40AEA">
        <w:rPr>
          <w:rFonts w:cs="Times New Roman"/>
          <w:i/>
          <w:szCs w:val="28"/>
        </w:rPr>
        <w:t xml:space="preserve"> </w:t>
      </w:r>
      <w:proofErr w:type="spellStart"/>
      <w:r w:rsidRPr="00C40AEA">
        <w:rPr>
          <w:rFonts w:cs="Times New Roman"/>
          <w:i/>
          <w:szCs w:val="28"/>
        </w:rPr>
        <w:t>цифрових</w:t>
      </w:r>
      <w:proofErr w:type="spellEnd"/>
      <w:r w:rsidRPr="00C40AEA">
        <w:rPr>
          <w:rFonts w:cs="Times New Roman"/>
          <w:i/>
          <w:szCs w:val="28"/>
        </w:rPr>
        <w:t xml:space="preserve"> </w:t>
      </w:r>
      <w:proofErr w:type="spellStart"/>
      <w:r w:rsidRPr="00C40AEA">
        <w:rPr>
          <w:rFonts w:cs="Times New Roman"/>
          <w:i/>
          <w:szCs w:val="28"/>
        </w:rPr>
        <w:t>інструментів</w:t>
      </w:r>
      <w:proofErr w:type="spellEnd"/>
      <w:r w:rsidRPr="00C40AEA">
        <w:rPr>
          <w:rFonts w:cs="Times New Roman"/>
          <w:i/>
          <w:szCs w:val="28"/>
        </w:rPr>
        <w:t xml:space="preserve"> у </w:t>
      </w:r>
      <w:proofErr w:type="spellStart"/>
      <w:r w:rsidRPr="00C40AEA">
        <w:rPr>
          <w:rFonts w:cs="Times New Roman"/>
          <w:i/>
          <w:szCs w:val="28"/>
        </w:rPr>
        <w:t>діяльність</w:t>
      </w:r>
      <w:proofErr w:type="spellEnd"/>
      <w:r w:rsidRPr="00C40AEA">
        <w:rPr>
          <w:rFonts w:cs="Times New Roman"/>
          <w:i/>
          <w:szCs w:val="28"/>
        </w:rPr>
        <w:t xml:space="preserve"> </w:t>
      </w:r>
      <w:proofErr w:type="spellStart"/>
      <w:r w:rsidRPr="00C40AEA">
        <w:rPr>
          <w:rFonts w:cs="Times New Roman"/>
          <w:i/>
          <w:szCs w:val="28"/>
        </w:rPr>
        <w:t>музейних</w:t>
      </w:r>
      <w:proofErr w:type="spellEnd"/>
      <w:r w:rsidRPr="00C40AEA">
        <w:rPr>
          <w:rFonts w:cs="Times New Roman"/>
          <w:i/>
          <w:szCs w:val="28"/>
        </w:rPr>
        <w:t xml:space="preserve"> </w:t>
      </w:r>
      <w:proofErr w:type="spellStart"/>
      <w:r w:rsidRPr="00C40AEA">
        <w:rPr>
          <w:rFonts w:cs="Times New Roman"/>
          <w:i/>
          <w:szCs w:val="28"/>
        </w:rPr>
        <w:t>установ</w:t>
      </w:r>
      <w:proofErr w:type="spellEnd"/>
      <w:r w:rsidRPr="00C40AEA">
        <w:rPr>
          <w:rFonts w:cs="Times New Roman"/>
          <w:i/>
          <w:szCs w:val="28"/>
        </w:rPr>
        <w:t xml:space="preserve">, </w:t>
      </w:r>
      <w:proofErr w:type="spellStart"/>
      <w:r w:rsidRPr="00C40AEA">
        <w:rPr>
          <w:rFonts w:cs="Times New Roman"/>
          <w:i/>
          <w:szCs w:val="28"/>
        </w:rPr>
        <w:t>що</w:t>
      </w:r>
      <w:proofErr w:type="spellEnd"/>
      <w:r w:rsidRPr="00C40AEA">
        <w:rPr>
          <w:rFonts w:cs="Times New Roman"/>
          <w:i/>
          <w:szCs w:val="28"/>
        </w:rPr>
        <w:t xml:space="preserve"> </w:t>
      </w:r>
      <w:proofErr w:type="spellStart"/>
      <w:r w:rsidRPr="00C40AEA">
        <w:rPr>
          <w:rFonts w:cs="Times New Roman"/>
          <w:i/>
          <w:szCs w:val="28"/>
        </w:rPr>
        <w:t>сприяє</w:t>
      </w:r>
      <w:proofErr w:type="spellEnd"/>
      <w:r w:rsidRPr="00C40AEA">
        <w:rPr>
          <w:rFonts w:cs="Times New Roman"/>
          <w:i/>
          <w:szCs w:val="28"/>
        </w:rPr>
        <w:t xml:space="preserve"> </w:t>
      </w:r>
      <w:proofErr w:type="spellStart"/>
      <w:r w:rsidRPr="00C40AEA">
        <w:rPr>
          <w:rFonts w:cs="Times New Roman"/>
          <w:i/>
          <w:szCs w:val="28"/>
        </w:rPr>
        <w:t>збереженню</w:t>
      </w:r>
      <w:proofErr w:type="spellEnd"/>
      <w:r w:rsidRPr="00C40AEA">
        <w:rPr>
          <w:rFonts w:cs="Times New Roman"/>
          <w:i/>
          <w:szCs w:val="28"/>
        </w:rPr>
        <w:t xml:space="preserve"> </w:t>
      </w:r>
      <w:proofErr w:type="spellStart"/>
      <w:r w:rsidRPr="00C40AEA">
        <w:rPr>
          <w:rFonts w:cs="Times New Roman"/>
          <w:i/>
          <w:szCs w:val="28"/>
        </w:rPr>
        <w:t>історико-культурних</w:t>
      </w:r>
      <w:proofErr w:type="spellEnd"/>
      <w:r w:rsidRPr="00C40AEA">
        <w:rPr>
          <w:rFonts w:cs="Times New Roman"/>
          <w:i/>
          <w:szCs w:val="28"/>
        </w:rPr>
        <w:t xml:space="preserve"> </w:t>
      </w:r>
      <w:proofErr w:type="spellStart"/>
      <w:r w:rsidRPr="00C40AEA">
        <w:rPr>
          <w:rFonts w:cs="Times New Roman"/>
          <w:i/>
          <w:szCs w:val="28"/>
        </w:rPr>
        <w:t>артефактів</w:t>
      </w:r>
      <w:proofErr w:type="spellEnd"/>
      <w:r w:rsidRPr="00C40AEA">
        <w:rPr>
          <w:rFonts w:cs="Times New Roman"/>
          <w:i/>
          <w:szCs w:val="28"/>
        </w:rPr>
        <w:t xml:space="preserve">, </w:t>
      </w:r>
      <w:proofErr w:type="spellStart"/>
      <w:r w:rsidRPr="00C40AEA">
        <w:rPr>
          <w:rFonts w:cs="Times New Roman"/>
          <w:i/>
          <w:szCs w:val="28"/>
        </w:rPr>
        <w:t>створенню</w:t>
      </w:r>
      <w:proofErr w:type="spellEnd"/>
      <w:r w:rsidRPr="00C40AEA">
        <w:rPr>
          <w:rFonts w:cs="Times New Roman"/>
          <w:i/>
          <w:szCs w:val="28"/>
        </w:rPr>
        <w:t xml:space="preserve"> </w:t>
      </w:r>
      <w:proofErr w:type="spellStart"/>
      <w:r w:rsidRPr="00C40AEA">
        <w:rPr>
          <w:rFonts w:cs="Times New Roman"/>
          <w:i/>
          <w:szCs w:val="28"/>
        </w:rPr>
        <w:t>віртуальних</w:t>
      </w:r>
      <w:proofErr w:type="spellEnd"/>
      <w:r w:rsidRPr="00C40AEA">
        <w:rPr>
          <w:rFonts w:cs="Times New Roman"/>
          <w:i/>
          <w:szCs w:val="28"/>
        </w:rPr>
        <w:t xml:space="preserve"> </w:t>
      </w:r>
      <w:proofErr w:type="spellStart"/>
      <w:r w:rsidRPr="00C40AEA">
        <w:rPr>
          <w:rFonts w:cs="Times New Roman"/>
          <w:i/>
          <w:szCs w:val="28"/>
        </w:rPr>
        <w:t>експозицій</w:t>
      </w:r>
      <w:proofErr w:type="spellEnd"/>
      <w:r w:rsidRPr="00C40AEA">
        <w:rPr>
          <w:rFonts w:cs="Times New Roman"/>
          <w:i/>
          <w:szCs w:val="28"/>
        </w:rPr>
        <w:t xml:space="preserve"> і </w:t>
      </w:r>
      <w:proofErr w:type="spellStart"/>
      <w:r w:rsidRPr="00C40AEA">
        <w:rPr>
          <w:rFonts w:cs="Times New Roman"/>
          <w:i/>
          <w:szCs w:val="28"/>
        </w:rPr>
        <w:t>розширенню</w:t>
      </w:r>
      <w:proofErr w:type="spellEnd"/>
      <w:r w:rsidRPr="00C40AEA">
        <w:rPr>
          <w:rFonts w:cs="Times New Roman"/>
          <w:i/>
          <w:szCs w:val="28"/>
        </w:rPr>
        <w:t xml:space="preserve"> </w:t>
      </w:r>
      <w:proofErr w:type="spellStart"/>
      <w:r w:rsidRPr="00C40AEA">
        <w:rPr>
          <w:rFonts w:cs="Times New Roman"/>
          <w:i/>
          <w:szCs w:val="28"/>
        </w:rPr>
        <w:t>освітнього</w:t>
      </w:r>
      <w:proofErr w:type="spellEnd"/>
      <w:r w:rsidRPr="00C40AEA">
        <w:rPr>
          <w:rFonts w:cs="Times New Roman"/>
          <w:i/>
          <w:szCs w:val="28"/>
        </w:rPr>
        <w:t xml:space="preserve"> </w:t>
      </w:r>
      <w:proofErr w:type="spellStart"/>
      <w:r w:rsidRPr="00C40AEA">
        <w:rPr>
          <w:rFonts w:cs="Times New Roman"/>
          <w:i/>
          <w:szCs w:val="28"/>
        </w:rPr>
        <w:t>потенціалу</w:t>
      </w:r>
      <w:proofErr w:type="spellEnd"/>
      <w:r w:rsidRPr="00C40AEA">
        <w:rPr>
          <w:rFonts w:cs="Times New Roman"/>
          <w:i/>
          <w:szCs w:val="28"/>
        </w:rPr>
        <w:t xml:space="preserve"> </w:t>
      </w:r>
      <w:proofErr w:type="spellStart"/>
      <w:r w:rsidRPr="00C40AEA">
        <w:rPr>
          <w:rFonts w:cs="Times New Roman"/>
          <w:i/>
          <w:szCs w:val="28"/>
        </w:rPr>
        <w:t>музеїв</w:t>
      </w:r>
      <w:proofErr w:type="spellEnd"/>
      <w:r w:rsidRPr="00C40AEA">
        <w:rPr>
          <w:rFonts w:cs="Times New Roman"/>
          <w:i/>
          <w:szCs w:val="28"/>
        </w:rPr>
        <w:t xml:space="preserve">. </w:t>
      </w:r>
      <w:proofErr w:type="spellStart"/>
      <w:r w:rsidRPr="00C40AEA">
        <w:rPr>
          <w:rFonts w:cs="Times New Roman"/>
          <w:i/>
          <w:szCs w:val="28"/>
        </w:rPr>
        <w:t>Акцентовано</w:t>
      </w:r>
      <w:proofErr w:type="spellEnd"/>
      <w:r w:rsidRPr="00C40AEA">
        <w:rPr>
          <w:rFonts w:cs="Times New Roman"/>
          <w:i/>
          <w:szCs w:val="28"/>
        </w:rPr>
        <w:t xml:space="preserve">, </w:t>
      </w:r>
      <w:proofErr w:type="spellStart"/>
      <w:r w:rsidRPr="00C40AEA">
        <w:rPr>
          <w:rFonts w:cs="Times New Roman"/>
          <w:i/>
          <w:szCs w:val="28"/>
        </w:rPr>
        <w:t>що</w:t>
      </w:r>
      <w:proofErr w:type="spellEnd"/>
      <w:r w:rsidRPr="00C40AEA">
        <w:rPr>
          <w:rFonts w:cs="Times New Roman"/>
          <w:i/>
          <w:szCs w:val="28"/>
        </w:rPr>
        <w:t xml:space="preserve"> </w:t>
      </w:r>
      <w:proofErr w:type="spellStart"/>
      <w:r w:rsidRPr="00C40AEA">
        <w:rPr>
          <w:rFonts w:cs="Times New Roman"/>
          <w:i/>
          <w:szCs w:val="28"/>
        </w:rPr>
        <w:t>використання</w:t>
      </w:r>
      <w:proofErr w:type="spellEnd"/>
      <w:r w:rsidRPr="00C40AEA">
        <w:rPr>
          <w:rFonts w:cs="Times New Roman"/>
          <w:i/>
          <w:szCs w:val="28"/>
        </w:rPr>
        <w:t xml:space="preserve"> </w:t>
      </w:r>
      <w:proofErr w:type="spellStart"/>
      <w:r w:rsidRPr="00C40AEA">
        <w:rPr>
          <w:rFonts w:cs="Times New Roman"/>
          <w:i/>
          <w:szCs w:val="28"/>
        </w:rPr>
        <w:t>сучасних</w:t>
      </w:r>
      <w:proofErr w:type="spellEnd"/>
      <w:proofErr w:type="gramEnd"/>
      <w:r w:rsidRPr="00C40AEA">
        <w:rPr>
          <w:rFonts w:cs="Times New Roman"/>
          <w:i/>
          <w:szCs w:val="28"/>
        </w:rPr>
        <w:t xml:space="preserve"> </w:t>
      </w:r>
      <w:proofErr w:type="spellStart"/>
      <w:r w:rsidRPr="00C40AEA">
        <w:rPr>
          <w:rFonts w:cs="Times New Roman"/>
          <w:i/>
          <w:szCs w:val="28"/>
        </w:rPr>
        <w:t>цифрових</w:t>
      </w:r>
      <w:proofErr w:type="spellEnd"/>
      <w:r w:rsidRPr="00C40AEA">
        <w:rPr>
          <w:rFonts w:cs="Times New Roman"/>
          <w:i/>
          <w:szCs w:val="28"/>
        </w:rPr>
        <w:t xml:space="preserve"> </w:t>
      </w:r>
      <w:proofErr w:type="spellStart"/>
      <w:r w:rsidRPr="00C40AEA">
        <w:rPr>
          <w:rFonts w:cs="Times New Roman"/>
          <w:i/>
          <w:szCs w:val="28"/>
        </w:rPr>
        <w:t>технологій</w:t>
      </w:r>
      <w:proofErr w:type="spellEnd"/>
      <w:r w:rsidRPr="00C40AEA">
        <w:rPr>
          <w:rFonts w:cs="Times New Roman"/>
          <w:i/>
          <w:szCs w:val="28"/>
        </w:rPr>
        <w:t xml:space="preserve"> є </w:t>
      </w:r>
      <w:proofErr w:type="spellStart"/>
      <w:r w:rsidRPr="00C40AEA">
        <w:rPr>
          <w:rFonts w:cs="Times New Roman"/>
          <w:i/>
          <w:szCs w:val="28"/>
        </w:rPr>
        <w:t>важливим</w:t>
      </w:r>
      <w:proofErr w:type="spellEnd"/>
      <w:r w:rsidRPr="00C40AEA">
        <w:rPr>
          <w:rFonts w:cs="Times New Roman"/>
          <w:i/>
          <w:szCs w:val="28"/>
        </w:rPr>
        <w:t xml:space="preserve"> </w:t>
      </w:r>
      <w:proofErr w:type="spellStart"/>
      <w:r w:rsidRPr="00C40AEA">
        <w:rPr>
          <w:rFonts w:cs="Times New Roman"/>
          <w:i/>
          <w:szCs w:val="28"/>
        </w:rPr>
        <w:t>чинником</w:t>
      </w:r>
      <w:proofErr w:type="spellEnd"/>
      <w:r w:rsidRPr="00C40AEA">
        <w:rPr>
          <w:rFonts w:cs="Times New Roman"/>
          <w:i/>
          <w:szCs w:val="28"/>
        </w:rPr>
        <w:t xml:space="preserve"> </w:t>
      </w:r>
      <w:proofErr w:type="spellStart"/>
      <w:r w:rsidRPr="00C40AEA">
        <w:rPr>
          <w:rFonts w:cs="Times New Roman"/>
          <w:i/>
          <w:szCs w:val="28"/>
        </w:rPr>
        <w:t>розвитку</w:t>
      </w:r>
      <w:proofErr w:type="spellEnd"/>
      <w:r w:rsidRPr="00C40AEA">
        <w:rPr>
          <w:rFonts w:cs="Times New Roman"/>
          <w:i/>
          <w:szCs w:val="28"/>
        </w:rPr>
        <w:t xml:space="preserve"> </w:t>
      </w:r>
      <w:proofErr w:type="spellStart"/>
      <w:r w:rsidRPr="00C40AEA">
        <w:rPr>
          <w:rFonts w:cs="Times New Roman"/>
          <w:i/>
          <w:szCs w:val="28"/>
        </w:rPr>
        <w:t>музейної</w:t>
      </w:r>
      <w:proofErr w:type="spellEnd"/>
      <w:r w:rsidRPr="00C40AEA">
        <w:rPr>
          <w:rFonts w:cs="Times New Roman"/>
          <w:i/>
          <w:szCs w:val="28"/>
        </w:rPr>
        <w:t xml:space="preserve"> </w:t>
      </w:r>
      <w:proofErr w:type="spellStart"/>
      <w:r w:rsidRPr="00C40AEA">
        <w:rPr>
          <w:rFonts w:cs="Times New Roman"/>
          <w:i/>
          <w:szCs w:val="28"/>
        </w:rPr>
        <w:t>справи</w:t>
      </w:r>
      <w:proofErr w:type="spellEnd"/>
      <w:r w:rsidRPr="00C40AEA">
        <w:rPr>
          <w:rFonts w:cs="Times New Roman"/>
          <w:i/>
          <w:szCs w:val="28"/>
        </w:rPr>
        <w:t xml:space="preserve"> та </w:t>
      </w:r>
      <w:proofErr w:type="spellStart"/>
      <w:r w:rsidRPr="00C40AEA">
        <w:rPr>
          <w:rFonts w:cs="Times New Roman"/>
          <w:i/>
          <w:szCs w:val="28"/>
        </w:rPr>
        <w:t>ефективного</w:t>
      </w:r>
      <w:proofErr w:type="spellEnd"/>
      <w:r w:rsidRPr="00C40AEA">
        <w:rPr>
          <w:rFonts w:cs="Times New Roman"/>
          <w:i/>
          <w:szCs w:val="28"/>
        </w:rPr>
        <w:t xml:space="preserve"> </w:t>
      </w:r>
      <w:proofErr w:type="spellStart"/>
      <w:r w:rsidRPr="00C40AEA">
        <w:rPr>
          <w:rFonts w:cs="Times New Roman"/>
          <w:i/>
          <w:szCs w:val="28"/>
        </w:rPr>
        <w:t>збереження</w:t>
      </w:r>
      <w:proofErr w:type="spellEnd"/>
      <w:r w:rsidRPr="00C40AEA">
        <w:rPr>
          <w:rFonts w:cs="Times New Roman"/>
          <w:i/>
          <w:szCs w:val="28"/>
        </w:rPr>
        <w:t xml:space="preserve"> </w:t>
      </w:r>
      <w:proofErr w:type="spellStart"/>
      <w:r w:rsidRPr="00C40AEA">
        <w:rPr>
          <w:rFonts w:cs="Times New Roman"/>
          <w:i/>
          <w:szCs w:val="28"/>
        </w:rPr>
        <w:t>культурної</w:t>
      </w:r>
      <w:proofErr w:type="spellEnd"/>
      <w:r w:rsidRPr="00C40AEA">
        <w:rPr>
          <w:rFonts w:cs="Times New Roman"/>
          <w:i/>
          <w:szCs w:val="28"/>
        </w:rPr>
        <w:t xml:space="preserve"> </w:t>
      </w:r>
      <w:proofErr w:type="spellStart"/>
      <w:r w:rsidRPr="00C40AEA">
        <w:rPr>
          <w:rFonts w:cs="Times New Roman"/>
          <w:i/>
          <w:szCs w:val="28"/>
        </w:rPr>
        <w:t>спадщини</w:t>
      </w:r>
      <w:proofErr w:type="spellEnd"/>
      <w:r w:rsidRPr="00C40AEA">
        <w:rPr>
          <w:rFonts w:cs="Times New Roman"/>
          <w:i/>
          <w:szCs w:val="28"/>
        </w:rPr>
        <w:t>.</w:t>
      </w:r>
      <w:r>
        <w:rPr>
          <w:rFonts w:cs="Times New Roman"/>
          <w:i/>
          <w:szCs w:val="28"/>
          <w:lang w:val="uk-UA"/>
        </w:rPr>
        <w:t xml:space="preserve"> </w:t>
      </w:r>
      <w:r w:rsidRPr="00C40AEA">
        <w:rPr>
          <w:rFonts w:cs="Times New Roman"/>
          <w:szCs w:val="28"/>
          <w:lang w:val="uk-UA"/>
        </w:rPr>
        <w:t>Текст:</w:t>
      </w:r>
      <w:r w:rsidRPr="00C40AEA">
        <w:rPr>
          <w:rFonts w:cs="Times New Roman"/>
          <w:szCs w:val="28"/>
        </w:rPr>
        <w:t xml:space="preserve"> </w:t>
      </w:r>
      <w:hyperlink r:id="rId44" w:history="1">
        <w:r w:rsidRPr="00C40AEA">
          <w:rPr>
            <w:rStyle w:val="a3"/>
            <w:rFonts w:cs="Times New Roman"/>
            <w:szCs w:val="28"/>
            <w:lang w:val="uk-UA"/>
          </w:rPr>
          <w:t>https://journals.dut.edu.ua/index.php/public/article/view/3168</w:t>
        </w:r>
      </w:hyperlink>
    </w:p>
    <w:p w:rsidR="00EC5362" w:rsidRPr="00EC5362" w:rsidRDefault="00EC5362" w:rsidP="00EC5362">
      <w:pPr>
        <w:pStyle w:val="a7"/>
        <w:numPr>
          <w:ilvl w:val="0"/>
          <w:numId w:val="21"/>
        </w:numPr>
        <w:spacing w:after="120" w:line="360" w:lineRule="auto"/>
        <w:ind w:left="0" w:firstLine="567"/>
        <w:jc w:val="both"/>
        <w:rPr>
          <w:lang w:val="uk-UA"/>
        </w:rPr>
      </w:pPr>
      <w:r w:rsidRPr="00EC5362">
        <w:rPr>
          <w:b/>
          <w:lang w:val="uk-UA"/>
        </w:rPr>
        <w:t xml:space="preserve">Щоденник археологічних досліджень </w:t>
      </w:r>
      <w:proofErr w:type="spellStart"/>
      <w:r w:rsidRPr="00EC5362">
        <w:rPr>
          <w:b/>
          <w:lang w:val="uk-UA"/>
        </w:rPr>
        <w:t>Кам’янської</w:t>
      </w:r>
      <w:proofErr w:type="spellEnd"/>
      <w:r w:rsidRPr="00EC5362">
        <w:rPr>
          <w:b/>
          <w:lang w:val="uk-UA"/>
        </w:rPr>
        <w:t xml:space="preserve"> Січі Арнольда </w:t>
      </w:r>
      <w:proofErr w:type="spellStart"/>
      <w:r w:rsidRPr="00EC5362">
        <w:rPr>
          <w:b/>
          <w:lang w:val="uk-UA"/>
        </w:rPr>
        <w:t>Сокульського</w:t>
      </w:r>
      <w:proofErr w:type="spellEnd"/>
      <w:r w:rsidRPr="00EC5362">
        <w:rPr>
          <w:b/>
          <w:lang w:val="uk-UA"/>
        </w:rPr>
        <w:t xml:space="preserve"> (1974 р.)</w:t>
      </w:r>
      <w:r w:rsidRPr="00EC5362">
        <w:rPr>
          <w:lang w:val="uk-UA"/>
        </w:rPr>
        <w:t xml:space="preserve"> / М-во культури та стратег. комунікацій України, Нац. заповідник ”Хортиця” [та ін.] ; </w:t>
      </w:r>
      <w:proofErr w:type="spellStart"/>
      <w:r w:rsidRPr="00EC5362">
        <w:rPr>
          <w:lang w:val="uk-UA"/>
        </w:rPr>
        <w:t>упоряд</w:t>
      </w:r>
      <w:proofErr w:type="spellEnd"/>
      <w:r w:rsidRPr="00EC5362">
        <w:rPr>
          <w:lang w:val="uk-UA"/>
        </w:rPr>
        <w:t>., [</w:t>
      </w:r>
      <w:proofErr w:type="spellStart"/>
      <w:r w:rsidRPr="00EC5362">
        <w:rPr>
          <w:lang w:val="uk-UA"/>
        </w:rPr>
        <w:t>передм</w:t>
      </w:r>
      <w:proofErr w:type="spellEnd"/>
      <w:r w:rsidRPr="00EC5362">
        <w:rPr>
          <w:lang w:val="uk-UA"/>
        </w:rPr>
        <w:t xml:space="preserve">.] Наталії </w:t>
      </w:r>
      <w:proofErr w:type="spellStart"/>
      <w:r w:rsidRPr="00EC5362">
        <w:rPr>
          <w:lang w:val="uk-UA"/>
        </w:rPr>
        <w:t>Чергік</w:t>
      </w:r>
      <w:proofErr w:type="spellEnd"/>
      <w:r w:rsidRPr="00EC5362">
        <w:rPr>
          <w:lang w:val="uk-UA"/>
        </w:rPr>
        <w:t>. — Запоріжжя : Інтер-М, 2025.</w:t>
      </w:r>
      <w:r w:rsidRPr="00EC5362">
        <w:rPr>
          <w:b/>
          <w:lang w:val="uk-UA"/>
        </w:rPr>
        <w:t xml:space="preserve"> </w:t>
      </w:r>
      <w:r w:rsidRPr="00EC5362">
        <w:rPr>
          <w:lang w:val="uk-UA"/>
        </w:rPr>
        <w:t xml:space="preserve">— 107 с. : іл., табл. — (Старожитності Південної України / </w:t>
      </w:r>
      <w:proofErr w:type="spellStart"/>
      <w:r w:rsidRPr="00EC5362">
        <w:rPr>
          <w:lang w:val="uk-UA"/>
        </w:rPr>
        <w:t>редкол</w:t>
      </w:r>
      <w:proofErr w:type="spellEnd"/>
      <w:r w:rsidRPr="00EC5362">
        <w:rPr>
          <w:lang w:val="uk-UA"/>
        </w:rPr>
        <w:t>.: Ю. І. Головко (</w:t>
      </w:r>
      <w:proofErr w:type="spellStart"/>
      <w:r w:rsidRPr="00EC5362">
        <w:rPr>
          <w:lang w:val="uk-UA"/>
        </w:rPr>
        <w:t>відп</w:t>
      </w:r>
      <w:proofErr w:type="spellEnd"/>
      <w:r w:rsidRPr="00EC5362">
        <w:rPr>
          <w:lang w:val="uk-UA"/>
        </w:rPr>
        <w:t xml:space="preserve">. ред.) та ін. ; вип. </w:t>
      </w:r>
      <w:r w:rsidRPr="00EC5362">
        <w:rPr>
          <w:b/>
          <w:lang w:val="uk-UA"/>
        </w:rPr>
        <w:t>35</w:t>
      </w:r>
      <w:r w:rsidRPr="00EC5362">
        <w:rPr>
          <w:lang w:val="uk-UA"/>
        </w:rPr>
        <w:t xml:space="preserve">). </w:t>
      </w:r>
      <w:r w:rsidRPr="00EC5362">
        <w:rPr>
          <w:b/>
          <w:i/>
          <w:lang w:val="uk-UA"/>
        </w:rPr>
        <w:t xml:space="preserve">Шифр зберігання в Бібліотеці: </w:t>
      </w:r>
      <w:r w:rsidRPr="00EC5362">
        <w:rPr>
          <w:rFonts w:eastAsia="Times New Roman" w:cs="Times New Roman"/>
          <w:b/>
          <w:i/>
          <w:szCs w:val="28"/>
          <w:lang w:val="uk-UA" w:eastAsia="ru-RU"/>
        </w:rPr>
        <w:t xml:space="preserve">А843379 </w:t>
      </w:r>
      <w:r w:rsidRPr="00EC5362">
        <w:rPr>
          <w:rFonts w:eastAsia="Times New Roman" w:cs="Times New Roman"/>
          <w:i/>
          <w:szCs w:val="28"/>
          <w:lang w:val="uk-UA" w:eastAsia="ru-RU"/>
        </w:rPr>
        <w:t xml:space="preserve">Розкрито процес дослідження археологічних пам`яток на місці </w:t>
      </w:r>
      <w:proofErr w:type="spellStart"/>
      <w:r w:rsidRPr="00EC5362">
        <w:rPr>
          <w:rFonts w:eastAsia="Times New Roman" w:cs="Times New Roman"/>
          <w:i/>
          <w:szCs w:val="28"/>
          <w:lang w:val="uk-UA" w:eastAsia="ru-RU"/>
        </w:rPr>
        <w:t>Кам`янської</w:t>
      </w:r>
      <w:proofErr w:type="spellEnd"/>
      <w:r w:rsidRPr="00EC5362">
        <w:rPr>
          <w:rFonts w:eastAsia="Times New Roman" w:cs="Times New Roman"/>
          <w:i/>
          <w:szCs w:val="28"/>
          <w:lang w:val="uk-UA" w:eastAsia="ru-RU"/>
        </w:rPr>
        <w:t xml:space="preserve"> Січі (с. Республіканець, </w:t>
      </w:r>
      <w:proofErr w:type="spellStart"/>
      <w:r w:rsidRPr="00EC5362">
        <w:rPr>
          <w:rFonts w:eastAsia="Times New Roman" w:cs="Times New Roman"/>
          <w:i/>
          <w:szCs w:val="28"/>
          <w:lang w:val="uk-UA" w:eastAsia="ru-RU"/>
        </w:rPr>
        <w:t>Бериславський</w:t>
      </w:r>
      <w:proofErr w:type="spellEnd"/>
      <w:r w:rsidRPr="00EC5362">
        <w:rPr>
          <w:rFonts w:eastAsia="Times New Roman" w:cs="Times New Roman"/>
          <w:i/>
          <w:szCs w:val="28"/>
          <w:lang w:val="uk-UA" w:eastAsia="ru-RU"/>
        </w:rPr>
        <w:t xml:space="preserve"> район Херсонської області). Наведено публікації </w:t>
      </w:r>
      <w:r w:rsidR="003102AF">
        <w:rPr>
          <w:rFonts w:eastAsia="Times New Roman" w:cs="Times New Roman"/>
          <w:i/>
          <w:szCs w:val="28"/>
          <w:lang w:val="uk-UA" w:eastAsia="ru-RU"/>
        </w:rPr>
        <w:t xml:space="preserve">щодо </w:t>
      </w:r>
      <w:r w:rsidRPr="00EC5362">
        <w:rPr>
          <w:rFonts w:eastAsia="Times New Roman" w:cs="Times New Roman"/>
          <w:i/>
          <w:szCs w:val="28"/>
          <w:lang w:val="uk-UA" w:eastAsia="ru-RU"/>
        </w:rPr>
        <w:t xml:space="preserve">середньовічної та </w:t>
      </w:r>
      <w:proofErr w:type="spellStart"/>
      <w:r w:rsidRPr="00EC5362">
        <w:rPr>
          <w:rFonts w:eastAsia="Times New Roman" w:cs="Times New Roman"/>
          <w:i/>
          <w:szCs w:val="28"/>
          <w:lang w:val="uk-UA" w:eastAsia="ru-RU"/>
        </w:rPr>
        <w:t>ранньомодерної</w:t>
      </w:r>
      <w:proofErr w:type="spellEnd"/>
      <w:r w:rsidRPr="00EC5362">
        <w:rPr>
          <w:rFonts w:eastAsia="Times New Roman" w:cs="Times New Roman"/>
          <w:i/>
          <w:szCs w:val="28"/>
          <w:lang w:val="uk-UA" w:eastAsia="ru-RU"/>
        </w:rPr>
        <w:t xml:space="preserve"> історії півдня України.</w:t>
      </w:r>
    </w:p>
    <w:p w:rsidR="001537F4" w:rsidRPr="00CF145B" w:rsidRDefault="001537F4" w:rsidP="005C00F9">
      <w:pPr>
        <w:spacing w:after="120" w:line="360" w:lineRule="auto"/>
        <w:ind w:firstLine="567"/>
        <w:jc w:val="both"/>
        <w:rPr>
          <w:szCs w:val="28"/>
        </w:rPr>
      </w:pPr>
    </w:p>
    <w:p w:rsidR="00CF145B" w:rsidRPr="00CF145B" w:rsidRDefault="00075F9C" w:rsidP="00CF145B">
      <w:pPr>
        <w:rPr>
          <w:rFonts w:cs="Times New Roman"/>
          <w:sz w:val="24"/>
          <w:szCs w:val="24"/>
          <w:lang w:val="uk-UA"/>
        </w:rPr>
      </w:pPr>
      <w:r>
        <w:rPr>
          <w:rFonts w:cs="Times New Roman"/>
          <w:b/>
          <w:sz w:val="24"/>
          <w:szCs w:val="24"/>
          <w:lang w:val="uk-UA"/>
        </w:rPr>
        <w:t>17</w:t>
      </w:r>
      <w:r w:rsidR="00CF145B" w:rsidRPr="00CF145B">
        <w:rPr>
          <w:rFonts w:cs="Times New Roman"/>
          <w:b/>
          <w:sz w:val="24"/>
          <w:szCs w:val="24"/>
          <w:lang w:val="uk-UA"/>
        </w:rPr>
        <w:t>.0</w:t>
      </w:r>
      <w:r w:rsidR="00272C24">
        <w:rPr>
          <w:rFonts w:cs="Times New Roman"/>
          <w:b/>
          <w:sz w:val="24"/>
          <w:szCs w:val="24"/>
          <w:lang w:val="uk-UA"/>
        </w:rPr>
        <w:t>3</w:t>
      </w:r>
      <w:r w:rsidR="00CF145B" w:rsidRPr="00CF145B">
        <w:rPr>
          <w:rFonts w:cs="Times New Roman"/>
          <w:b/>
          <w:sz w:val="24"/>
          <w:szCs w:val="24"/>
          <w:lang w:val="uk-UA"/>
        </w:rPr>
        <w:t>.2026.</w:t>
      </w:r>
      <w:r w:rsidR="00CF145B" w:rsidRPr="00CF145B">
        <w:rPr>
          <w:rFonts w:cs="Times New Roman"/>
          <w:b/>
          <w:sz w:val="24"/>
          <w:szCs w:val="24"/>
        </w:rPr>
        <w:t xml:space="preserve"> </w:t>
      </w:r>
    </w:p>
    <w:p w:rsidR="00CF145B" w:rsidRPr="00CF145B" w:rsidRDefault="00CF145B" w:rsidP="00CF145B">
      <w:pPr>
        <w:spacing w:after="120"/>
        <w:jc w:val="both"/>
        <w:rPr>
          <w:rFonts w:eastAsia="Times New Roman" w:cs="Times New Roman"/>
          <w:sz w:val="24"/>
          <w:szCs w:val="24"/>
          <w:lang w:eastAsia="ru-RU"/>
        </w:rPr>
      </w:pPr>
      <w:proofErr w:type="spellStart"/>
      <w:r w:rsidRPr="00CF145B">
        <w:rPr>
          <w:rFonts w:eastAsia="Times New Roman" w:cs="Times New Roman"/>
          <w:b/>
          <w:bCs/>
          <w:color w:val="000000"/>
          <w:sz w:val="24"/>
          <w:szCs w:val="24"/>
          <w:lang w:eastAsia="ru-RU"/>
        </w:rPr>
        <w:t>Укладач</w:t>
      </w:r>
      <w:proofErr w:type="spellEnd"/>
      <w:r w:rsidRPr="00CF145B">
        <w:rPr>
          <w:rFonts w:eastAsia="Times New Roman" w:cs="Times New Roman"/>
          <w:b/>
          <w:bCs/>
          <w:color w:val="000000"/>
          <w:sz w:val="24"/>
          <w:szCs w:val="24"/>
          <w:lang w:eastAsia="ru-RU"/>
        </w:rPr>
        <w:t xml:space="preserve">: </w:t>
      </w:r>
      <w:r w:rsidRPr="00CF145B">
        <w:rPr>
          <w:rFonts w:eastAsia="Times New Roman" w:cs="Times New Roman"/>
          <w:b/>
          <w:bCs/>
          <w:color w:val="000000"/>
          <w:sz w:val="24"/>
          <w:szCs w:val="24"/>
          <w:lang w:val="uk-UA" w:eastAsia="ru-RU"/>
        </w:rPr>
        <w:t>Савицька Л. В</w:t>
      </w:r>
      <w:r w:rsidRPr="00CF145B">
        <w:rPr>
          <w:rFonts w:eastAsia="Times New Roman" w:cs="Times New Roman"/>
          <w:b/>
          <w:bCs/>
          <w:color w:val="000000"/>
          <w:sz w:val="24"/>
          <w:szCs w:val="24"/>
          <w:lang w:eastAsia="ru-RU"/>
        </w:rPr>
        <w:t xml:space="preserve">. </w:t>
      </w:r>
    </w:p>
    <w:p w:rsidR="00CF145B" w:rsidRPr="00CF145B" w:rsidRDefault="00CF145B" w:rsidP="00CF145B">
      <w:pPr>
        <w:spacing w:after="120"/>
        <w:jc w:val="both"/>
        <w:rPr>
          <w:rFonts w:eastAsia="Times New Roman" w:cs="Times New Roman"/>
          <w:sz w:val="24"/>
          <w:szCs w:val="24"/>
          <w:lang w:eastAsia="ru-RU"/>
        </w:rPr>
      </w:pPr>
      <w:proofErr w:type="spellStart"/>
      <w:r w:rsidRPr="00CF145B">
        <w:rPr>
          <w:rFonts w:eastAsia="Times New Roman" w:cs="Times New Roman"/>
          <w:b/>
          <w:bCs/>
          <w:color w:val="000000"/>
          <w:sz w:val="24"/>
          <w:szCs w:val="24"/>
          <w:lang w:eastAsia="ru-RU"/>
        </w:rPr>
        <w:t>Відповідальний</w:t>
      </w:r>
      <w:proofErr w:type="spellEnd"/>
      <w:r w:rsidRPr="00CF145B">
        <w:rPr>
          <w:rFonts w:eastAsia="Times New Roman" w:cs="Times New Roman"/>
          <w:b/>
          <w:bCs/>
          <w:color w:val="000000"/>
          <w:sz w:val="24"/>
          <w:szCs w:val="24"/>
          <w:lang w:eastAsia="ru-RU"/>
        </w:rPr>
        <w:t xml:space="preserve"> за </w:t>
      </w:r>
      <w:proofErr w:type="spellStart"/>
      <w:r w:rsidRPr="00CF145B">
        <w:rPr>
          <w:rFonts w:eastAsia="Times New Roman" w:cs="Times New Roman"/>
          <w:b/>
          <w:bCs/>
          <w:color w:val="000000"/>
          <w:sz w:val="24"/>
          <w:szCs w:val="24"/>
          <w:lang w:eastAsia="ru-RU"/>
        </w:rPr>
        <w:t>випуск</w:t>
      </w:r>
      <w:proofErr w:type="spellEnd"/>
      <w:r w:rsidRPr="00CF145B">
        <w:rPr>
          <w:rFonts w:eastAsia="Times New Roman" w:cs="Times New Roman"/>
          <w:b/>
          <w:bCs/>
          <w:color w:val="000000"/>
          <w:sz w:val="24"/>
          <w:szCs w:val="24"/>
          <w:lang w:eastAsia="ru-RU"/>
        </w:rPr>
        <w:t>: Зайченко Н. Я.</w:t>
      </w:r>
    </w:p>
    <w:p w:rsidR="00376AEE" w:rsidRDefault="00376AEE" w:rsidP="00E35213">
      <w:pPr>
        <w:spacing w:after="120" w:line="360" w:lineRule="auto"/>
        <w:ind w:firstLine="567"/>
        <w:jc w:val="both"/>
      </w:pPr>
    </w:p>
    <w:sectPr w:rsidR="00376AEE" w:rsidSect="006E32A3">
      <w:footerReference w:type="default" r:id="rId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8B9" w:rsidRDefault="00BD28B9" w:rsidP="00BB38B8">
      <w:pPr>
        <w:spacing w:after="0"/>
      </w:pPr>
      <w:r>
        <w:separator/>
      </w:r>
    </w:p>
  </w:endnote>
  <w:endnote w:type="continuationSeparator" w:id="0">
    <w:p w:rsidR="00BD28B9" w:rsidRDefault="00BD28B9" w:rsidP="00BB3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646394"/>
      <w:docPartObj>
        <w:docPartGallery w:val="Page Numbers (Bottom of Page)"/>
        <w:docPartUnique/>
      </w:docPartObj>
    </w:sdtPr>
    <w:sdtEndPr/>
    <w:sdtContent>
      <w:p w:rsidR="003C547A" w:rsidRDefault="003C547A">
        <w:pPr>
          <w:pStyle w:val="ab"/>
          <w:jc w:val="right"/>
        </w:pPr>
        <w:r>
          <w:fldChar w:fldCharType="begin"/>
        </w:r>
        <w:r>
          <w:instrText>PAGE   \* MERGEFORMAT</w:instrText>
        </w:r>
        <w:r>
          <w:fldChar w:fldCharType="separate"/>
        </w:r>
        <w:r w:rsidR="009171FF" w:rsidRPr="009171FF">
          <w:rPr>
            <w:noProof/>
            <w:lang w:val="uk-UA"/>
          </w:rPr>
          <w:t>1</w:t>
        </w:r>
        <w:r>
          <w:fldChar w:fldCharType="end"/>
        </w:r>
      </w:p>
    </w:sdtContent>
  </w:sdt>
  <w:p w:rsidR="00292448" w:rsidRDefault="0029244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8B9" w:rsidRDefault="00BD28B9" w:rsidP="00BB38B8">
      <w:pPr>
        <w:spacing w:after="0"/>
      </w:pPr>
      <w:r>
        <w:separator/>
      </w:r>
    </w:p>
  </w:footnote>
  <w:footnote w:type="continuationSeparator" w:id="0">
    <w:p w:rsidR="00BD28B9" w:rsidRDefault="00BD28B9" w:rsidP="00BB38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B2F52"/>
    <w:multiLevelType w:val="hybridMultilevel"/>
    <w:tmpl w:val="F21A5E74"/>
    <w:lvl w:ilvl="0" w:tplc="E924A58C">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72402A"/>
    <w:multiLevelType w:val="hybridMultilevel"/>
    <w:tmpl w:val="F55ECA7A"/>
    <w:lvl w:ilvl="0" w:tplc="4C68945A">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39271C"/>
    <w:multiLevelType w:val="hybridMultilevel"/>
    <w:tmpl w:val="BB58D8CE"/>
    <w:lvl w:ilvl="0" w:tplc="E13EB900">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7"/>
  </w:num>
  <w:num w:numId="4">
    <w:abstractNumId w:val="1"/>
  </w:num>
  <w:num w:numId="5">
    <w:abstractNumId w:val="10"/>
  </w:num>
  <w:num w:numId="6">
    <w:abstractNumId w:val="13"/>
  </w:num>
  <w:num w:numId="7">
    <w:abstractNumId w:val="4"/>
  </w:num>
  <w:num w:numId="8">
    <w:abstractNumId w:val="8"/>
  </w:num>
  <w:num w:numId="9">
    <w:abstractNumId w:val="12"/>
  </w:num>
  <w:num w:numId="10">
    <w:abstractNumId w:val="0"/>
  </w:num>
  <w:num w:numId="11">
    <w:abstractNumId w:val="6"/>
  </w:num>
  <w:num w:numId="12">
    <w:abstractNumId w:val="21"/>
  </w:num>
  <w:num w:numId="13">
    <w:abstractNumId w:val="14"/>
  </w:num>
  <w:num w:numId="14">
    <w:abstractNumId w:val="20"/>
  </w:num>
  <w:num w:numId="15">
    <w:abstractNumId w:val="17"/>
  </w:num>
  <w:num w:numId="16">
    <w:abstractNumId w:val="9"/>
  </w:num>
  <w:num w:numId="17">
    <w:abstractNumId w:val="19"/>
  </w:num>
  <w:num w:numId="18">
    <w:abstractNumId w:val="16"/>
  </w:num>
  <w:num w:numId="19">
    <w:abstractNumId w:val="2"/>
  </w:num>
  <w:num w:numId="20">
    <w:abstractNumId w:val="3"/>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21C77"/>
    <w:rsid w:val="0003123E"/>
    <w:rsid w:val="0005615E"/>
    <w:rsid w:val="00067086"/>
    <w:rsid w:val="00075F9C"/>
    <w:rsid w:val="0009230D"/>
    <w:rsid w:val="000940E5"/>
    <w:rsid w:val="000A5F10"/>
    <w:rsid w:val="000B31D7"/>
    <w:rsid w:val="000B603A"/>
    <w:rsid w:val="000E1249"/>
    <w:rsid w:val="000E3714"/>
    <w:rsid w:val="000F1128"/>
    <w:rsid w:val="000F2724"/>
    <w:rsid w:val="0011374B"/>
    <w:rsid w:val="00141BB0"/>
    <w:rsid w:val="00141DEC"/>
    <w:rsid w:val="001422EB"/>
    <w:rsid w:val="00144F10"/>
    <w:rsid w:val="00147EFA"/>
    <w:rsid w:val="001537DF"/>
    <w:rsid w:val="001537F4"/>
    <w:rsid w:val="00154FD6"/>
    <w:rsid w:val="00174CFB"/>
    <w:rsid w:val="001A305F"/>
    <w:rsid w:val="001E240B"/>
    <w:rsid w:val="001E4040"/>
    <w:rsid w:val="001E7AF3"/>
    <w:rsid w:val="001F2CCF"/>
    <w:rsid w:val="001F6CB9"/>
    <w:rsid w:val="002059D5"/>
    <w:rsid w:val="00207E8A"/>
    <w:rsid w:val="0021106C"/>
    <w:rsid w:val="00221209"/>
    <w:rsid w:val="002227BF"/>
    <w:rsid w:val="002239C1"/>
    <w:rsid w:val="00223BA5"/>
    <w:rsid w:val="00241847"/>
    <w:rsid w:val="0024739C"/>
    <w:rsid w:val="002703D0"/>
    <w:rsid w:val="00272C24"/>
    <w:rsid w:val="00273402"/>
    <w:rsid w:val="00292448"/>
    <w:rsid w:val="00297014"/>
    <w:rsid w:val="002A0036"/>
    <w:rsid w:val="002A09F3"/>
    <w:rsid w:val="002B0EC1"/>
    <w:rsid w:val="002C7B31"/>
    <w:rsid w:val="002D29ED"/>
    <w:rsid w:val="002F638D"/>
    <w:rsid w:val="003102AF"/>
    <w:rsid w:val="00310CFD"/>
    <w:rsid w:val="00326601"/>
    <w:rsid w:val="0033097E"/>
    <w:rsid w:val="00331471"/>
    <w:rsid w:val="00340FD3"/>
    <w:rsid w:val="00342537"/>
    <w:rsid w:val="0034713B"/>
    <w:rsid w:val="00357F92"/>
    <w:rsid w:val="00376AEE"/>
    <w:rsid w:val="003871E2"/>
    <w:rsid w:val="00395E3C"/>
    <w:rsid w:val="00396EBC"/>
    <w:rsid w:val="003A1AD5"/>
    <w:rsid w:val="003A2489"/>
    <w:rsid w:val="003A6536"/>
    <w:rsid w:val="003B695E"/>
    <w:rsid w:val="003C09CB"/>
    <w:rsid w:val="003C547A"/>
    <w:rsid w:val="003C7151"/>
    <w:rsid w:val="003D01F4"/>
    <w:rsid w:val="003D3CE7"/>
    <w:rsid w:val="003E1CFE"/>
    <w:rsid w:val="003E503E"/>
    <w:rsid w:val="003F5760"/>
    <w:rsid w:val="003F769C"/>
    <w:rsid w:val="004001F3"/>
    <w:rsid w:val="00410E80"/>
    <w:rsid w:val="00411289"/>
    <w:rsid w:val="00421882"/>
    <w:rsid w:val="004275B2"/>
    <w:rsid w:val="00434E8D"/>
    <w:rsid w:val="0044336D"/>
    <w:rsid w:val="00461A3F"/>
    <w:rsid w:val="004621CC"/>
    <w:rsid w:val="00474935"/>
    <w:rsid w:val="00481AAC"/>
    <w:rsid w:val="00484842"/>
    <w:rsid w:val="0048495C"/>
    <w:rsid w:val="004A3F98"/>
    <w:rsid w:val="004A4F3C"/>
    <w:rsid w:val="004B2A52"/>
    <w:rsid w:val="004B3554"/>
    <w:rsid w:val="004C00A7"/>
    <w:rsid w:val="004C1FE6"/>
    <w:rsid w:val="004D0D24"/>
    <w:rsid w:val="004E37CF"/>
    <w:rsid w:val="004F0983"/>
    <w:rsid w:val="005023B4"/>
    <w:rsid w:val="005114C2"/>
    <w:rsid w:val="00511FEC"/>
    <w:rsid w:val="00513F10"/>
    <w:rsid w:val="005156C1"/>
    <w:rsid w:val="00523EDE"/>
    <w:rsid w:val="005402AD"/>
    <w:rsid w:val="00554363"/>
    <w:rsid w:val="005576A5"/>
    <w:rsid w:val="00560C1D"/>
    <w:rsid w:val="00566ECC"/>
    <w:rsid w:val="00582798"/>
    <w:rsid w:val="00582850"/>
    <w:rsid w:val="005844F6"/>
    <w:rsid w:val="00586511"/>
    <w:rsid w:val="00595BCD"/>
    <w:rsid w:val="005A3824"/>
    <w:rsid w:val="005A433D"/>
    <w:rsid w:val="005C00F9"/>
    <w:rsid w:val="005D6E04"/>
    <w:rsid w:val="005E1E67"/>
    <w:rsid w:val="005E38ED"/>
    <w:rsid w:val="005E50E9"/>
    <w:rsid w:val="00610CA3"/>
    <w:rsid w:val="006142BA"/>
    <w:rsid w:val="006417EC"/>
    <w:rsid w:val="00650669"/>
    <w:rsid w:val="00657A41"/>
    <w:rsid w:val="00663B92"/>
    <w:rsid w:val="00666475"/>
    <w:rsid w:val="006677D7"/>
    <w:rsid w:val="00673164"/>
    <w:rsid w:val="0068096A"/>
    <w:rsid w:val="00683114"/>
    <w:rsid w:val="00691C8D"/>
    <w:rsid w:val="006957FD"/>
    <w:rsid w:val="006A5D7D"/>
    <w:rsid w:val="006B4B8D"/>
    <w:rsid w:val="006B672D"/>
    <w:rsid w:val="006C75EC"/>
    <w:rsid w:val="006E32A3"/>
    <w:rsid w:val="007014CC"/>
    <w:rsid w:val="00702DE1"/>
    <w:rsid w:val="007079FA"/>
    <w:rsid w:val="00710095"/>
    <w:rsid w:val="007172FB"/>
    <w:rsid w:val="00724BFD"/>
    <w:rsid w:val="00727B95"/>
    <w:rsid w:val="00727CF2"/>
    <w:rsid w:val="00732209"/>
    <w:rsid w:val="00732F85"/>
    <w:rsid w:val="00734851"/>
    <w:rsid w:val="007409AE"/>
    <w:rsid w:val="007409C4"/>
    <w:rsid w:val="00755793"/>
    <w:rsid w:val="00783728"/>
    <w:rsid w:val="00790D90"/>
    <w:rsid w:val="0079322E"/>
    <w:rsid w:val="007A4DB0"/>
    <w:rsid w:val="007A7C7C"/>
    <w:rsid w:val="007C4A7A"/>
    <w:rsid w:val="007D32D6"/>
    <w:rsid w:val="007D793B"/>
    <w:rsid w:val="008073DA"/>
    <w:rsid w:val="00810A2C"/>
    <w:rsid w:val="0082367C"/>
    <w:rsid w:val="00826FEF"/>
    <w:rsid w:val="00834063"/>
    <w:rsid w:val="0084367A"/>
    <w:rsid w:val="00846003"/>
    <w:rsid w:val="008515CB"/>
    <w:rsid w:val="00856799"/>
    <w:rsid w:val="0086019E"/>
    <w:rsid w:val="00860BF8"/>
    <w:rsid w:val="00860ED0"/>
    <w:rsid w:val="00871A92"/>
    <w:rsid w:val="008724C8"/>
    <w:rsid w:val="00881F4E"/>
    <w:rsid w:val="008913B3"/>
    <w:rsid w:val="008A39EB"/>
    <w:rsid w:val="008A6CF6"/>
    <w:rsid w:val="008B498F"/>
    <w:rsid w:val="008B7EDE"/>
    <w:rsid w:val="008C15A1"/>
    <w:rsid w:val="008C7021"/>
    <w:rsid w:val="008C7EA4"/>
    <w:rsid w:val="008E67C7"/>
    <w:rsid w:val="008F0360"/>
    <w:rsid w:val="008F297E"/>
    <w:rsid w:val="00900F88"/>
    <w:rsid w:val="00904C93"/>
    <w:rsid w:val="00911D2E"/>
    <w:rsid w:val="009171FF"/>
    <w:rsid w:val="00923B77"/>
    <w:rsid w:val="009268CA"/>
    <w:rsid w:val="0092755F"/>
    <w:rsid w:val="009339E3"/>
    <w:rsid w:val="009370BA"/>
    <w:rsid w:val="0094049D"/>
    <w:rsid w:val="00952749"/>
    <w:rsid w:val="00960B19"/>
    <w:rsid w:val="00970441"/>
    <w:rsid w:val="009711F3"/>
    <w:rsid w:val="00983EC6"/>
    <w:rsid w:val="00990DC8"/>
    <w:rsid w:val="009A2F02"/>
    <w:rsid w:val="009A6118"/>
    <w:rsid w:val="009B06CF"/>
    <w:rsid w:val="009B22EC"/>
    <w:rsid w:val="009B4682"/>
    <w:rsid w:val="009B4E6D"/>
    <w:rsid w:val="009B7101"/>
    <w:rsid w:val="009C54E5"/>
    <w:rsid w:val="009C5727"/>
    <w:rsid w:val="009C667B"/>
    <w:rsid w:val="009E5623"/>
    <w:rsid w:val="00A1095D"/>
    <w:rsid w:val="00A1639D"/>
    <w:rsid w:val="00A32974"/>
    <w:rsid w:val="00A41FBC"/>
    <w:rsid w:val="00A43101"/>
    <w:rsid w:val="00A4378D"/>
    <w:rsid w:val="00A82084"/>
    <w:rsid w:val="00A84140"/>
    <w:rsid w:val="00AA524C"/>
    <w:rsid w:val="00AB419A"/>
    <w:rsid w:val="00AC4AAE"/>
    <w:rsid w:val="00AD11EC"/>
    <w:rsid w:val="00AD6D34"/>
    <w:rsid w:val="00AF24E8"/>
    <w:rsid w:val="00AF7701"/>
    <w:rsid w:val="00B0048D"/>
    <w:rsid w:val="00B072B7"/>
    <w:rsid w:val="00B16A68"/>
    <w:rsid w:val="00B26A51"/>
    <w:rsid w:val="00B54BA7"/>
    <w:rsid w:val="00B6444A"/>
    <w:rsid w:val="00B724A1"/>
    <w:rsid w:val="00B73F36"/>
    <w:rsid w:val="00B802A1"/>
    <w:rsid w:val="00B9285A"/>
    <w:rsid w:val="00B94DA1"/>
    <w:rsid w:val="00B952A7"/>
    <w:rsid w:val="00BB1F37"/>
    <w:rsid w:val="00BB38B8"/>
    <w:rsid w:val="00BB5496"/>
    <w:rsid w:val="00BC116C"/>
    <w:rsid w:val="00BC6F2E"/>
    <w:rsid w:val="00BD28B9"/>
    <w:rsid w:val="00BD534E"/>
    <w:rsid w:val="00BF6348"/>
    <w:rsid w:val="00C02EB8"/>
    <w:rsid w:val="00C10915"/>
    <w:rsid w:val="00C17639"/>
    <w:rsid w:val="00C17CAC"/>
    <w:rsid w:val="00C2254F"/>
    <w:rsid w:val="00C35624"/>
    <w:rsid w:val="00C36F35"/>
    <w:rsid w:val="00C40AEA"/>
    <w:rsid w:val="00C54ABD"/>
    <w:rsid w:val="00C56713"/>
    <w:rsid w:val="00C62070"/>
    <w:rsid w:val="00C70A85"/>
    <w:rsid w:val="00C7359C"/>
    <w:rsid w:val="00C77C80"/>
    <w:rsid w:val="00C8154A"/>
    <w:rsid w:val="00CB5117"/>
    <w:rsid w:val="00CC1D1C"/>
    <w:rsid w:val="00CD4308"/>
    <w:rsid w:val="00CF145B"/>
    <w:rsid w:val="00D00995"/>
    <w:rsid w:val="00D03FF1"/>
    <w:rsid w:val="00D07897"/>
    <w:rsid w:val="00D16796"/>
    <w:rsid w:val="00D270A2"/>
    <w:rsid w:val="00D31A57"/>
    <w:rsid w:val="00D37920"/>
    <w:rsid w:val="00D56724"/>
    <w:rsid w:val="00D62758"/>
    <w:rsid w:val="00D6713B"/>
    <w:rsid w:val="00D93523"/>
    <w:rsid w:val="00D944BC"/>
    <w:rsid w:val="00D963AB"/>
    <w:rsid w:val="00DC6FBE"/>
    <w:rsid w:val="00DE048F"/>
    <w:rsid w:val="00DE153C"/>
    <w:rsid w:val="00DE1F30"/>
    <w:rsid w:val="00DF1E5A"/>
    <w:rsid w:val="00DF39DA"/>
    <w:rsid w:val="00DF40D3"/>
    <w:rsid w:val="00E04FEC"/>
    <w:rsid w:val="00E158EE"/>
    <w:rsid w:val="00E167B9"/>
    <w:rsid w:val="00E35213"/>
    <w:rsid w:val="00E41AEC"/>
    <w:rsid w:val="00E67B15"/>
    <w:rsid w:val="00E87A44"/>
    <w:rsid w:val="00E925B2"/>
    <w:rsid w:val="00E95976"/>
    <w:rsid w:val="00E9756A"/>
    <w:rsid w:val="00E97A3C"/>
    <w:rsid w:val="00EA1571"/>
    <w:rsid w:val="00EB0EDD"/>
    <w:rsid w:val="00EC5362"/>
    <w:rsid w:val="00EC7390"/>
    <w:rsid w:val="00ED1331"/>
    <w:rsid w:val="00ED3DD8"/>
    <w:rsid w:val="00ED5A07"/>
    <w:rsid w:val="00EF0E67"/>
    <w:rsid w:val="00EF254C"/>
    <w:rsid w:val="00EF2FE2"/>
    <w:rsid w:val="00EF6132"/>
    <w:rsid w:val="00F30550"/>
    <w:rsid w:val="00F305D9"/>
    <w:rsid w:val="00F40069"/>
    <w:rsid w:val="00F44718"/>
    <w:rsid w:val="00F4692D"/>
    <w:rsid w:val="00F63902"/>
    <w:rsid w:val="00F8051F"/>
    <w:rsid w:val="00F8404F"/>
    <w:rsid w:val="00F8761E"/>
    <w:rsid w:val="00F87D22"/>
    <w:rsid w:val="00F90F6D"/>
    <w:rsid w:val="00FD0B4E"/>
    <w:rsid w:val="00FD1790"/>
    <w:rsid w:val="00FD2191"/>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і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і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 w:type="paragraph" w:styleId="ad">
    <w:name w:val="Quote"/>
    <w:basedOn w:val="a"/>
    <w:next w:val="a"/>
    <w:link w:val="ae"/>
    <w:uiPriority w:val="29"/>
    <w:qFormat/>
    <w:rsid w:val="00C40AEA"/>
    <w:pPr>
      <w:spacing w:before="160"/>
      <w:jc w:val="center"/>
    </w:pPr>
    <w:rPr>
      <w:i/>
      <w:iCs/>
      <w:color w:val="404040" w:themeColor="text1" w:themeTint="BF"/>
    </w:rPr>
  </w:style>
  <w:style w:type="character" w:customStyle="1" w:styleId="ae">
    <w:name w:val="Цитація Знак"/>
    <w:basedOn w:val="a0"/>
    <w:link w:val="ad"/>
    <w:uiPriority w:val="29"/>
    <w:rsid w:val="00C40AEA"/>
    <w:rPr>
      <w:rFonts w:ascii="Times New Roman" w:hAnsi="Times New Roman"/>
      <w:i/>
      <w:iCs/>
      <w:color w:val="404040" w:themeColor="text1" w:themeTint="BF"/>
      <w:sz w:val="28"/>
    </w:rPr>
  </w:style>
  <w:style w:type="character" w:customStyle="1" w:styleId="docdata">
    <w:name w:val="docdata"/>
    <w:aliases w:val="docy,v5,3201,baiaagaaboqcaaadtwoaaaxfcgaaaaaaaaaaaaaaaaaaaaaaaaaaaaaaaaaaaaaaaaaaaaaaaaaaaaaaaaaaaaaaaaaaaaaaaaaaaaaaaaaaaaaaaaaaaaaaaaaaaaaaaaaaaaaaaaaaaaaaaaaaaaaaaaaaaaaaaaaaaaaaaaaaaaaaaaaaaaaaaaaaaaaaaaaaaaaaaaaaaaaaaaaaaaaaaaaaaaaaaaaaaaaa"/>
    <w:basedOn w:val="a0"/>
    <w:rsid w:val="001E4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і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і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 w:type="paragraph" w:styleId="ad">
    <w:name w:val="Quote"/>
    <w:basedOn w:val="a"/>
    <w:next w:val="a"/>
    <w:link w:val="ae"/>
    <w:uiPriority w:val="29"/>
    <w:qFormat/>
    <w:rsid w:val="00C40AEA"/>
    <w:pPr>
      <w:spacing w:before="160"/>
      <w:jc w:val="center"/>
    </w:pPr>
    <w:rPr>
      <w:i/>
      <w:iCs/>
      <w:color w:val="404040" w:themeColor="text1" w:themeTint="BF"/>
    </w:rPr>
  </w:style>
  <w:style w:type="character" w:customStyle="1" w:styleId="ae">
    <w:name w:val="Цитація Знак"/>
    <w:basedOn w:val="a0"/>
    <w:link w:val="ad"/>
    <w:uiPriority w:val="29"/>
    <w:rsid w:val="00C40AEA"/>
    <w:rPr>
      <w:rFonts w:ascii="Times New Roman" w:hAnsi="Times New Roman"/>
      <w:i/>
      <w:iCs/>
      <w:color w:val="404040" w:themeColor="text1" w:themeTint="BF"/>
      <w:sz w:val="28"/>
    </w:rPr>
  </w:style>
  <w:style w:type="character" w:customStyle="1" w:styleId="docdata">
    <w:name w:val="docdata"/>
    <w:aliases w:val="docy,v5,3201,baiaagaaboqcaaadtwoaaaxfcgaaaaaaaaaaaaaaaaaaaaaaaaaaaaaaaaaaaaaaaaaaaaaaaaaaaaaaaaaaaaaaaaaaaaaaaaaaaaaaaaaaaaaaaaaaaaaaaaaaaaaaaaaaaaaaaaaaaaaaaaaaaaaaaaaaaaaaaaaaaaaaaaaaaaaaaaaaaaaaaaaaaaaaaaaaaaaaaaaaaaaaaaaaaaaaaaaaaaaaaaaaaaaa"/>
    <w:basedOn w:val="a0"/>
    <w:rsid w:val="001E4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34979361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63246295">
      <w:bodyDiv w:val="1"/>
      <w:marLeft w:val="0"/>
      <w:marRight w:val="0"/>
      <w:marTop w:val="0"/>
      <w:marBottom w:val="0"/>
      <w:divBdr>
        <w:top w:val="none" w:sz="0" w:space="0" w:color="auto"/>
        <w:left w:val="none" w:sz="0" w:space="0" w:color="auto"/>
        <w:bottom w:val="none" w:sz="0" w:space="0" w:color="auto"/>
        <w:right w:val="none" w:sz="0" w:space="0" w:color="auto"/>
      </w:divBdr>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899899122">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tector.media/infospace/article/248108/2026-03-05-ukraina-ta-velyka-brytaniya-zapustyly-ramku-storichnogo-partnerstva-u-sferi-kultury/" TargetMode="External"/><Relationship Id="rId18" Type="http://schemas.openxmlformats.org/officeDocument/2006/relationships/hyperlink" Target="http://archinform.knuba.edu.ua/article/view/349431/337285" TargetMode="External"/><Relationship Id="rId26" Type="http://schemas.openxmlformats.org/officeDocument/2006/relationships/hyperlink" Target="https://umoloda.kyiv.ua/number/4000/2006/193383/" TargetMode="External"/><Relationship Id="rId39" Type="http://schemas.openxmlformats.org/officeDocument/2006/relationships/hyperlink" Target="https://zenodo.org/records/16905566" TargetMode="External"/><Relationship Id="rId3" Type="http://schemas.microsoft.com/office/2007/relationships/stylesWithEffects" Target="stylesWithEffects.xml"/><Relationship Id="rId21" Type="http://schemas.openxmlformats.org/officeDocument/2006/relationships/hyperlink" Target="https://yur-gazeta.com/golovna/kabmin-zatverdiv-noviy-poryadok-evakuaciyi-muzeynih-cinnostey-pid-chas-voennogo-stanu.html" TargetMode="External"/><Relationship Id="rId34" Type="http://schemas.openxmlformats.org/officeDocument/2006/relationships/hyperlink" Target="http://journal.ndiu.org.ua/article/view/337698" TargetMode="External"/><Relationship Id="rId42" Type="http://schemas.openxmlformats.org/officeDocument/2006/relationships/hyperlink" Target="http://archinform.knuba.edu.ua/article/view/350103/337298"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moloda.kyiv.ua/number/4001/2006/193457/" TargetMode="External"/><Relationship Id="rId17" Type="http://schemas.openxmlformats.org/officeDocument/2006/relationships/hyperlink" Target="http://archinform.knuba.edu.ua/article/view/349428/337284" TargetMode="External"/><Relationship Id="rId25" Type="http://schemas.openxmlformats.org/officeDocument/2006/relationships/hyperlink" Target="http://archinform.knuba.edu.ua/article/view/350294/337767" TargetMode="External"/><Relationship Id="rId33" Type="http://schemas.openxmlformats.org/officeDocument/2006/relationships/hyperlink" Target="https://risu.ua/oprilyudneno-novu-statistiku-poshkodzhenih-religijnih-sporud-za-chas-vijni_n162529" TargetMode="External"/><Relationship Id="rId38" Type="http://schemas.openxmlformats.org/officeDocument/2006/relationships/hyperlink" Target="https://skhid.kubg.edu.ua/article/view/349173/336548"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rchinform.knuba.edu.ua/article/view/349363/337282" TargetMode="External"/><Relationship Id="rId20" Type="http://schemas.openxmlformats.org/officeDocument/2006/relationships/hyperlink" Target="https://umoloda.kyiv.ua/number/0/2006/193380/" TargetMode="External"/><Relationship Id="rId29" Type="http://schemas.openxmlformats.org/officeDocument/2006/relationships/hyperlink" Target="http://archinform.knuba.edu.ua/article/view/349606/337290" TargetMode="External"/><Relationship Id="rId41" Type="http://schemas.openxmlformats.org/officeDocument/2006/relationships/hyperlink" Target="http://journal.ndiu.org.ua/article/view/33723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khid.kubg.edu.ua/article/view/349170/336549" TargetMode="External"/><Relationship Id="rId24" Type="http://schemas.openxmlformats.org/officeDocument/2006/relationships/hyperlink" Target="https://www.ukrinform.ua/rubric-culture/4096344-deokupacia-pamati-ak-zamku-palanok-povertaut-jogo-ukrainsku-istoriu.html" TargetMode="External"/><Relationship Id="rId32" Type="http://schemas.openxmlformats.org/officeDocument/2006/relationships/hyperlink" Target="https://www.ukrinform.ua/rubric-culture/4092068-mukacivskij-i-trakajskij-zamki-pidpisali-memorandum-pro-spivpracu.html" TargetMode="External"/><Relationship Id="rId37" Type="http://schemas.openxmlformats.org/officeDocument/2006/relationships/hyperlink" Target="https://umoloda.kyiv.ua/number/4001/188/193459/" TargetMode="External"/><Relationship Id="rId40" Type="http://schemas.openxmlformats.org/officeDocument/2006/relationships/hyperlink" Target="https://www.ukrinform.ua/rubric-culture/4092959-ukraina-otrimala-kluc-do-baz-interpolu-dla-posuku-vikradenih-rosianami-muzejnih-cinnostej.html"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sej.org.ua/1_2026/48.pdf" TargetMode="External"/><Relationship Id="rId23" Type="http://schemas.openxmlformats.org/officeDocument/2006/relationships/hyperlink" Target="https://yur-gazeta.com/golovna/kmda-monitoringova-misiya-yunesko-pochala-ocinku-stanu-obektiv-vsesvitnoyi-spadshchini-u-kievi.html" TargetMode="External"/><Relationship Id="rId28" Type="http://schemas.openxmlformats.org/officeDocument/2006/relationships/hyperlink" Target="https://risu.ua/lvivski-fahivci-ocifruyut-derevyani-cerkvi-zakarpattya-xvxix-stolit_n162500" TargetMode="External"/><Relationship Id="rId36" Type="http://schemas.openxmlformats.org/officeDocument/2006/relationships/hyperlink" Target="http://archinform.knuba.edu.ua/article/view/349883/337293" TargetMode="External"/><Relationship Id="rId10" Type="http://schemas.openxmlformats.org/officeDocument/2006/relationships/hyperlink" Target="http://journal.ndiu.org.ua/article/view/337907" TargetMode="External"/><Relationship Id="rId19" Type="http://schemas.openxmlformats.org/officeDocument/2006/relationships/hyperlink" Target="https://www.golos.com.ua/article/390282" TargetMode="External"/><Relationship Id="rId31" Type="http://schemas.openxmlformats.org/officeDocument/2006/relationships/hyperlink" Target="https://www.ukrinform.ua/rubric-culture/4098227-muzej-narodnogo-mistectva-guculsini-ta-pokutta-pokazav-kolekciu-cornih-sorocok-hihhh-stolitta.html" TargetMode="External"/><Relationship Id="rId44" Type="http://schemas.openxmlformats.org/officeDocument/2006/relationships/hyperlink" Target="https://journals.dut.edu.ua/index.php/public/article/view/316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isu.ua/gromadi-na-lvivshchini-peredadut-u-vlasnist-pokinutij-kostel_n162635" TargetMode="External"/><Relationship Id="rId22" Type="http://schemas.openxmlformats.org/officeDocument/2006/relationships/hyperlink" Target="http://archinform.knuba.edu.ua/article/view/349469/337287" TargetMode="External"/><Relationship Id="rId27" Type="http://schemas.openxmlformats.org/officeDocument/2006/relationships/hyperlink" Target="https://ua.korrespondent.net/showbiz/culture/4860222-kanada-vypustyla-zolotu-monetu-u-vyhliadi-ukrainskoi-pysanky" TargetMode="External"/><Relationship Id="rId30" Type="http://schemas.openxmlformats.org/officeDocument/2006/relationships/hyperlink" Target="https://www.golos.com.ua/article/390280" TargetMode="External"/><Relationship Id="rId35" Type="http://schemas.openxmlformats.org/officeDocument/2006/relationships/hyperlink" Target="http://archinform.knuba.edu.ua/article/view/349673/337292" TargetMode="External"/><Relationship Id="rId43" Type="http://schemas.openxmlformats.org/officeDocument/2006/relationships/hyperlink" Target="https://risu.ua/chleni-postijnogo-sinodu-ugkc-obgovorili-rol-cerkvi-u-zberezhenni-identichnosti-diaspori_n1622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6288</Words>
  <Characters>35848</Characters>
  <Application>Microsoft Office Word</Application>
  <DocSecurity>0</DocSecurity>
  <Lines>298</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2026-03-17T14:58:00Z</dcterms:created>
  <dcterms:modified xsi:type="dcterms:W3CDTF">2026-03-17T14:58:00Z</dcterms:modified>
</cp:coreProperties>
</file>